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45210D7D" w14:textId="7AD34299" w:rsidR="00EE1B69" w:rsidRPr="007A68C3" w:rsidRDefault="00514B0B" w:rsidP="00776A13">
      <w:pPr>
        <w:jc w:val="center"/>
        <w:rPr>
          <w:rFonts w:ascii="Times New Roman" w:hAnsi="Times New Roman" w:cs="Times New Roman"/>
          <w:b/>
          <w:bCs/>
          <w:szCs w:val="21"/>
          <w:lang w:val="fr-FR"/>
        </w:rPr>
      </w:pPr>
      <w:r w:rsidRPr="007A68C3">
        <w:rPr>
          <w:rFonts w:ascii="Times New Roman" w:hAnsi="Times New Roman" w:cs="Times New Roman"/>
          <w:b/>
          <w:bCs/>
          <w:szCs w:val="21"/>
          <w:lang w:val="fr-FR"/>
        </w:rPr>
        <w:t>La r</w:t>
      </w:r>
      <w:r w:rsidRPr="007A68C3">
        <w:rPr>
          <w:rFonts w:ascii="Times New Roman" w:eastAsia="游明朝" w:hAnsi="Times New Roman" w:cs="Times New Roman"/>
          <w:b/>
          <w:bCs/>
          <w:szCs w:val="21"/>
          <w:lang w:val="fr-FR"/>
        </w:rPr>
        <w:t>é</w:t>
      </w:r>
      <w:r w:rsidRPr="007A68C3">
        <w:rPr>
          <w:rFonts w:ascii="Times New Roman" w:hAnsi="Times New Roman" w:cs="Times New Roman"/>
          <w:b/>
          <w:bCs/>
          <w:szCs w:val="21"/>
          <w:lang w:val="fr-FR"/>
        </w:rPr>
        <w:t xml:space="preserve">ception de </w:t>
      </w:r>
      <w:r w:rsidR="003553FE" w:rsidRPr="007A68C3">
        <w:rPr>
          <w:rFonts w:ascii="Times New Roman" w:hAnsi="Times New Roman" w:cs="Times New Roman"/>
          <w:b/>
          <w:bCs/>
          <w:szCs w:val="21"/>
          <w:lang w:val="fr-FR"/>
        </w:rPr>
        <w:t>C</w:t>
      </w:r>
      <w:r w:rsidR="00180F75" w:rsidRPr="007A68C3">
        <w:rPr>
          <w:rFonts w:ascii="Times New Roman" w:hAnsi="Times New Roman" w:cs="Times New Roman"/>
          <w:b/>
          <w:bCs/>
          <w:szCs w:val="21"/>
          <w:lang w:val="fr-FR"/>
        </w:rPr>
        <w:t>e</w:t>
      </w:r>
      <w:r w:rsidR="003553FE" w:rsidRPr="007A68C3">
        <w:rPr>
          <w:rFonts w:ascii="Times New Roman" w:hAnsi="Times New Roman" w:cs="Times New Roman"/>
          <w:b/>
          <w:bCs/>
          <w:szCs w:val="21"/>
          <w:lang w:val="fr-FR"/>
        </w:rPr>
        <w:t>zanne au Japon</w:t>
      </w:r>
    </w:p>
    <w:p w14:paraId="5FCBF4E9" w14:textId="78126E7C" w:rsidR="00776A13" w:rsidRPr="007A68C3" w:rsidRDefault="00C004B2" w:rsidP="00776A13">
      <w:pPr>
        <w:jc w:val="center"/>
        <w:rPr>
          <w:rFonts w:ascii="Times New Roman" w:hAnsi="Times New Roman" w:cs="Times New Roman"/>
          <w:b/>
          <w:bCs/>
          <w:szCs w:val="21"/>
          <w:lang w:val="fr-FR"/>
        </w:rPr>
      </w:pPr>
      <w:r w:rsidRPr="007A68C3">
        <w:rPr>
          <w:rFonts w:ascii="Times New Roman" w:hAnsi="Times New Roman" w:cs="Times New Roman"/>
          <w:b/>
          <w:bCs/>
          <w:szCs w:val="21"/>
          <w:lang w:val="fr-FR"/>
        </w:rPr>
        <w:t>Takanori N</w:t>
      </w:r>
      <w:r w:rsidR="00374564" w:rsidRPr="007A68C3">
        <w:rPr>
          <w:rFonts w:ascii="Times New Roman" w:hAnsi="Times New Roman" w:cs="Times New Roman"/>
          <w:b/>
          <w:bCs/>
          <w:szCs w:val="21"/>
          <w:lang w:val="fr-FR"/>
        </w:rPr>
        <w:t>aga</w:t>
      </w:r>
      <w:r w:rsidR="00374564" w:rsidRPr="007A68C3">
        <w:rPr>
          <w:rFonts w:ascii="Times New Roman" w:eastAsia="游明朝" w:hAnsi="Times New Roman" w:cs="Times New Roman"/>
          <w:b/>
          <w:bCs/>
          <w:szCs w:val="21"/>
          <w:lang w:val="fr-FR"/>
        </w:rPr>
        <w:t>ï</w:t>
      </w:r>
    </w:p>
    <w:p w14:paraId="04FE7282" w14:textId="77777777" w:rsidR="00776A13" w:rsidRPr="009F4563" w:rsidRDefault="00776A13" w:rsidP="00776A13">
      <w:pPr>
        <w:ind w:firstLine="240"/>
        <w:rPr>
          <w:rFonts w:ascii="Times New Roman" w:hAnsi="Times New Roman" w:cs="Times New Roman"/>
          <w:szCs w:val="21"/>
          <w:lang w:val="fr-FR"/>
        </w:rPr>
      </w:pPr>
      <w:r w:rsidRPr="009F4563">
        <w:rPr>
          <w:rFonts w:ascii="Times New Roman" w:hAnsi="Times New Roman" w:cs="Times New Roman"/>
          <w:b/>
          <w:bCs/>
          <w:szCs w:val="21"/>
          <w:lang w:val="fr-FR"/>
        </w:rPr>
        <w:t>Introduction</w:t>
      </w:r>
    </w:p>
    <w:p w14:paraId="307BA01F" w14:textId="5B21E9D4" w:rsidR="00776A13" w:rsidRPr="009F4563" w:rsidRDefault="00776A13" w:rsidP="00776A13">
      <w:pPr>
        <w:ind w:firstLine="240"/>
        <w:rPr>
          <w:rFonts w:ascii="Times New Roman" w:hAnsi="Times New Roman" w:cs="Times New Roman"/>
          <w:szCs w:val="21"/>
          <w:lang w:val="fr-FR"/>
        </w:rPr>
      </w:pPr>
      <w:r w:rsidRPr="009F4563">
        <w:rPr>
          <w:rFonts w:ascii="Times New Roman" w:hAnsi="Times New Roman" w:cs="Times New Roman"/>
          <w:szCs w:val="21"/>
          <w:lang w:val="fr-FR"/>
        </w:rPr>
        <w:t>Le but de cet article est de mettre en lumière la réception du peintre français Paul Cezanne (1839–1906) au Japon jusqu’à la Seconde Guerre mondiale. Plus précisément, nous examinerons cette question en nous concentrant sur les trois points suivants</w:t>
      </w:r>
      <w:r w:rsidR="009F4563">
        <w:rPr>
          <w:rFonts w:ascii="Times New Roman" w:hAnsi="Times New Roman" w:cs="Times New Roman"/>
          <w:szCs w:val="21"/>
          <w:lang w:val="fr-FR"/>
        </w:rPr>
        <w:t> :</w:t>
      </w:r>
    </w:p>
    <w:p w14:paraId="7B7DFC58" w14:textId="4B57E8FF" w:rsidR="003553FE" w:rsidRDefault="00A56794" w:rsidP="00980177">
      <w:pPr>
        <w:ind w:firstLine="240"/>
        <w:rPr>
          <w:rFonts w:ascii="Times New Roman" w:hAnsi="Times New Roman" w:cs="Times New Roman"/>
          <w:szCs w:val="21"/>
          <w:lang w:val="fr-FR"/>
        </w:rPr>
      </w:pPr>
      <w:r w:rsidRPr="007A68C3">
        <w:rPr>
          <w:rFonts w:ascii="Times New Roman" w:hAnsi="Times New Roman" w:cs="Times New Roman"/>
          <w:szCs w:val="21"/>
          <w:lang w:val="fr-FR"/>
        </w:rPr>
        <w:t>En premier lieu nous déterminerons quand et par qui C</w:t>
      </w:r>
      <w:r w:rsidR="00C004B2" w:rsidRPr="007A68C3">
        <w:rPr>
          <w:rFonts w:ascii="Times New Roman" w:hAnsi="Times New Roman" w:cs="Times New Roman"/>
          <w:szCs w:val="21"/>
          <w:lang w:val="fr-FR"/>
        </w:rPr>
        <w:t>e</w:t>
      </w:r>
      <w:r w:rsidRPr="007A68C3">
        <w:rPr>
          <w:rFonts w:ascii="Times New Roman" w:hAnsi="Times New Roman" w:cs="Times New Roman"/>
          <w:szCs w:val="21"/>
          <w:lang w:val="fr-FR"/>
        </w:rPr>
        <w:t>zanne a été introduit au Japon ; ensuite, de quelle manière il est devenu une référence dans ce pays ; enfin, comment s’est constituée une image particulière de C</w:t>
      </w:r>
      <w:r w:rsidR="00C004B2" w:rsidRPr="007A68C3">
        <w:rPr>
          <w:rFonts w:ascii="Times New Roman" w:hAnsi="Times New Roman" w:cs="Times New Roman"/>
          <w:szCs w:val="21"/>
          <w:lang w:val="fr-FR"/>
        </w:rPr>
        <w:t>e</w:t>
      </w:r>
      <w:r w:rsidRPr="007A68C3">
        <w:rPr>
          <w:rFonts w:ascii="Times New Roman" w:hAnsi="Times New Roman" w:cs="Times New Roman"/>
          <w:szCs w:val="21"/>
          <w:lang w:val="fr-FR"/>
        </w:rPr>
        <w:t>zanne au Japon.</w:t>
      </w:r>
    </w:p>
    <w:p w14:paraId="39BEBCA2" w14:textId="77777777" w:rsidR="00622FC1" w:rsidRPr="00622FC1" w:rsidRDefault="00622FC1" w:rsidP="00622FC1">
      <w:pPr>
        <w:ind w:firstLine="240"/>
        <w:rPr>
          <w:rFonts w:ascii="Times New Roman" w:hAnsi="Times New Roman" w:cs="Times New Roman"/>
          <w:szCs w:val="21"/>
        </w:rPr>
      </w:pPr>
      <w:r w:rsidRPr="00622FC1">
        <w:rPr>
          <w:rFonts w:ascii="Times New Roman" w:hAnsi="Times New Roman" w:cs="Times New Roman"/>
          <w:bCs/>
          <w:szCs w:val="21"/>
        </w:rPr>
        <w:t xml:space="preserve">Cette étude se </w:t>
      </w:r>
      <w:proofErr w:type="spellStart"/>
      <w:r w:rsidRPr="00622FC1">
        <w:rPr>
          <w:rFonts w:ascii="Times New Roman" w:hAnsi="Times New Roman" w:cs="Times New Roman"/>
          <w:bCs/>
          <w:szCs w:val="21"/>
        </w:rPr>
        <w:t>déroulera</w:t>
      </w:r>
      <w:proofErr w:type="spellEnd"/>
      <w:r w:rsidRPr="00622FC1">
        <w:rPr>
          <w:rFonts w:ascii="Times New Roman" w:hAnsi="Times New Roman" w:cs="Times New Roman"/>
          <w:bCs/>
          <w:szCs w:val="21"/>
        </w:rPr>
        <w:t xml:space="preserve"> </w:t>
      </w:r>
      <w:proofErr w:type="spellStart"/>
      <w:r w:rsidRPr="00622FC1">
        <w:rPr>
          <w:rFonts w:ascii="Times New Roman" w:hAnsi="Times New Roman" w:cs="Times New Roman"/>
          <w:bCs/>
          <w:szCs w:val="21"/>
        </w:rPr>
        <w:t>selon</w:t>
      </w:r>
      <w:proofErr w:type="spellEnd"/>
      <w:r w:rsidRPr="00622FC1">
        <w:rPr>
          <w:rFonts w:ascii="Times New Roman" w:hAnsi="Times New Roman" w:cs="Times New Roman"/>
          <w:bCs/>
          <w:szCs w:val="21"/>
        </w:rPr>
        <w:t xml:space="preserve"> le plan </w:t>
      </w:r>
      <w:proofErr w:type="spellStart"/>
      <w:r w:rsidRPr="00622FC1">
        <w:rPr>
          <w:rFonts w:ascii="Times New Roman" w:hAnsi="Times New Roman" w:cs="Times New Roman"/>
          <w:bCs/>
          <w:szCs w:val="21"/>
        </w:rPr>
        <w:t>suivant</w:t>
      </w:r>
      <w:proofErr w:type="spellEnd"/>
      <w:r w:rsidRPr="00622FC1">
        <w:rPr>
          <w:rFonts w:ascii="Times New Roman" w:hAnsi="Times New Roman" w:cs="Times New Roman"/>
          <w:bCs/>
          <w:szCs w:val="21"/>
        </w:rPr>
        <w:t>.</w:t>
      </w:r>
    </w:p>
    <w:p w14:paraId="65575982" w14:textId="77777777" w:rsidR="00622FC1" w:rsidRPr="00622FC1" w:rsidRDefault="00622FC1" w:rsidP="00622FC1">
      <w:pPr>
        <w:ind w:firstLine="240"/>
        <w:rPr>
          <w:rFonts w:ascii="Times New Roman" w:hAnsi="Times New Roman" w:cs="Times New Roman"/>
          <w:szCs w:val="21"/>
        </w:rPr>
      </w:pPr>
      <w:r w:rsidRPr="00622FC1">
        <w:rPr>
          <w:rFonts w:ascii="Times New Roman" w:hAnsi="Times New Roman" w:cs="Times New Roman"/>
          <w:bCs/>
          <w:szCs w:val="21"/>
        </w:rPr>
        <w:t xml:space="preserve">Plan de </w:t>
      </w:r>
      <w:proofErr w:type="spellStart"/>
      <w:r w:rsidRPr="00622FC1">
        <w:rPr>
          <w:rFonts w:ascii="Times New Roman" w:hAnsi="Times New Roman" w:cs="Times New Roman"/>
          <w:bCs/>
          <w:szCs w:val="21"/>
        </w:rPr>
        <w:t>l’étude</w:t>
      </w:r>
      <w:proofErr w:type="spellEnd"/>
    </w:p>
    <w:p w14:paraId="6878B022" w14:textId="77777777" w:rsidR="00622FC1" w:rsidRPr="00275346" w:rsidRDefault="00622FC1" w:rsidP="00622FC1">
      <w:pPr>
        <w:rPr>
          <w:rFonts w:ascii="Times New Roman" w:hAnsi="Times New Roman" w:cs="Times New Roman"/>
          <w:bCs/>
          <w:szCs w:val="21"/>
          <w:lang w:val="fr-FR"/>
        </w:rPr>
      </w:pPr>
      <w:r w:rsidRPr="00275346">
        <w:rPr>
          <w:rFonts w:ascii="Times New Roman" w:hAnsi="Times New Roman" w:cs="Times New Roman"/>
          <w:bCs/>
          <w:szCs w:val="21"/>
          <w:lang w:val="fr-FR"/>
        </w:rPr>
        <w:t>1) La collection de Cezanne au Japon et les expositions qui lui ont été consacrées</w:t>
      </w:r>
    </w:p>
    <w:p w14:paraId="7909F49F" w14:textId="77777777" w:rsidR="00622FC1" w:rsidRPr="00275346" w:rsidRDefault="00622FC1" w:rsidP="00622FC1">
      <w:pPr>
        <w:rPr>
          <w:rFonts w:ascii="Times New Roman" w:hAnsi="Times New Roman" w:cs="Times New Roman"/>
          <w:bCs/>
          <w:szCs w:val="21"/>
          <w:lang w:val="fr-FR"/>
        </w:rPr>
      </w:pPr>
      <w:r w:rsidRPr="00275346">
        <w:rPr>
          <w:rFonts w:ascii="Times New Roman" w:hAnsi="Times New Roman" w:cs="Times New Roman"/>
          <w:bCs/>
          <w:szCs w:val="21"/>
          <w:lang w:val="fr-FR"/>
        </w:rPr>
        <w:t>2) L’introduction de Cezanne au Japon et les raisons de sa popularité</w:t>
      </w:r>
    </w:p>
    <w:p w14:paraId="0DFA63A9" w14:textId="77777777" w:rsidR="00622FC1" w:rsidRPr="00275346" w:rsidRDefault="00622FC1" w:rsidP="00622FC1">
      <w:pPr>
        <w:rPr>
          <w:rFonts w:ascii="Times New Roman" w:hAnsi="Times New Roman" w:cs="Times New Roman"/>
          <w:bCs/>
          <w:szCs w:val="21"/>
          <w:lang w:val="fr-FR"/>
        </w:rPr>
      </w:pPr>
      <w:r w:rsidRPr="00275346">
        <w:rPr>
          <w:rFonts w:ascii="Cambria Math" w:hAnsi="Cambria Math" w:cs="Cambria Math"/>
          <w:bCs/>
          <w:szCs w:val="21"/>
          <w:lang w:val="fr-FR"/>
        </w:rPr>
        <w:t>①</w:t>
      </w:r>
      <w:r w:rsidRPr="00275346">
        <w:rPr>
          <w:rFonts w:ascii="Times New Roman" w:hAnsi="Times New Roman" w:cs="Times New Roman"/>
          <w:bCs/>
          <w:szCs w:val="21"/>
          <w:lang w:val="fr-FR"/>
        </w:rPr>
        <w:t xml:space="preserve"> Les premiers introducteurs de Cezanne au Japon</w:t>
      </w:r>
    </w:p>
    <w:p w14:paraId="59CE1373" w14:textId="77777777" w:rsidR="00622FC1" w:rsidRPr="00275346" w:rsidRDefault="00622FC1" w:rsidP="00622FC1">
      <w:pPr>
        <w:rPr>
          <w:rFonts w:ascii="Times New Roman" w:hAnsi="Times New Roman" w:cs="Times New Roman"/>
          <w:bCs/>
          <w:szCs w:val="21"/>
          <w:lang w:val="fr-FR"/>
        </w:rPr>
      </w:pPr>
      <w:r w:rsidRPr="00275346">
        <w:rPr>
          <w:rFonts w:ascii="Cambria Math" w:hAnsi="Cambria Math" w:cs="Cambria Math"/>
          <w:bCs/>
          <w:szCs w:val="21"/>
          <w:lang w:val="fr-FR"/>
        </w:rPr>
        <w:t>②</w:t>
      </w:r>
      <w:r w:rsidRPr="00275346">
        <w:rPr>
          <w:rFonts w:ascii="Times New Roman" w:hAnsi="Times New Roman" w:cs="Times New Roman"/>
          <w:bCs/>
          <w:szCs w:val="21"/>
          <w:lang w:val="fr-FR"/>
        </w:rPr>
        <w:t xml:space="preserve"> Pourquoi les Japonais ont-ils accueilli favorablement l’art de Cezanne ?</w:t>
      </w:r>
    </w:p>
    <w:p w14:paraId="51CD0070" w14:textId="77777777" w:rsidR="00622FC1" w:rsidRPr="00275346" w:rsidRDefault="00622FC1" w:rsidP="00622FC1">
      <w:pPr>
        <w:rPr>
          <w:rFonts w:ascii="Times New Roman" w:hAnsi="Times New Roman" w:cs="Times New Roman"/>
          <w:bCs/>
          <w:szCs w:val="21"/>
          <w:lang w:val="fr-FR"/>
        </w:rPr>
      </w:pPr>
      <w:r w:rsidRPr="00275346">
        <w:rPr>
          <w:rFonts w:ascii="Times New Roman" w:hAnsi="Times New Roman" w:cs="Times New Roman"/>
          <w:bCs/>
          <w:szCs w:val="21"/>
          <w:lang w:val="fr-FR"/>
        </w:rPr>
        <w:t>Quelle image de Cezanne s’est formée au d</w:t>
      </w:r>
      <w:r w:rsidRPr="00275346">
        <w:rPr>
          <w:rFonts w:ascii="Times New Roman" w:eastAsia="游明朝" w:hAnsi="Times New Roman" w:cs="Times New Roman"/>
          <w:bCs/>
          <w:szCs w:val="21"/>
          <w:lang w:val="fr-FR"/>
        </w:rPr>
        <w:t>é</w:t>
      </w:r>
      <w:r w:rsidRPr="00275346">
        <w:rPr>
          <w:rFonts w:ascii="Times New Roman" w:hAnsi="Times New Roman" w:cs="Times New Roman"/>
          <w:bCs/>
          <w:szCs w:val="21"/>
          <w:lang w:val="fr-FR"/>
        </w:rPr>
        <w:t>but de sa r</w:t>
      </w:r>
      <w:r w:rsidRPr="00275346">
        <w:rPr>
          <w:rFonts w:ascii="Times New Roman" w:eastAsia="游明朝" w:hAnsi="Times New Roman" w:cs="Times New Roman"/>
          <w:bCs/>
          <w:szCs w:val="21"/>
          <w:lang w:val="fr-FR"/>
        </w:rPr>
        <w:t>é</w:t>
      </w:r>
      <w:r w:rsidRPr="00275346">
        <w:rPr>
          <w:rFonts w:ascii="Times New Roman" w:hAnsi="Times New Roman" w:cs="Times New Roman"/>
          <w:bCs/>
          <w:szCs w:val="21"/>
          <w:lang w:val="fr-FR"/>
        </w:rPr>
        <w:t>ception au Japon ?</w:t>
      </w:r>
    </w:p>
    <w:p w14:paraId="4096A47A" w14:textId="77777777" w:rsidR="00622FC1" w:rsidRPr="00275346" w:rsidRDefault="00622FC1" w:rsidP="00622FC1">
      <w:pPr>
        <w:rPr>
          <w:rFonts w:ascii="Times New Roman" w:hAnsi="Times New Roman" w:cs="Times New Roman"/>
          <w:bCs/>
          <w:szCs w:val="21"/>
        </w:rPr>
      </w:pPr>
      <w:r w:rsidRPr="00275346">
        <w:rPr>
          <w:rFonts w:ascii="Times New Roman" w:hAnsi="Times New Roman" w:cs="Times New Roman"/>
          <w:bCs/>
          <w:szCs w:val="21"/>
        </w:rPr>
        <w:t>1.Kôtarô Takamura</w:t>
      </w:r>
    </w:p>
    <w:p w14:paraId="6E30A35A" w14:textId="77777777" w:rsidR="00622FC1" w:rsidRPr="00275346" w:rsidRDefault="00622FC1" w:rsidP="00622FC1">
      <w:pPr>
        <w:rPr>
          <w:rFonts w:ascii="Times New Roman" w:hAnsi="Times New Roman" w:cs="Times New Roman"/>
          <w:bCs/>
          <w:szCs w:val="21"/>
        </w:rPr>
      </w:pPr>
      <w:r w:rsidRPr="00275346">
        <w:rPr>
          <w:rFonts w:ascii="Times New Roman" w:hAnsi="Times New Roman" w:cs="Times New Roman"/>
          <w:bCs/>
          <w:szCs w:val="21"/>
        </w:rPr>
        <w:t>2.Shig</w:t>
      </w:r>
      <w:r w:rsidRPr="00275346">
        <w:rPr>
          <w:rFonts w:ascii="Times New Roman" w:eastAsia="游明朝" w:hAnsi="Times New Roman" w:cs="Times New Roman"/>
          <w:bCs/>
          <w:szCs w:val="21"/>
        </w:rPr>
        <w:t>é</w:t>
      </w:r>
      <w:r w:rsidRPr="00275346">
        <w:rPr>
          <w:rFonts w:ascii="Times New Roman" w:hAnsi="Times New Roman" w:cs="Times New Roman"/>
          <w:bCs/>
          <w:szCs w:val="21"/>
        </w:rPr>
        <w:t>o Narita</w:t>
      </w:r>
    </w:p>
    <w:p w14:paraId="5AF79507" w14:textId="77777777" w:rsidR="00622FC1" w:rsidRPr="00275346" w:rsidRDefault="00622FC1" w:rsidP="00622FC1">
      <w:pPr>
        <w:rPr>
          <w:rFonts w:ascii="Times New Roman" w:hAnsi="Times New Roman" w:cs="Times New Roman"/>
          <w:bCs/>
          <w:szCs w:val="21"/>
          <w:lang w:val="fr-FR"/>
        </w:rPr>
      </w:pPr>
      <w:r w:rsidRPr="00275346">
        <w:rPr>
          <w:rFonts w:ascii="Times New Roman" w:hAnsi="Times New Roman" w:cs="Times New Roman"/>
          <w:lang w:val="fr-FR"/>
        </w:rPr>
        <w:t>3.</w:t>
      </w:r>
      <w:r w:rsidRPr="00275346">
        <w:rPr>
          <w:rFonts w:ascii="Times New Roman" w:hAnsi="Times New Roman" w:cs="Times New Roman"/>
          <w:bCs/>
          <w:szCs w:val="21"/>
          <w:lang w:val="fr-FR"/>
        </w:rPr>
        <w:t xml:space="preserve"> Sôetsu Yanagi</w:t>
      </w:r>
    </w:p>
    <w:p w14:paraId="671D0595" w14:textId="77777777" w:rsidR="00622FC1" w:rsidRPr="00275346" w:rsidRDefault="00622FC1" w:rsidP="00622FC1">
      <w:pPr>
        <w:rPr>
          <w:rFonts w:ascii="Times New Roman" w:eastAsia="游明朝" w:hAnsi="Times New Roman" w:cs="Times New Roman"/>
          <w:bCs/>
          <w:szCs w:val="21"/>
          <w:lang w:val="fr-FR"/>
        </w:rPr>
      </w:pPr>
      <w:r w:rsidRPr="00275346">
        <w:rPr>
          <w:rFonts w:ascii="Times New Roman" w:hAnsi="Times New Roman" w:cs="Times New Roman"/>
          <w:bCs/>
          <w:szCs w:val="21"/>
          <w:lang w:val="fr-FR"/>
        </w:rPr>
        <w:t>4. Sôtarô Naka</w:t>
      </w:r>
      <w:r w:rsidRPr="00275346">
        <w:rPr>
          <w:rFonts w:ascii="Times New Roman" w:eastAsia="游明朝" w:hAnsi="Times New Roman" w:cs="Times New Roman"/>
          <w:bCs/>
          <w:szCs w:val="21"/>
          <w:lang w:val="fr-FR"/>
        </w:rPr>
        <w:t>ï</w:t>
      </w:r>
    </w:p>
    <w:p w14:paraId="5F6C0F60" w14:textId="77777777" w:rsidR="00622FC1" w:rsidRPr="00275346" w:rsidRDefault="00622FC1" w:rsidP="00622FC1">
      <w:pPr>
        <w:rPr>
          <w:rFonts w:ascii="Times New Roman" w:hAnsi="Times New Roman" w:cs="Times New Roman"/>
          <w:bCs/>
          <w:szCs w:val="21"/>
          <w:lang w:val="fr-FR"/>
        </w:rPr>
      </w:pPr>
      <w:r w:rsidRPr="00275346">
        <w:rPr>
          <w:rFonts w:ascii="Times New Roman" w:hAnsi="Times New Roman" w:cs="Times New Roman"/>
          <w:bCs/>
          <w:szCs w:val="21"/>
          <w:lang w:val="fr-FR"/>
        </w:rPr>
        <w:t>3) L’image de Cezanne formée par les peintres japonais</w:t>
      </w:r>
    </w:p>
    <w:p w14:paraId="4F96C571" w14:textId="77777777" w:rsidR="00622FC1" w:rsidRPr="00275346" w:rsidRDefault="00622FC1" w:rsidP="00622FC1">
      <w:pPr>
        <w:rPr>
          <w:rFonts w:ascii="Times New Roman" w:hAnsi="Times New Roman" w:cs="Times New Roman"/>
          <w:bCs/>
          <w:szCs w:val="21"/>
          <w:lang w:val="fr-FR"/>
        </w:rPr>
      </w:pPr>
      <w:r w:rsidRPr="00275346">
        <w:rPr>
          <w:rFonts w:ascii="Cambria Math" w:hAnsi="Cambria Math" w:cs="Cambria Math"/>
          <w:bCs/>
          <w:szCs w:val="21"/>
          <w:lang w:val="fr-FR"/>
        </w:rPr>
        <w:t>①</w:t>
      </w:r>
      <w:r w:rsidRPr="00275346">
        <w:rPr>
          <w:rFonts w:ascii="Times New Roman" w:hAnsi="Times New Roman" w:cs="Times New Roman"/>
          <w:bCs/>
          <w:szCs w:val="21"/>
          <w:lang w:val="fr-FR"/>
        </w:rPr>
        <w:t xml:space="preserve"> Le peintre de style japonais (“nihonga”) : Chikkyô Ono</w:t>
      </w:r>
    </w:p>
    <w:p w14:paraId="66216BA5" w14:textId="77777777" w:rsidR="00622FC1" w:rsidRPr="00275346" w:rsidRDefault="00622FC1" w:rsidP="00622FC1">
      <w:pPr>
        <w:rPr>
          <w:rFonts w:ascii="Times New Roman" w:hAnsi="Times New Roman" w:cs="Times New Roman"/>
          <w:szCs w:val="21"/>
          <w:lang w:val="fr-FR"/>
        </w:rPr>
      </w:pPr>
      <w:r w:rsidRPr="00275346">
        <w:rPr>
          <w:rFonts w:ascii="Cambria Math" w:hAnsi="Cambria Math" w:cs="Cambria Math"/>
          <w:lang w:val="fr-FR"/>
        </w:rPr>
        <w:t>②</w:t>
      </w:r>
      <w:r w:rsidRPr="00275346">
        <w:rPr>
          <w:rFonts w:ascii="Times New Roman" w:hAnsi="Times New Roman" w:cs="Times New Roman"/>
          <w:lang w:val="fr-FR"/>
        </w:rPr>
        <w:t xml:space="preserve"> </w:t>
      </w:r>
      <w:r w:rsidRPr="00275346">
        <w:rPr>
          <w:rFonts w:ascii="Times New Roman" w:hAnsi="Times New Roman" w:cs="Times New Roman"/>
          <w:bCs/>
          <w:szCs w:val="21"/>
          <w:lang w:val="fr-FR"/>
        </w:rPr>
        <w:t>Le peintre de “nihonga” :</w:t>
      </w:r>
      <w:r w:rsidRPr="00275346">
        <w:rPr>
          <w:rFonts w:ascii="Times New Roman" w:hAnsi="Times New Roman" w:cs="Times New Roman"/>
          <w:szCs w:val="21"/>
          <w:lang w:val="fr-FR"/>
        </w:rPr>
        <w:t xml:space="preserve"> Bakusen Tsuchida</w:t>
      </w:r>
    </w:p>
    <w:p w14:paraId="2B2B92DA" w14:textId="77777777" w:rsidR="00622FC1" w:rsidRPr="00275346" w:rsidRDefault="00622FC1" w:rsidP="00622FC1">
      <w:pPr>
        <w:rPr>
          <w:rFonts w:ascii="Times New Roman" w:hAnsi="Times New Roman" w:cs="Times New Roman"/>
          <w:szCs w:val="21"/>
          <w:lang w:val="fr-FR"/>
        </w:rPr>
      </w:pPr>
      <w:r w:rsidRPr="00275346">
        <w:rPr>
          <w:rFonts w:ascii="Cambria Math" w:hAnsi="Cambria Math" w:cs="Cambria Math"/>
          <w:bCs/>
          <w:szCs w:val="21"/>
          <w:lang w:val="fr-FR"/>
        </w:rPr>
        <w:t>③</w:t>
      </w:r>
      <w:r w:rsidRPr="00275346">
        <w:rPr>
          <w:rFonts w:ascii="Times New Roman" w:hAnsi="Times New Roman" w:cs="Times New Roman"/>
          <w:bCs/>
          <w:szCs w:val="21"/>
          <w:lang w:val="fr-FR"/>
        </w:rPr>
        <w:t xml:space="preserve"> Le peintre de style occidental</w:t>
      </w:r>
      <w:r w:rsidRPr="00275346">
        <w:rPr>
          <w:rFonts w:ascii="Times New Roman" w:hAnsi="Times New Roman" w:cs="Times New Roman"/>
          <w:bCs/>
          <w:szCs w:val="21"/>
          <w:lang w:val="fr-FR"/>
        </w:rPr>
        <w:t>（</w:t>
      </w:r>
      <w:r w:rsidRPr="00275346">
        <w:rPr>
          <w:rFonts w:ascii="Times New Roman" w:hAnsi="Times New Roman" w:cs="Times New Roman"/>
          <w:bCs/>
          <w:szCs w:val="21"/>
          <w:lang w:val="fr-FR"/>
        </w:rPr>
        <w:t> “y</w:t>
      </w:r>
      <w:r w:rsidRPr="00275346">
        <w:rPr>
          <w:rFonts w:ascii="Times New Roman" w:eastAsia="游明朝" w:hAnsi="Times New Roman" w:cs="Times New Roman"/>
          <w:bCs/>
          <w:szCs w:val="21"/>
          <w:lang w:val="fr-FR"/>
        </w:rPr>
        <w:t>ô</w:t>
      </w:r>
      <w:r w:rsidRPr="00275346">
        <w:rPr>
          <w:rFonts w:ascii="Times New Roman" w:hAnsi="Times New Roman" w:cs="Times New Roman"/>
          <w:bCs/>
          <w:szCs w:val="21"/>
          <w:lang w:val="fr-FR"/>
        </w:rPr>
        <w:t>ga”</w:t>
      </w:r>
      <w:r w:rsidRPr="00275346">
        <w:rPr>
          <w:rFonts w:ascii="Times New Roman" w:hAnsi="Times New Roman" w:cs="Times New Roman"/>
          <w:bCs/>
          <w:szCs w:val="21"/>
          <w:lang w:val="fr-FR"/>
        </w:rPr>
        <w:t>）：</w:t>
      </w:r>
      <w:r w:rsidRPr="00275346">
        <w:rPr>
          <w:rFonts w:ascii="Times New Roman" w:hAnsi="Times New Roman" w:cs="Times New Roman"/>
          <w:szCs w:val="21"/>
          <w:lang w:val="fr-FR"/>
        </w:rPr>
        <w:t>Ry</w:t>
      </w:r>
      <w:r w:rsidRPr="00275346">
        <w:rPr>
          <w:rFonts w:ascii="Times New Roman" w:eastAsia="游明朝" w:hAnsi="Times New Roman" w:cs="Times New Roman"/>
          <w:szCs w:val="21"/>
          <w:lang w:val="fr-FR"/>
        </w:rPr>
        <w:t>û</w:t>
      </w:r>
      <w:r w:rsidRPr="00275346">
        <w:rPr>
          <w:rFonts w:ascii="Times New Roman" w:hAnsi="Times New Roman" w:cs="Times New Roman"/>
          <w:szCs w:val="21"/>
          <w:lang w:val="fr-FR"/>
        </w:rPr>
        <w:t>sei Kishida</w:t>
      </w:r>
    </w:p>
    <w:p w14:paraId="41AD7CFA" w14:textId="77777777" w:rsidR="00622FC1" w:rsidRPr="00275346" w:rsidRDefault="00622FC1" w:rsidP="00622FC1">
      <w:pPr>
        <w:rPr>
          <w:rFonts w:ascii="Times New Roman" w:hAnsi="Times New Roman" w:cs="Times New Roman"/>
          <w:bCs/>
          <w:szCs w:val="21"/>
          <w:lang w:val="fr-FR"/>
        </w:rPr>
      </w:pPr>
      <w:r w:rsidRPr="00275346">
        <w:rPr>
          <w:rFonts w:ascii="Cambria Math" w:hAnsi="Cambria Math" w:cs="Cambria Math"/>
          <w:szCs w:val="21"/>
          <w:lang w:val="fr-FR"/>
        </w:rPr>
        <w:t>④</w:t>
      </w:r>
      <w:r w:rsidRPr="00275346">
        <w:rPr>
          <w:rFonts w:ascii="Times New Roman" w:hAnsi="Times New Roman" w:cs="Times New Roman"/>
          <w:szCs w:val="21"/>
          <w:lang w:val="fr-FR"/>
        </w:rPr>
        <w:t xml:space="preserve"> </w:t>
      </w:r>
      <w:r w:rsidRPr="00275346">
        <w:rPr>
          <w:rFonts w:ascii="Times New Roman" w:hAnsi="Times New Roman" w:cs="Times New Roman"/>
          <w:bCs/>
          <w:szCs w:val="21"/>
          <w:lang w:val="fr-FR"/>
        </w:rPr>
        <w:t>Le peintre de “y</w:t>
      </w:r>
      <w:r w:rsidRPr="00275346">
        <w:rPr>
          <w:rFonts w:ascii="Times New Roman" w:eastAsia="游明朝" w:hAnsi="Times New Roman" w:cs="Times New Roman"/>
          <w:bCs/>
          <w:szCs w:val="21"/>
          <w:lang w:val="fr-FR"/>
        </w:rPr>
        <w:t>ô</w:t>
      </w:r>
      <w:r w:rsidRPr="00275346">
        <w:rPr>
          <w:rFonts w:ascii="Times New Roman" w:hAnsi="Times New Roman" w:cs="Times New Roman"/>
          <w:bCs/>
          <w:szCs w:val="21"/>
          <w:lang w:val="fr-FR"/>
        </w:rPr>
        <w:t>ga”; Sôtarô Yasui</w:t>
      </w:r>
    </w:p>
    <w:p w14:paraId="37A05D1C" w14:textId="77777777" w:rsidR="00622FC1" w:rsidRPr="00275346" w:rsidRDefault="00622FC1" w:rsidP="00622FC1">
      <w:pPr>
        <w:rPr>
          <w:rFonts w:ascii="Times New Roman" w:hAnsi="Times New Roman" w:cs="Times New Roman"/>
          <w:bCs/>
          <w:szCs w:val="21"/>
          <w:lang w:val="fr-FR"/>
        </w:rPr>
      </w:pPr>
      <w:r w:rsidRPr="00275346">
        <w:rPr>
          <w:rFonts w:ascii="Cambria Math" w:hAnsi="Cambria Math" w:cs="Cambria Math"/>
          <w:bCs/>
          <w:szCs w:val="21"/>
          <w:lang w:val="fr-FR"/>
        </w:rPr>
        <w:t>⑤</w:t>
      </w:r>
      <w:r w:rsidRPr="00275346">
        <w:rPr>
          <w:rFonts w:ascii="Times New Roman" w:hAnsi="Times New Roman" w:cs="Times New Roman"/>
          <w:bCs/>
          <w:szCs w:val="21"/>
          <w:lang w:val="fr-FR"/>
        </w:rPr>
        <w:t xml:space="preserve"> Le peintre de“y</w:t>
      </w:r>
      <w:r w:rsidRPr="00275346">
        <w:rPr>
          <w:rFonts w:ascii="Times New Roman" w:eastAsia="游明朝" w:hAnsi="Times New Roman" w:cs="Times New Roman"/>
          <w:bCs/>
          <w:szCs w:val="21"/>
          <w:lang w:val="fr-FR"/>
        </w:rPr>
        <w:t>ô</w:t>
      </w:r>
      <w:r w:rsidRPr="00275346">
        <w:rPr>
          <w:rFonts w:ascii="Times New Roman" w:hAnsi="Times New Roman" w:cs="Times New Roman"/>
          <w:bCs/>
          <w:szCs w:val="21"/>
          <w:lang w:val="fr-FR"/>
        </w:rPr>
        <w:t>ga” ;Kunitarô Suda</w:t>
      </w:r>
    </w:p>
    <w:p w14:paraId="1E20D04B" w14:textId="77777777" w:rsidR="00622FC1" w:rsidRPr="00275346" w:rsidRDefault="00622FC1" w:rsidP="00622FC1">
      <w:pPr>
        <w:rPr>
          <w:rFonts w:ascii="Times New Roman" w:hAnsi="Times New Roman" w:cs="Times New Roman"/>
          <w:szCs w:val="21"/>
          <w:lang w:val="fr-FR"/>
        </w:rPr>
      </w:pPr>
      <w:r w:rsidRPr="00275346">
        <w:rPr>
          <w:rFonts w:ascii="Times New Roman" w:hAnsi="Times New Roman" w:cs="Times New Roman"/>
          <w:szCs w:val="21"/>
          <w:lang w:val="fr-FR"/>
        </w:rPr>
        <w:t>4) Les autres peintres qui partageaient la théorie de“</w:t>
      </w:r>
      <w:r w:rsidRPr="00275346">
        <w:rPr>
          <w:rFonts w:ascii="Times New Roman" w:hAnsi="Times New Roman" w:cs="Times New Roman"/>
          <w:iCs/>
          <w:szCs w:val="21"/>
          <w:lang w:val="fr-FR"/>
        </w:rPr>
        <w:t>shajitsu”</w:t>
      </w:r>
      <w:r w:rsidRPr="00275346">
        <w:rPr>
          <w:rFonts w:ascii="Times New Roman" w:hAnsi="Times New Roman" w:cs="Times New Roman"/>
          <w:szCs w:val="21"/>
          <w:lang w:val="fr-FR"/>
        </w:rPr>
        <w:t>sur Cezanne proposée par Ry</w:t>
      </w:r>
      <w:r w:rsidRPr="00275346">
        <w:rPr>
          <w:rFonts w:ascii="Times New Roman" w:eastAsia="游明朝" w:hAnsi="Times New Roman" w:cs="Times New Roman"/>
          <w:szCs w:val="21"/>
          <w:lang w:val="fr-FR"/>
        </w:rPr>
        <w:t>û</w:t>
      </w:r>
      <w:r w:rsidRPr="00275346">
        <w:rPr>
          <w:rFonts w:ascii="Times New Roman" w:hAnsi="Times New Roman" w:cs="Times New Roman"/>
          <w:szCs w:val="21"/>
          <w:lang w:val="fr-FR"/>
        </w:rPr>
        <w:t xml:space="preserve">sei Kishida, </w:t>
      </w:r>
      <w:r w:rsidRPr="00275346">
        <w:rPr>
          <w:rFonts w:ascii="Times New Roman" w:hAnsi="Times New Roman" w:cs="Times New Roman"/>
          <w:bCs/>
          <w:szCs w:val="21"/>
          <w:lang w:val="fr-FR"/>
        </w:rPr>
        <w:t>Sôtarô Yasui, et Kunitar</w:t>
      </w:r>
      <w:r w:rsidRPr="00275346">
        <w:rPr>
          <w:rFonts w:ascii="Times New Roman" w:eastAsia="游明朝" w:hAnsi="Times New Roman" w:cs="Times New Roman"/>
          <w:bCs/>
          <w:szCs w:val="21"/>
          <w:lang w:val="fr-FR"/>
        </w:rPr>
        <w:t>ô</w:t>
      </w:r>
      <w:r w:rsidRPr="00275346">
        <w:rPr>
          <w:rFonts w:ascii="Times New Roman" w:hAnsi="Times New Roman" w:cs="Times New Roman"/>
          <w:bCs/>
          <w:szCs w:val="21"/>
          <w:lang w:val="fr-FR"/>
        </w:rPr>
        <w:t xml:space="preserve"> </w:t>
      </w:r>
      <w:r w:rsidRPr="00275346">
        <w:rPr>
          <w:rFonts w:ascii="Times New Roman" w:hAnsi="Times New Roman" w:cs="Times New Roman"/>
          <w:szCs w:val="21"/>
          <w:lang w:val="fr-FR"/>
        </w:rPr>
        <w:t>Suda</w:t>
      </w:r>
    </w:p>
    <w:p w14:paraId="6BE38DE8" w14:textId="77777777" w:rsidR="00622FC1" w:rsidRPr="00275346" w:rsidRDefault="00622FC1" w:rsidP="00622FC1">
      <w:pPr>
        <w:rPr>
          <w:rFonts w:ascii="Times New Roman" w:hAnsi="Times New Roman" w:cs="Times New Roman"/>
          <w:szCs w:val="21"/>
          <w:lang w:val="fr-FR"/>
        </w:rPr>
      </w:pPr>
      <w:r w:rsidRPr="00275346">
        <w:rPr>
          <w:rFonts w:ascii="Cambria Math" w:hAnsi="Cambria Math" w:cs="Cambria Math"/>
          <w:lang w:val="fr-FR"/>
        </w:rPr>
        <w:t>①</w:t>
      </w:r>
      <w:r w:rsidRPr="00275346">
        <w:rPr>
          <w:rFonts w:ascii="Times New Roman" w:hAnsi="Times New Roman" w:cs="Times New Roman"/>
          <w:szCs w:val="21"/>
          <w:lang w:val="fr-FR"/>
        </w:rPr>
        <w:t>Paysage: Sôhaku It</w:t>
      </w:r>
      <w:r w:rsidRPr="00275346">
        <w:rPr>
          <w:rFonts w:ascii="Times New Roman" w:eastAsia="游明朝" w:hAnsi="Times New Roman" w:cs="Times New Roman"/>
          <w:szCs w:val="21"/>
          <w:lang w:val="fr-FR"/>
        </w:rPr>
        <w:t>ô</w:t>
      </w:r>
      <w:r w:rsidRPr="00275346">
        <w:rPr>
          <w:rFonts w:ascii="Times New Roman" w:hAnsi="Times New Roman" w:cs="Times New Roman"/>
          <w:szCs w:val="21"/>
          <w:lang w:val="fr-FR"/>
        </w:rPr>
        <w:t>, Tsun</w:t>
      </w:r>
      <w:r w:rsidRPr="00275346">
        <w:rPr>
          <w:rFonts w:ascii="Times New Roman" w:eastAsia="游明朝" w:hAnsi="Times New Roman" w:cs="Times New Roman"/>
          <w:szCs w:val="21"/>
          <w:lang w:val="fr-FR"/>
        </w:rPr>
        <w:t>é</w:t>
      </w:r>
      <w:r w:rsidRPr="00275346">
        <w:rPr>
          <w:rFonts w:ascii="Times New Roman" w:hAnsi="Times New Roman" w:cs="Times New Roman"/>
          <w:szCs w:val="21"/>
          <w:lang w:val="fr-FR"/>
        </w:rPr>
        <w:t>tomo Morita, Shizu</w:t>
      </w:r>
      <w:r w:rsidRPr="00275346">
        <w:rPr>
          <w:rFonts w:ascii="Times New Roman" w:eastAsia="游明朝" w:hAnsi="Times New Roman" w:cs="Times New Roman"/>
          <w:szCs w:val="21"/>
          <w:lang w:val="fr-FR"/>
        </w:rPr>
        <w:t>é</w:t>
      </w:r>
      <w:r w:rsidRPr="00275346">
        <w:rPr>
          <w:rFonts w:ascii="Times New Roman" w:hAnsi="Times New Roman" w:cs="Times New Roman"/>
          <w:szCs w:val="21"/>
          <w:lang w:val="fr-FR"/>
        </w:rPr>
        <w:t xml:space="preserve"> Hayashi, </w:t>
      </w:r>
      <w:r w:rsidRPr="00275346">
        <w:rPr>
          <w:rFonts w:ascii="Times New Roman" w:hAnsi="Times New Roman" w:cs="Times New Roman"/>
          <w:bCs/>
          <w:szCs w:val="21"/>
          <w:lang w:val="fr-FR"/>
        </w:rPr>
        <w:t>Inosuk</w:t>
      </w:r>
      <w:r w:rsidRPr="00275346">
        <w:rPr>
          <w:rFonts w:ascii="Times New Roman" w:eastAsia="游明朝" w:hAnsi="Times New Roman" w:cs="Times New Roman"/>
          <w:bCs/>
          <w:szCs w:val="21"/>
          <w:lang w:val="fr-FR"/>
        </w:rPr>
        <w:t>é</w:t>
      </w:r>
      <w:r w:rsidRPr="00275346">
        <w:rPr>
          <w:rFonts w:ascii="Times New Roman" w:hAnsi="Times New Roman" w:cs="Times New Roman"/>
          <w:bCs/>
          <w:szCs w:val="21"/>
          <w:lang w:val="fr-FR"/>
        </w:rPr>
        <w:t xml:space="preserve"> Hazama</w:t>
      </w:r>
      <w:r w:rsidRPr="00275346">
        <w:rPr>
          <w:rFonts w:ascii="Times New Roman" w:hAnsi="Times New Roman" w:cs="Times New Roman"/>
          <w:szCs w:val="21"/>
          <w:lang w:val="fr-FR"/>
        </w:rPr>
        <w:t>, Takashi Shimizu</w:t>
      </w:r>
    </w:p>
    <w:p w14:paraId="13C7F41F" w14:textId="77777777" w:rsidR="00622FC1" w:rsidRPr="00275346" w:rsidRDefault="00622FC1" w:rsidP="00622FC1">
      <w:pPr>
        <w:rPr>
          <w:rFonts w:ascii="Times New Roman" w:hAnsi="Times New Roman" w:cs="Times New Roman"/>
          <w:szCs w:val="21"/>
        </w:rPr>
      </w:pPr>
      <w:r w:rsidRPr="00275346">
        <w:rPr>
          <w:rFonts w:ascii="Cambria Math" w:hAnsi="Cambria Math" w:cs="Cambria Math"/>
          <w:lang w:val="fr-FR"/>
        </w:rPr>
        <w:t>②</w:t>
      </w:r>
      <w:r w:rsidRPr="00275346">
        <w:rPr>
          <w:rFonts w:ascii="Times New Roman" w:hAnsi="Times New Roman" w:cs="Times New Roman"/>
          <w:szCs w:val="21"/>
          <w:lang w:val="fr-FR"/>
        </w:rPr>
        <w:t xml:space="preserve">Nature morte : Tsuné Nakamura, </w:t>
      </w:r>
      <w:r w:rsidRPr="00275346">
        <w:rPr>
          <w:rFonts w:ascii="Times New Roman" w:hAnsi="Times New Roman" w:cs="Times New Roman"/>
          <w:bCs/>
          <w:iCs/>
          <w:szCs w:val="21"/>
          <w:lang w:val="fr-FR"/>
        </w:rPr>
        <w:t>Narashigé Ko</w:t>
      </w:r>
      <w:r w:rsidRPr="00275346">
        <w:rPr>
          <w:rFonts w:ascii="Times New Roman" w:eastAsia="游明朝" w:hAnsi="Times New Roman" w:cs="Times New Roman"/>
          <w:bCs/>
          <w:iCs/>
          <w:szCs w:val="21"/>
          <w:lang w:val="fr-FR"/>
        </w:rPr>
        <w:t>ï</w:t>
      </w:r>
      <w:r w:rsidRPr="00275346">
        <w:rPr>
          <w:rFonts w:ascii="Times New Roman" w:hAnsi="Times New Roman" w:cs="Times New Roman"/>
          <w:bCs/>
          <w:iCs/>
          <w:szCs w:val="21"/>
          <w:lang w:val="fr-FR"/>
        </w:rPr>
        <w:t>d</w:t>
      </w:r>
      <w:r w:rsidRPr="00275346">
        <w:rPr>
          <w:rFonts w:ascii="Times New Roman" w:eastAsia="游明朝" w:hAnsi="Times New Roman" w:cs="Times New Roman"/>
          <w:bCs/>
          <w:iCs/>
          <w:szCs w:val="21"/>
          <w:lang w:val="fr-FR"/>
        </w:rPr>
        <w:t>é</w:t>
      </w:r>
      <w:r w:rsidRPr="00275346">
        <w:rPr>
          <w:rFonts w:ascii="Times New Roman" w:hAnsi="Times New Roman" w:cs="Times New Roman"/>
          <w:szCs w:val="21"/>
          <w:lang w:val="fr-FR"/>
        </w:rPr>
        <w:t xml:space="preserve">, </w:t>
      </w:r>
    </w:p>
    <w:p w14:paraId="78ED0008" w14:textId="77777777" w:rsidR="00622FC1" w:rsidRPr="00275346" w:rsidRDefault="00622FC1" w:rsidP="00622FC1">
      <w:pPr>
        <w:rPr>
          <w:rFonts w:ascii="Times New Roman" w:hAnsi="Times New Roman" w:cs="Times New Roman"/>
          <w:iCs/>
          <w:szCs w:val="21"/>
          <w:lang w:val="fr-FR"/>
        </w:rPr>
      </w:pPr>
      <w:r w:rsidRPr="00275346">
        <w:rPr>
          <w:rFonts w:ascii="Cambria Math" w:hAnsi="Cambria Math" w:cs="Cambria Math"/>
          <w:lang w:val="fr-FR"/>
        </w:rPr>
        <w:t>③</w:t>
      </w:r>
      <w:r w:rsidRPr="00275346">
        <w:rPr>
          <w:rFonts w:ascii="Times New Roman" w:hAnsi="Times New Roman" w:cs="Times New Roman"/>
          <w:iCs/>
          <w:szCs w:val="21"/>
          <w:lang w:val="fr-FR"/>
        </w:rPr>
        <w:t>Portrait : Kanji Ma</w:t>
      </w:r>
      <w:r w:rsidRPr="00275346">
        <w:rPr>
          <w:rFonts w:ascii="Times New Roman" w:eastAsia="游明朝" w:hAnsi="Times New Roman" w:cs="Times New Roman"/>
          <w:iCs/>
          <w:szCs w:val="21"/>
          <w:lang w:val="fr-FR"/>
        </w:rPr>
        <w:t>é</w:t>
      </w:r>
      <w:r w:rsidRPr="00275346">
        <w:rPr>
          <w:rFonts w:ascii="Times New Roman" w:hAnsi="Times New Roman" w:cs="Times New Roman"/>
          <w:iCs/>
          <w:szCs w:val="21"/>
          <w:lang w:val="fr-FR"/>
        </w:rPr>
        <w:t>ta</w:t>
      </w:r>
      <w:r w:rsidRPr="00275346">
        <w:rPr>
          <w:rFonts w:ascii="Times New Roman" w:hAnsi="Times New Roman" w:cs="Times New Roman"/>
          <w:szCs w:val="21"/>
          <w:lang w:val="fr-FR"/>
        </w:rPr>
        <w:t xml:space="preserve">, </w:t>
      </w:r>
      <w:r w:rsidRPr="00275346">
        <w:rPr>
          <w:rFonts w:ascii="Times New Roman" w:hAnsi="Times New Roman" w:cs="Times New Roman"/>
          <w:iCs/>
          <w:szCs w:val="21"/>
          <w:lang w:val="fr-FR"/>
        </w:rPr>
        <w:t xml:space="preserve">Tsuné Nakamura </w:t>
      </w:r>
    </w:p>
    <w:p w14:paraId="37272AA4" w14:textId="77777777" w:rsidR="00622FC1" w:rsidRPr="00275346" w:rsidRDefault="00622FC1" w:rsidP="00622FC1">
      <w:pPr>
        <w:rPr>
          <w:rFonts w:ascii="Times New Roman" w:hAnsi="Times New Roman" w:cs="Times New Roman"/>
          <w:szCs w:val="21"/>
        </w:rPr>
      </w:pPr>
      <w:r w:rsidRPr="00275346">
        <w:rPr>
          <w:rFonts w:ascii="Cambria Math" w:hAnsi="Cambria Math" w:cs="Cambria Math"/>
          <w:iCs/>
          <w:szCs w:val="21"/>
          <w:lang w:val="fr-FR"/>
        </w:rPr>
        <w:t>④</w:t>
      </w:r>
      <w:proofErr w:type="spellStart"/>
      <w:r w:rsidRPr="00275346">
        <w:rPr>
          <w:rFonts w:ascii="Times New Roman" w:hAnsi="Times New Roman" w:cs="Times New Roman"/>
          <w:szCs w:val="21"/>
        </w:rPr>
        <w:t>Baigneuses</w:t>
      </w:r>
      <w:proofErr w:type="spellEnd"/>
      <w:r w:rsidRPr="00275346">
        <w:rPr>
          <w:rFonts w:ascii="Times New Roman" w:hAnsi="Times New Roman" w:cs="Times New Roman"/>
          <w:szCs w:val="21"/>
        </w:rPr>
        <w:t xml:space="preserve">: </w:t>
      </w:r>
      <w:r w:rsidRPr="00275346">
        <w:rPr>
          <w:rFonts w:ascii="Times New Roman" w:hAnsi="Times New Roman" w:cs="Times New Roman"/>
          <w:szCs w:val="21"/>
          <w:lang w:val="fr-FR"/>
        </w:rPr>
        <w:t>Yori Sa</w:t>
      </w:r>
      <w:r w:rsidRPr="00275346">
        <w:rPr>
          <w:rFonts w:ascii="Times New Roman" w:eastAsia="游明朝" w:hAnsi="Times New Roman" w:cs="Times New Roman"/>
          <w:szCs w:val="21"/>
          <w:lang w:val="fr-FR"/>
        </w:rPr>
        <w:t>ï</w:t>
      </w:r>
      <w:r w:rsidRPr="00275346">
        <w:rPr>
          <w:rFonts w:ascii="Times New Roman" w:hAnsi="Times New Roman" w:cs="Times New Roman"/>
          <w:szCs w:val="21"/>
          <w:lang w:val="fr-FR"/>
        </w:rPr>
        <w:t>t</w:t>
      </w:r>
      <w:r w:rsidRPr="00275346">
        <w:rPr>
          <w:rFonts w:ascii="Times New Roman" w:eastAsia="游明朝" w:hAnsi="Times New Roman" w:cs="Times New Roman"/>
          <w:szCs w:val="21"/>
          <w:lang w:val="fr-FR"/>
        </w:rPr>
        <w:t>ô</w:t>
      </w:r>
      <w:r w:rsidRPr="00275346">
        <w:rPr>
          <w:rFonts w:ascii="Times New Roman" w:hAnsi="Times New Roman" w:cs="Times New Roman"/>
          <w:szCs w:val="21"/>
          <w:lang w:val="fr-FR"/>
        </w:rPr>
        <w:t>, Kunishirô Mitsutani, Jûtarô Kuroda</w:t>
      </w:r>
    </w:p>
    <w:p w14:paraId="749BB99B" w14:textId="77777777" w:rsidR="00622FC1" w:rsidRPr="00275346" w:rsidRDefault="00622FC1" w:rsidP="00622FC1">
      <w:pPr>
        <w:rPr>
          <w:rFonts w:ascii="Times New Roman" w:hAnsi="Times New Roman" w:cs="Times New Roman"/>
          <w:lang w:val="fr-FR"/>
        </w:rPr>
      </w:pPr>
      <w:r w:rsidRPr="00275346">
        <w:rPr>
          <w:rFonts w:ascii="Times New Roman" w:hAnsi="Times New Roman" w:cs="Times New Roman"/>
          <w:szCs w:val="21"/>
        </w:rPr>
        <w:t xml:space="preserve"> </w:t>
      </w:r>
      <w:r w:rsidRPr="00275346">
        <w:rPr>
          <w:rFonts w:ascii="Times New Roman" w:hAnsi="Times New Roman" w:cs="Times New Roman"/>
          <w:szCs w:val="21"/>
          <w:lang w:val="fr-FR"/>
        </w:rPr>
        <w:t>Conclusion</w:t>
      </w:r>
    </w:p>
    <w:p w14:paraId="53041D49" w14:textId="703009ED" w:rsidR="003553FE" w:rsidRPr="007A68C3" w:rsidRDefault="003553FE" w:rsidP="003553FE">
      <w:pPr>
        <w:rPr>
          <w:rFonts w:ascii="Times New Roman" w:hAnsi="Times New Roman" w:cs="Times New Roman"/>
          <w:b/>
          <w:bCs/>
          <w:szCs w:val="21"/>
          <w:lang w:val="fr-FR"/>
        </w:rPr>
      </w:pPr>
      <w:r w:rsidRPr="007A68C3">
        <w:rPr>
          <w:rFonts w:ascii="Times New Roman" w:hAnsi="Times New Roman" w:cs="Times New Roman"/>
          <w:b/>
          <w:bCs/>
          <w:szCs w:val="21"/>
          <w:lang w:val="fr-FR"/>
        </w:rPr>
        <w:t>1) La collection de C</w:t>
      </w:r>
      <w:r w:rsidR="00270DFC" w:rsidRPr="007A68C3">
        <w:rPr>
          <w:rFonts w:ascii="Times New Roman" w:hAnsi="Times New Roman" w:cs="Times New Roman"/>
          <w:b/>
          <w:bCs/>
          <w:szCs w:val="21"/>
          <w:lang w:val="fr-FR"/>
        </w:rPr>
        <w:t>e</w:t>
      </w:r>
      <w:r w:rsidRPr="007A68C3">
        <w:rPr>
          <w:rFonts w:ascii="Times New Roman" w:hAnsi="Times New Roman" w:cs="Times New Roman"/>
          <w:b/>
          <w:bCs/>
          <w:szCs w:val="21"/>
          <w:lang w:val="fr-FR"/>
        </w:rPr>
        <w:t>zanne au Japon et les expositions qui lui ont été consacrées</w:t>
      </w:r>
    </w:p>
    <w:p w14:paraId="5FE45FDF" w14:textId="28332D50" w:rsidR="003553FE" w:rsidRPr="007A68C3" w:rsidRDefault="003553FE" w:rsidP="00514B0B">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Tout d'abord,</w:t>
      </w:r>
      <w:r w:rsidR="00A56794" w:rsidRPr="007A68C3">
        <w:rPr>
          <w:rFonts w:ascii="Times New Roman" w:hAnsi="Times New Roman" w:cs="Times New Roman"/>
          <w:szCs w:val="21"/>
          <w:lang w:val="fr-FR"/>
        </w:rPr>
        <w:t> je prés</w:t>
      </w:r>
      <w:r w:rsidR="00A56794" w:rsidRPr="00054730">
        <w:rPr>
          <w:rFonts w:ascii="Times New Roman" w:hAnsi="Times New Roman" w:cs="Times New Roman"/>
          <w:szCs w:val="21"/>
          <w:lang w:val="fr-FR"/>
        </w:rPr>
        <w:t>ente</w:t>
      </w:r>
      <w:r w:rsidR="009F4563" w:rsidRPr="00054730">
        <w:rPr>
          <w:rFonts w:ascii="Times New Roman" w:hAnsi="Times New Roman" w:cs="Times New Roman"/>
          <w:szCs w:val="21"/>
          <w:lang w:val="fr-FR"/>
        </w:rPr>
        <w:t>rai</w:t>
      </w:r>
      <w:r w:rsidR="00A56794" w:rsidRPr="00054730">
        <w:rPr>
          <w:rFonts w:ascii="Times New Roman" w:hAnsi="Times New Roman" w:cs="Times New Roman"/>
          <w:szCs w:val="21"/>
          <w:lang w:val="fr-FR"/>
        </w:rPr>
        <w:t> </w:t>
      </w:r>
      <w:r w:rsidRPr="00054730">
        <w:rPr>
          <w:rFonts w:ascii="Times New Roman" w:hAnsi="Times New Roman" w:cs="Times New Roman"/>
          <w:szCs w:val="21"/>
          <w:lang w:val="fr-FR"/>
        </w:rPr>
        <w:t>l</w:t>
      </w:r>
      <w:r w:rsidRPr="007A68C3">
        <w:rPr>
          <w:rFonts w:ascii="Times New Roman" w:hAnsi="Times New Roman" w:cs="Times New Roman"/>
          <w:szCs w:val="21"/>
          <w:lang w:val="fr-FR"/>
        </w:rPr>
        <w:t>'état actuel des collections C</w:t>
      </w:r>
      <w:r w:rsidR="00270DFC" w:rsidRPr="007A68C3">
        <w:rPr>
          <w:rFonts w:ascii="Times New Roman" w:hAnsi="Times New Roman" w:cs="Times New Roman"/>
          <w:szCs w:val="21"/>
          <w:lang w:val="fr-FR"/>
        </w:rPr>
        <w:t>e</w:t>
      </w:r>
      <w:r w:rsidRPr="007A68C3">
        <w:rPr>
          <w:rFonts w:ascii="Times New Roman" w:hAnsi="Times New Roman" w:cs="Times New Roman"/>
          <w:szCs w:val="21"/>
          <w:lang w:val="fr-FR"/>
        </w:rPr>
        <w:t>zanne dans les musées publics et privés au Japon, ainsi que l’historique des expositions qui lui ont été consacrées.</w:t>
      </w:r>
    </w:p>
    <w:p w14:paraId="573ECC7F" w14:textId="789CFA75" w:rsidR="007A68C3" w:rsidRPr="007A68C3" w:rsidRDefault="003553FE" w:rsidP="00C93C67">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lastRenderedPageBreak/>
        <w:t xml:space="preserve">Actuellement, les musées japonais possèdent un total de </w:t>
      </w:r>
      <w:r w:rsidRPr="007A68C3">
        <w:rPr>
          <w:rFonts w:ascii="Times New Roman" w:hAnsi="Times New Roman" w:cs="Times New Roman"/>
          <w:bCs/>
          <w:szCs w:val="21"/>
          <w:lang w:val="fr-FR"/>
        </w:rPr>
        <w:t>6</w:t>
      </w:r>
      <w:r w:rsidR="00980177" w:rsidRPr="007A68C3">
        <w:rPr>
          <w:rFonts w:ascii="Times New Roman" w:hAnsi="Times New Roman" w:cs="Times New Roman"/>
          <w:bCs/>
          <w:szCs w:val="21"/>
          <w:lang w:val="fr-FR"/>
        </w:rPr>
        <w:t>2</w:t>
      </w:r>
      <w:r w:rsidRPr="007A68C3">
        <w:rPr>
          <w:rFonts w:ascii="Times New Roman" w:hAnsi="Times New Roman" w:cs="Times New Roman"/>
          <w:bCs/>
          <w:szCs w:val="21"/>
          <w:lang w:val="fr-FR"/>
        </w:rPr>
        <w:t xml:space="preserve"> œuvres</w:t>
      </w:r>
      <w:r w:rsidRPr="007A68C3">
        <w:rPr>
          <w:rFonts w:ascii="Times New Roman" w:hAnsi="Times New Roman" w:cs="Times New Roman"/>
          <w:szCs w:val="21"/>
          <w:lang w:val="fr-FR"/>
        </w:rPr>
        <w:t xml:space="preserve"> de C</w:t>
      </w:r>
      <w:r w:rsidR="00042C25" w:rsidRPr="007A68C3">
        <w:rPr>
          <w:rFonts w:ascii="Times New Roman" w:hAnsi="Times New Roman" w:cs="Times New Roman"/>
          <w:szCs w:val="21"/>
          <w:lang w:val="fr-FR"/>
        </w:rPr>
        <w:t>e</w:t>
      </w:r>
      <w:r w:rsidRPr="007A68C3">
        <w:rPr>
          <w:rFonts w:ascii="Times New Roman" w:hAnsi="Times New Roman" w:cs="Times New Roman"/>
          <w:szCs w:val="21"/>
          <w:lang w:val="fr-FR"/>
        </w:rPr>
        <w:t xml:space="preserve">zanne : </w:t>
      </w:r>
      <w:r w:rsidRPr="007A68C3">
        <w:rPr>
          <w:rFonts w:ascii="Times New Roman" w:hAnsi="Times New Roman" w:cs="Times New Roman"/>
          <w:bCs/>
          <w:szCs w:val="21"/>
          <w:lang w:val="fr-FR"/>
        </w:rPr>
        <w:t>38 peintures à l’huile</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13 aquarelles</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5 dessins</w:t>
      </w:r>
      <w:r w:rsidRPr="007A68C3">
        <w:rPr>
          <w:rFonts w:ascii="Times New Roman" w:hAnsi="Times New Roman" w:cs="Times New Roman"/>
          <w:szCs w:val="21"/>
          <w:lang w:val="fr-FR"/>
        </w:rPr>
        <w:t xml:space="preserve"> et </w:t>
      </w:r>
      <w:r w:rsidRPr="007A68C3">
        <w:rPr>
          <w:rFonts w:ascii="Times New Roman" w:hAnsi="Times New Roman" w:cs="Times New Roman"/>
          <w:bCs/>
          <w:szCs w:val="21"/>
          <w:lang w:val="fr-FR"/>
        </w:rPr>
        <w:t>6 estampes</w:t>
      </w:r>
      <w:r w:rsidRPr="007A68C3">
        <w:rPr>
          <w:rFonts w:ascii="Times New Roman" w:hAnsi="Times New Roman" w:cs="Times New Roman"/>
          <w:szCs w:val="21"/>
          <w:lang w:val="fr-FR"/>
        </w:rPr>
        <w:t>.</w:t>
      </w:r>
      <w:r w:rsidR="007A68C3" w:rsidRPr="007A68C3">
        <w:rPr>
          <w:rStyle w:val="afd"/>
          <w:rFonts w:ascii="Times New Roman" w:hAnsi="Times New Roman" w:cs="Times New Roman"/>
          <w:szCs w:val="21"/>
          <w:lang w:val="fr-FR"/>
        </w:rPr>
        <w:endnoteReference w:id="1"/>
      </w:r>
    </w:p>
    <w:p w14:paraId="1F37FFDA" w14:textId="4B57F82B" w:rsidR="007A68C3" w:rsidRPr="007A68C3" w:rsidRDefault="007A68C3" w:rsidP="00C93C67">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Si l’on compare uniquement le nombre de peintures à l’huile dans les musées à travers le monde</w:t>
      </w:r>
      <w:r w:rsidRPr="007A68C3">
        <w:rPr>
          <w:rFonts w:ascii="Times New Roman" w:hAnsi="Times New Roman" w:cs="Times New Roman"/>
          <w:color w:val="4472C4" w:themeColor="accent1"/>
          <w:szCs w:val="21"/>
          <w:lang w:val="fr-FR"/>
        </w:rPr>
        <w:t xml:space="preserve"> </w:t>
      </w:r>
      <w:r w:rsidRPr="00054730">
        <w:rPr>
          <w:rFonts w:ascii="Times New Roman" w:hAnsi="Times New Roman" w:cs="Times New Roman"/>
          <w:szCs w:val="21"/>
          <w:lang w:val="fr-FR"/>
        </w:rPr>
        <w:t>(fig1),</w:t>
      </w:r>
      <w:r w:rsidRPr="007A68C3">
        <w:rPr>
          <w:rFonts w:ascii="Times New Roman" w:hAnsi="Times New Roman" w:cs="Times New Roman"/>
          <w:szCs w:val="21"/>
          <w:lang w:val="fr-FR"/>
        </w:rPr>
        <w:t xml:space="preserve"> le Japon se classe au </w:t>
      </w:r>
      <w:r w:rsidRPr="007A68C3">
        <w:rPr>
          <w:rFonts w:ascii="Times New Roman" w:hAnsi="Times New Roman" w:cs="Times New Roman"/>
          <w:bCs/>
          <w:szCs w:val="21"/>
          <w:lang w:val="fr-FR"/>
        </w:rPr>
        <w:t>quatrième rang mondial</w:t>
      </w:r>
      <w:r w:rsidRPr="007A68C3">
        <w:rPr>
          <w:rFonts w:ascii="Times New Roman" w:hAnsi="Times New Roman" w:cs="Times New Roman"/>
          <w:szCs w:val="21"/>
          <w:lang w:val="fr-FR"/>
        </w:rPr>
        <w:t xml:space="preserve"> avec </w:t>
      </w:r>
      <w:r w:rsidRPr="007A68C3">
        <w:rPr>
          <w:rFonts w:ascii="Times New Roman" w:hAnsi="Times New Roman" w:cs="Times New Roman"/>
          <w:bCs/>
          <w:szCs w:val="21"/>
          <w:lang w:val="fr-FR"/>
        </w:rPr>
        <w:t>38 œuvres</w:t>
      </w:r>
      <w:r w:rsidRPr="007A68C3">
        <w:rPr>
          <w:rFonts w:ascii="Times New Roman" w:hAnsi="Times New Roman" w:cs="Times New Roman"/>
          <w:szCs w:val="21"/>
          <w:lang w:val="fr-FR"/>
        </w:rPr>
        <w:t xml:space="preserve">, derrière les </w:t>
      </w:r>
      <w:r w:rsidRPr="007A68C3">
        <w:rPr>
          <w:rFonts w:ascii="Times New Roman" w:hAnsi="Times New Roman" w:cs="Times New Roman"/>
          <w:bCs/>
          <w:szCs w:val="21"/>
          <w:lang w:val="fr-FR"/>
        </w:rPr>
        <w:t>États-Unis (263 œuvres)</w:t>
      </w:r>
      <w:r w:rsidRPr="007A68C3">
        <w:rPr>
          <w:rFonts w:ascii="Times New Roman" w:hAnsi="Times New Roman" w:cs="Times New Roman"/>
          <w:szCs w:val="21"/>
          <w:lang w:val="fr-FR"/>
        </w:rPr>
        <w:t xml:space="preserve">, la </w:t>
      </w:r>
      <w:r w:rsidRPr="007A68C3">
        <w:rPr>
          <w:rFonts w:ascii="Times New Roman" w:hAnsi="Times New Roman" w:cs="Times New Roman"/>
          <w:bCs/>
          <w:szCs w:val="21"/>
          <w:lang w:val="fr-FR"/>
        </w:rPr>
        <w:t>France (82 œuvres)</w:t>
      </w:r>
      <w:r w:rsidRPr="007A68C3">
        <w:rPr>
          <w:rFonts w:ascii="Times New Roman" w:hAnsi="Times New Roman" w:cs="Times New Roman"/>
          <w:szCs w:val="21"/>
          <w:lang w:val="fr-FR"/>
        </w:rPr>
        <w:t xml:space="preserve"> et la </w:t>
      </w:r>
      <w:r w:rsidRPr="007A68C3">
        <w:rPr>
          <w:rFonts w:ascii="Times New Roman" w:hAnsi="Times New Roman" w:cs="Times New Roman"/>
          <w:bCs/>
          <w:szCs w:val="21"/>
          <w:lang w:val="fr-FR"/>
        </w:rPr>
        <w:t>Suisse (54 œuvres)</w:t>
      </w:r>
      <w:r w:rsidRPr="007A68C3">
        <w:rPr>
          <w:rFonts w:ascii="Times New Roman" w:hAnsi="Times New Roman" w:cs="Times New Roman"/>
          <w:szCs w:val="21"/>
          <w:lang w:val="fr-FR"/>
        </w:rPr>
        <w:t xml:space="preserve">. </w:t>
      </w:r>
      <w:r w:rsidRPr="007A68C3">
        <w:rPr>
          <w:rStyle w:val="afd"/>
          <w:rFonts w:ascii="Times New Roman" w:hAnsi="Times New Roman" w:cs="Times New Roman"/>
          <w:szCs w:val="21"/>
          <w:lang w:val="fr-FR"/>
        </w:rPr>
        <w:endnoteReference w:id="2"/>
      </w:r>
      <w:r w:rsidRPr="007A68C3">
        <w:rPr>
          <w:rFonts w:ascii="Times New Roman" w:hAnsi="Times New Roman" w:cs="Times New Roman"/>
          <w:szCs w:val="21"/>
          <w:lang w:val="fr-FR"/>
        </w:rPr>
        <w:t xml:space="preserve">Il est à noter que </w:t>
      </w:r>
      <w:r w:rsidRPr="007A68C3">
        <w:rPr>
          <w:rFonts w:ascii="Times New Roman" w:hAnsi="Times New Roman" w:cs="Times New Roman"/>
          <w:bCs/>
          <w:szCs w:val="21"/>
          <w:lang w:val="fr-FR"/>
        </w:rPr>
        <w:t>le Japon est le seul pays d’Asie</w:t>
      </w:r>
      <w:r w:rsidRPr="007A68C3">
        <w:rPr>
          <w:rFonts w:ascii="Times New Roman" w:hAnsi="Times New Roman" w:cs="Times New Roman"/>
          <w:szCs w:val="21"/>
          <w:lang w:val="fr-FR"/>
        </w:rPr>
        <w:t xml:space="preserve"> à posséder des œuvres de Cezanne. Bien que ce nombre reste bien inférieur à celui des États-Unis, il est équivalent à celui du </w:t>
      </w:r>
      <w:r w:rsidRPr="007A68C3">
        <w:rPr>
          <w:rFonts w:ascii="Times New Roman" w:hAnsi="Times New Roman" w:cs="Times New Roman"/>
          <w:bCs/>
          <w:szCs w:val="21"/>
          <w:lang w:val="fr-FR"/>
        </w:rPr>
        <w:t>Royaume-Uni (37 œuvres)</w:t>
      </w:r>
      <w:r w:rsidRPr="007A68C3">
        <w:rPr>
          <w:rFonts w:ascii="Times New Roman" w:hAnsi="Times New Roman" w:cs="Times New Roman"/>
          <w:szCs w:val="21"/>
          <w:lang w:val="fr-FR"/>
        </w:rPr>
        <w:t>, le premier pays à avoir reconnu la valeur de Cezanne dans l’histoire de l’art moderne. Cela témoigne de la haute estime dans laquelle Cezanne est tenu au Japon par rapport aux autres pays du monde.</w:t>
      </w:r>
    </w:p>
    <w:p w14:paraId="061B681E" w14:textId="575DA033" w:rsidR="007A68C3" w:rsidRPr="007A68C3" w:rsidRDefault="007A68C3" w:rsidP="00C93C67">
      <w:pPr>
        <w:ind w:firstLineChars="50" w:firstLine="105"/>
        <w:rPr>
          <w:rFonts w:ascii="Times New Roman" w:hAnsi="Times New Roman" w:cs="Times New Roman"/>
          <w:szCs w:val="21"/>
          <w:lang w:val="fr-FR"/>
        </w:rPr>
      </w:pPr>
      <w:r w:rsidRPr="007A68C3">
        <w:rPr>
          <w:rFonts w:ascii="Times New Roman" w:hAnsi="Times New Roman" w:cs="Times New Roman"/>
          <w:noProof/>
          <w:szCs w:val="21"/>
        </w:rPr>
        <w:drawing>
          <wp:inline distT="0" distB="0" distL="0" distR="0" wp14:anchorId="77726723" wp14:editId="611318DC">
            <wp:extent cx="2045855" cy="2201590"/>
            <wp:effectExtent l="0" t="0" r="0" b="8255"/>
            <wp:docPr id="3076" name="図 3">
              <a:extLst xmlns:a="http://schemas.openxmlformats.org/drawingml/2006/main">
                <a:ext uri="{FF2B5EF4-FFF2-40B4-BE49-F238E27FC236}">
                  <a16:creationId xmlns:a16="http://schemas.microsoft.com/office/drawing/2014/main" id="{06F0F8DD-19BA-3AD7-4B7C-AD844195171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6" name="図 3">
                      <a:extLst>
                        <a:ext uri="{FF2B5EF4-FFF2-40B4-BE49-F238E27FC236}">
                          <a16:creationId xmlns:a16="http://schemas.microsoft.com/office/drawing/2014/main" id="{06F0F8DD-19BA-3AD7-4B7C-AD8441951716}"/>
                        </a:ext>
                      </a:extLst>
                    </pic:cNvPr>
                    <pic:cNvPicPr>
                      <a:picLocks noChangeAspect="1" noChangeArrowheads="1"/>
                    </pic:cNvPicPr>
                  </pic:nvPicPr>
                  <pic:blipFill>
                    <a:blip r:embed="rId8" cstate="print">
                      <a:extLst>
                        <a:ext uri="{28A0092B-C50C-407E-A947-70E740481C1C}">
                          <a14:useLocalDpi xmlns:a14="http://schemas.microsoft.com/office/drawing/2010/main" val="0"/>
                        </a:ext>
                      </a:extLst>
                    </a:blip>
                    <a:srcRect l="13651" t="11151" r="13046" b="33044"/>
                    <a:stretch>
                      <a:fillRect/>
                    </a:stretch>
                  </pic:blipFill>
                  <pic:spPr bwMode="auto">
                    <a:xfrm>
                      <a:off x="0" y="0"/>
                      <a:ext cx="2058437" cy="2215130"/>
                    </a:xfrm>
                    <a:prstGeom prst="rect">
                      <a:avLst/>
                    </a:prstGeom>
                    <a:noFill/>
                    <a:ln>
                      <a:noFill/>
                    </a:ln>
                  </pic:spPr>
                </pic:pic>
              </a:graphicData>
            </a:graphic>
          </wp:inline>
        </w:drawing>
      </w:r>
      <w:r w:rsidRPr="009F4563">
        <w:rPr>
          <w:rFonts w:ascii="Times New Roman" w:hAnsi="Times New Roman" w:cs="Times New Roman"/>
          <w:noProof/>
          <w:szCs w:val="21"/>
          <w:lang w:val="fr-FR"/>
        </w:rPr>
        <w:t xml:space="preserve"> </w:t>
      </w:r>
      <w:r w:rsidRPr="007A68C3">
        <w:rPr>
          <w:rFonts w:ascii="Times New Roman" w:hAnsi="Times New Roman" w:cs="Times New Roman"/>
          <w:szCs w:val="21"/>
          <w:lang w:val="fr-FR"/>
        </w:rPr>
        <w:t xml:space="preserve"> (fig.1)</w:t>
      </w:r>
    </w:p>
    <w:p w14:paraId="16ECDCE0" w14:textId="765C8B6C" w:rsidR="007A68C3" w:rsidRPr="002A5D24" w:rsidRDefault="007A68C3" w:rsidP="002A5D24">
      <w:pPr>
        <w:adjustRightInd w:val="0"/>
        <w:snapToGrid w:val="0"/>
        <w:ind w:firstLineChars="50" w:firstLine="80"/>
        <w:rPr>
          <w:rFonts w:ascii="Times New Roman" w:hAnsi="Times New Roman" w:cs="Times New Roman"/>
          <w:sz w:val="16"/>
          <w:szCs w:val="16"/>
          <w:lang w:val="fr-FR"/>
        </w:rPr>
      </w:pPr>
      <w:r w:rsidRPr="009F4563">
        <w:rPr>
          <w:rFonts w:ascii="Times New Roman" w:hAnsi="Times New Roman" w:cs="Times New Roman"/>
          <w:sz w:val="16"/>
          <w:szCs w:val="16"/>
          <w:lang w:val="fr-FR"/>
        </w:rPr>
        <w:t>«</w:t>
      </w:r>
      <w:r w:rsidRPr="002A5D24">
        <w:rPr>
          <w:rFonts w:ascii="Times New Roman" w:hAnsi="Times New Roman" w:cs="Times New Roman"/>
          <w:sz w:val="16"/>
          <w:szCs w:val="16"/>
          <w:lang w:val="fr-FR"/>
        </w:rPr>
        <w:t>Nombre de peintures à l’huile de C</w:t>
      </w:r>
      <w:r w:rsidRPr="009F4563">
        <w:rPr>
          <w:rFonts w:ascii="Times New Roman" w:hAnsi="Times New Roman" w:cs="Times New Roman"/>
          <w:sz w:val="16"/>
          <w:szCs w:val="16"/>
          <w:lang w:val="fr-FR"/>
        </w:rPr>
        <w:t>e</w:t>
      </w:r>
      <w:r w:rsidRPr="002A5D24">
        <w:rPr>
          <w:rFonts w:ascii="Times New Roman" w:hAnsi="Times New Roman" w:cs="Times New Roman"/>
          <w:sz w:val="16"/>
          <w:szCs w:val="16"/>
          <w:lang w:val="fr-FR"/>
        </w:rPr>
        <w:t>zanne détenues à travers le monde</w:t>
      </w:r>
      <w:r w:rsidRPr="009F4563">
        <w:rPr>
          <w:rFonts w:ascii="Times New Roman" w:hAnsi="Times New Roman" w:cs="Times New Roman"/>
          <w:sz w:val="16"/>
          <w:szCs w:val="16"/>
          <w:lang w:val="fr-FR"/>
        </w:rPr>
        <w:t>»</w:t>
      </w:r>
    </w:p>
    <w:p w14:paraId="56311832" w14:textId="77777777" w:rsidR="007A68C3" w:rsidRPr="009F4563" w:rsidRDefault="007A68C3" w:rsidP="002A5D24">
      <w:pPr>
        <w:adjustRightInd w:val="0"/>
        <w:snapToGrid w:val="0"/>
        <w:ind w:firstLineChars="50" w:firstLine="80"/>
        <w:rPr>
          <w:rFonts w:ascii="Times New Roman" w:hAnsi="Times New Roman" w:cs="Times New Roman"/>
          <w:sz w:val="16"/>
          <w:szCs w:val="16"/>
          <w:lang w:val="fr-FR"/>
        </w:rPr>
      </w:pPr>
      <w:r w:rsidRPr="009F4563">
        <w:rPr>
          <w:rFonts w:ascii="Times New Roman" w:hAnsi="Times New Roman" w:cs="Times New Roman"/>
          <w:sz w:val="16"/>
          <w:szCs w:val="16"/>
          <w:lang w:val="fr-FR"/>
        </w:rPr>
        <w:t>NB: Le tableau a été réorganisé pour présenter le nombre d'œuvres détenues par pays par ordre décroissant.</w:t>
      </w:r>
    </w:p>
    <w:p w14:paraId="1BB73633" w14:textId="77777777" w:rsidR="007A68C3" w:rsidRPr="009F4563" w:rsidRDefault="007A68C3" w:rsidP="00C93C67">
      <w:pPr>
        <w:ind w:firstLineChars="50" w:firstLine="105"/>
        <w:rPr>
          <w:rFonts w:ascii="Times New Roman" w:hAnsi="Times New Roman" w:cs="Times New Roman"/>
          <w:szCs w:val="21"/>
          <w:lang w:val="fr-FR"/>
        </w:rPr>
      </w:pPr>
    </w:p>
    <w:p w14:paraId="425F0E42" w14:textId="07E3B1AE" w:rsidR="007A68C3" w:rsidRPr="007A68C3" w:rsidRDefault="007A68C3" w:rsidP="008266A8">
      <w:pPr>
        <w:ind w:left="120"/>
        <w:rPr>
          <w:rFonts w:ascii="Times New Roman" w:hAnsi="Times New Roman" w:cs="Times New Roman"/>
          <w:szCs w:val="21"/>
          <w:lang w:val="fr-FR"/>
        </w:rPr>
      </w:pPr>
      <w:r w:rsidRPr="007A68C3">
        <w:rPr>
          <w:rFonts w:ascii="Times New Roman" w:hAnsi="Times New Roman" w:cs="Times New Roman"/>
          <w:szCs w:val="21"/>
          <w:lang w:val="fr-FR"/>
        </w:rPr>
        <w:t>En ce qui concerne les expositions, des expositions consacrées exclusivement à Cezanne ont été organisées pour la première fois après la Seconde Guerre mondiale, et au total, huit ont eu lieu jusqu’à présent</w:t>
      </w:r>
      <w:r w:rsidRPr="008266A8">
        <w:rPr>
          <w:rFonts w:ascii="Times New Roman" w:hAnsi="Times New Roman" w:cs="Times New Roman"/>
          <w:szCs w:val="21"/>
          <w:lang w:val="fr-FR"/>
        </w:rPr>
        <w:t>.(figs.2,3)</w:t>
      </w:r>
      <w:r w:rsidRPr="007A68C3">
        <w:rPr>
          <w:rFonts w:ascii="Times New Roman" w:hAnsi="Times New Roman" w:cs="Times New Roman"/>
          <w:szCs w:val="21"/>
          <w:lang w:val="fr-FR"/>
        </w:rPr>
        <w:t xml:space="preserve">  Si l’on inclut également les expositions collectives dans lesquelles Cezanne a été présenté aux côtés d'autres artistes, on recense </w:t>
      </w:r>
      <w:r w:rsidRPr="007A68C3">
        <w:rPr>
          <w:rFonts w:ascii="Times New Roman" w:hAnsi="Times New Roman" w:cs="Times New Roman"/>
          <w:bCs/>
          <w:szCs w:val="21"/>
          <w:lang w:val="fr-FR"/>
        </w:rPr>
        <w:t>298 expositions</w:t>
      </w:r>
      <w:r w:rsidRPr="007A68C3">
        <w:rPr>
          <w:rFonts w:ascii="Times New Roman" w:hAnsi="Times New Roman" w:cs="Times New Roman"/>
          <w:szCs w:val="21"/>
          <w:lang w:val="fr-FR"/>
        </w:rPr>
        <w:t xml:space="preserve"> dans lesquelles ses œuvres ont été montrées au Japon, entre </w:t>
      </w:r>
      <w:r w:rsidRPr="007A68C3">
        <w:rPr>
          <w:rFonts w:ascii="Times New Roman" w:hAnsi="Times New Roman" w:cs="Times New Roman"/>
          <w:bCs/>
          <w:szCs w:val="21"/>
          <w:lang w:val="fr-FR"/>
        </w:rPr>
        <w:t>1920</w:t>
      </w:r>
      <w:r w:rsidRPr="007A68C3">
        <w:rPr>
          <w:rFonts w:ascii="Times New Roman" w:hAnsi="Times New Roman" w:cs="Times New Roman"/>
          <w:szCs w:val="21"/>
          <w:lang w:val="fr-FR"/>
        </w:rPr>
        <w:t xml:space="preserve"> (année de sa première exposition au Japon</w:t>
      </w:r>
      <w:r w:rsidRPr="007A68C3">
        <w:rPr>
          <w:rStyle w:val="afd"/>
          <w:rFonts w:ascii="Times New Roman" w:hAnsi="Times New Roman" w:cs="Times New Roman"/>
          <w:szCs w:val="21"/>
          <w:lang w:val="fr-FR"/>
        </w:rPr>
        <w:endnoteReference w:id="3"/>
      </w:r>
      <w:r w:rsidRPr="007A68C3">
        <w:rPr>
          <w:rFonts w:ascii="Times New Roman" w:hAnsi="Times New Roman" w:cs="Times New Roman"/>
          <w:szCs w:val="21"/>
          <w:lang w:val="fr-FR"/>
        </w:rPr>
        <w:t xml:space="preserve">) et </w:t>
      </w:r>
      <w:r w:rsidRPr="007A68C3">
        <w:rPr>
          <w:rFonts w:ascii="Times New Roman" w:hAnsi="Times New Roman" w:cs="Times New Roman"/>
          <w:bCs/>
          <w:szCs w:val="21"/>
          <w:lang w:val="fr-FR"/>
        </w:rPr>
        <w:t>mars 2021</w:t>
      </w:r>
      <w:r w:rsidRPr="007A68C3">
        <w:rPr>
          <w:rFonts w:ascii="Times New Roman" w:hAnsi="Times New Roman" w:cs="Times New Roman"/>
          <w:szCs w:val="21"/>
          <w:lang w:val="fr-FR"/>
        </w:rPr>
        <w:t>.</w:t>
      </w:r>
      <w:r w:rsidRPr="007A68C3">
        <w:rPr>
          <w:rStyle w:val="afd"/>
          <w:rFonts w:ascii="Times New Roman" w:hAnsi="Times New Roman" w:cs="Times New Roman"/>
          <w:szCs w:val="21"/>
          <w:lang w:val="fr-FR"/>
        </w:rPr>
        <w:endnoteReference w:id="4"/>
      </w:r>
      <w:r w:rsidRPr="007A68C3">
        <w:rPr>
          <w:rFonts w:ascii="Times New Roman" w:hAnsi="Times New Roman" w:cs="Times New Roman"/>
          <w:szCs w:val="21"/>
          <w:lang w:val="fr-FR"/>
        </w:rPr>
        <w:t xml:space="preserve">  Là encore, le Japon est </w:t>
      </w:r>
      <w:r w:rsidRPr="007A68C3">
        <w:rPr>
          <w:rFonts w:ascii="Times New Roman" w:hAnsi="Times New Roman" w:cs="Times New Roman"/>
          <w:bCs/>
          <w:szCs w:val="21"/>
          <w:lang w:val="fr-FR"/>
        </w:rPr>
        <w:t>le seul pays asiatique</w:t>
      </w:r>
      <w:r w:rsidRPr="007A68C3">
        <w:rPr>
          <w:rFonts w:ascii="Times New Roman" w:hAnsi="Times New Roman" w:cs="Times New Roman"/>
          <w:szCs w:val="21"/>
          <w:lang w:val="fr-FR"/>
        </w:rPr>
        <w:t xml:space="preserve"> à avoir organisé de telles expositions.</w:t>
      </w:r>
    </w:p>
    <w:p w14:paraId="3CEDCD5E" w14:textId="0C68A7E0" w:rsidR="007A68C3" w:rsidRPr="009F4563" w:rsidRDefault="007A68C3" w:rsidP="00CF78A1">
      <w:pPr>
        <w:rPr>
          <w:rFonts w:ascii="Times New Roman" w:hAnsi="Times New Roman" w:cs="Times New Roman"/>
          <w:iCs/>
          <w:szCs w:val="21"/>
          <w:lang w:val="fr-FR"/>
        </w:rPr>
      </w:pPr>
      <w:r w:rsidRPr="007A68C3">
        <w:rPr>
          <w:rFonts w:ascii="Times New Roman" w:hAnsi="Times New Roman" w:cs="Times New Roman"/>
          <w:noProof/>
          <w:szCs w:val="21"/>
        </w:rPr>
        <w:drawing>
          <wp:inline distT="0" distB="0" distL="0" distR="0" wp14:anchorId="77B6D54A" wp14:editId="6BA5441F">
            <wp:extent cx="1031966" cy="1143400"/>
            <wp:effectExtent l="0" t="0" r="0" b="0"/>
            <wp:docPr id="4099" name="Picture 2" descr="画像：セザンヌ展">
              <a:extLst xmlns:a="http://schemas.openxmlformats.org/drawingml/2006/main">
                <a:ext uri="{FF2B5EF4-FFF2-40B4-BE49-F238E27FC236}">
                  <a16:creationId xmlns:a16="http://schemas.microsoft.com/office/drawing/2014/main" id="{FB35B3C3-2BF5-3636-0E5B-3556D52A9B6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99" name="Picture 2" descr="画像：セザンヌ展">
                      <a:extLst>
                        <a:ext uri="{FF2B5EF4-FFF2-40B4-BE49-F238E27FC236}">
                          <a16:creationId xmlns:a16="http://schemas.microsoft.com/office/drawing/2014/main" id="{FB35B3C3-2BF5-3636-0E5B-3556D52A9B64}"/>
                        </a:ext>
                      </a:extLst>
                    </pic:cNvP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042588" cy="1155169"/>
                    </a:xfrm>
                    <a:prstGeom prst="rect">
                      <a:avLst/>
                    </a:prstGeom>
                    <a:noFill/>
                    <a:ln>
                      <a:noFill/>
                    </a:ln>
                  </pic:spPr>
                </pic:pic>
              </a:graphicData>
            </a:graphic>
          </wp:inline>
        </w:drawing>
      </w:r>
      <w:r w:rsidR="002A5D24" w:rsidRPr="009F4563">
        <w:rPr>
          <w:rFonts w:ascii="Times New Roman" w:hAnsi="Times New Roman" w:cs="Times New Roman" w:hint="eastAsia"/>
          <w:i/>
          <w:iCs/>
          <w:szCs w:val="21"/>
          <w:lang w:val="fr-FR"/>
        </w:rPr>
        <w:t xml:space="preserve">        </w:t>
      </w:r>
      <w:r w:rsidR="002A5D24" w:rsidRPr="002A5D24">
        <w:rPr>
          <w:rFonts w:ascii="Times New Roman" w:hAnsi="Times New Roman" w:cs="Times New Roman"/>
          <w:i/>
          <w:iCs/>
          <w:noProof/>
          <w:szCs w:val="21"/>
        </w:rPr>
        <w:drawing>
          <wp:inline distT="0" distB="0" distL="0" distR="0" wp14:anchorId="781D986C" wp14:editId="403EA112">
            <wp:extent cx="1018508" cy="1139955"/>
            <wp:effectExtent l="0" t="0" r="0" b="3175"/>
            <wp:docPr id="4101" name="Picture 6" descr="Yahoo!オークション - x3図録【セザンヌ展/1986年・伊勢丹美術館ほか】...">
              <a:extLst xmlns:a="http://schemas.openxmlformats.org/drawingml/2006/main">
                <a:ext uri="{FF2B5EF4-FFF2-40B4-BE49-F238E27FC236}">
                  <a16:creationId xmlns:a16="http://schemas.microsoft.com/office/drawing/2014/main" id="{4717287B-79ED-B2A0-A99E-3B6E55EE3F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1" name="Picture 6" descr="Yahoo!オークション - x3図録【セザンヌ展/1986年・伊勢丹美術館ほか】...">
                      <a:extLst>
                        <a:ext uri="{FF2B5EF4-FFF2-40B4-BE49-F238E27FC236}">
                          <a16:creationId xmlns:a16="http://schemas.microsoft.com/office/drawing/2014/main" id="{4717287B-79ED-B2A0-A99E-3B6E55EE3F76}"/>
                        </a:ext>
                      </a:extLst>
                    </pic:cNvPr>
                    <pic:cNvPicPr>
                      <a:picLocks noChangeAspect="1" noChangeArrowheads="1"/>
                    </pic:cNvPicPr>
                  </pic:nvPicPr>
                  <pic:blipFill>
                    <a:blip r:embed="rId10" cstate="print">
                      <a:extLst>
                        <a:ext uri="{28A0092B-C50C-407E-A947-70E740481C1C}">
                          <a14:useLocalDpi xmlns:a14="http://schemas.microsoft.com/office/drawing/2010/main" val="0"/>
                        </a:ext>
                      </a:extLst>
                    </a:blip>
                    <a:srcRect l="13251" t="8565" r="12248" b="8078"/>
                    <a:stretch>
                      <a:fillRect/>
                    </a:stretch>
                  </pic:blipFill>
                  <pic:spPr bwMode="auto">
                    <a:xfrm>
                      <a:off x="0" y="0"/>
                      <a:ext cx="1037991" cy="1161761"/>
                    </a:xfrm>
                    <a:prstGeom prst="rect">
                      <a:avLst/>
                    </a:prstGeom>
                    <a:noFill/>
                    <a:ln>
                      <a:noFill/>
                    </a:ln>
                  </pic:spPr>
                </pic:pic>
              </a:graphicData>
            </a:graphic>
          </wp:inline>
        </w:drawing>
      </w:r>
      <w:r w:rsidR="002A5D24" w:rsidRPr="009F4563">
        <w:rPr>
          <w:rFonts w:ascii="Times New Roman" w:hAnsi="Times New Roman" w:cs="Times New Roman" w:hint="eastAsia"/>
          <w:i/>
          <w:iCs/>
          <w:szCs w:val="21"/>
          <w:lang w:val="fr-FR"/>
        </w:rPr>
        <w:t xml:space="preserve">        </w:t>
      </w:r>
      <w:r w:rsidR="002A5D24" w:rsidRPr="002A5D24">
        <w:rPr>
          <w:rFonts w:ascii="Times New Roman" w:hAnsi="Times New Roman" w:cs="Times New Roman"/>
          <w:i/>
          <w:iCs/>
          <w:noProof/>
          <w:szCs w:val="21"/>
        </w:rPr>
        <w:drawing>
          <wp:inline distT="0" distB="0" distL="0" distR="0" wp14:anchorId="7674D278" wp14:editId="4329285A">
            <wp:extent cx="818605" cy="1156688"/>
            <wp:effectExtent l="0" t="0" r="635" b="5715"/>
            <wp:docPr id="4103" name="Picture 8">
              <a:extLst xmlns:a="http://schemas.openxmlformats.org/drawingml/2006/main">
                <a:ext uri="{FF2B5EF4-FFF2-40B4-BE49-F238E27FC236}">
                  <a16:creationId xmlns:a16="http://schemas.microsoft.com/office/drawing/2014/main" id="{20C782EB-03BC-789C-9EB5-5EFEFA4BD30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3" name="Picture 8">
                      <a:extLst>
                        <a:ext uri="{FF2B5EF4-FFF2-40B4-BE49-F238E27FC236}">
                          <a16:creationId xmlns:a16="http://schemas.microsoft.com/office/drawing/2014/main" id="{20C782EB-03BC-789C-9EB5-5EFEFA4BD30C}"/>
                        </a:ext>
                      </a:extLst>
                    </pic:cNvPr>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837541" cy="1183444"/>
                    </a:xfrm>
                    <a:prstGeom prst="rect">
                      <a:avLst/>
                    </a:prstGeom>
                    <a:noFill/>
                    <a:ln>
                      <a:noFill/>
                    </a:ln>
                  </pic:spPr>
                </pic:pic>
              </a:graphicData>
            </a:graphic>
          </wp:inline>
        </w:drawing>
      </w:r>
      <w:r w:rsidR="002A5D24" w:rsidRPr="009F4563">
        <w:rPr>
          <w:rFonts w:ascii="Times New Roman" w:hAnsi="Times New Roman" w:cs="Times New Roman" w:hint="eastAsia"/>
          <w:i/>
          <w:iCs/>
          <w:szCs w:val="21"/>
          <w:lang w:val="fr-FR"/>
        </w:rPr>
        <w:t xml:space="preserve">       </w:t>
      </w:r>
      <w:r w:rsidR="002A5D24" w:rsidRPr="002A5D24">
        <w:rPr>
          <w:rFonts w:ascii="Times New Roman" w:hAnsi="Times New Roman" w:cs="Times New Roman"/>
          <w:i/>
          <w:iCs/>
          <w:noProof/>
          <w:szCs w:val="21"/>
        </w:rPr>
        <w:drawing>
          <wp:inline distT="0" distB="0" distL="0" distR="0" wp14:anchorId="40EA9960" wp14:editId="710AF3D7">
            <wp:extent cx="952895" cy="1166378"/>
            <wp:effectExtent l="0" t="0" r="0" b="0"/>
            <wp:docPr id="4105" name="図 16">
              <a:extLst xmlns:a="http://schemas.openxmlformats.org/drawingml/2006/main">
                <a:ext uri="{FF2B5EF4-FFF2-40B4-BE49-F238E27FC236}">
                  <a16:creationId xmlns:a16="http://schemas.microsoft.com/office/drawing/2014/main" id="{2BDFCDF8-2067-F921-3072-AD9A2319A42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05" name="図 16">
                      <a:extLst>
                        <a:ext uri="{FF2B5EF4-FFF2-40B4-BE49-F238E27FC236}">
                          <a16:creationId xmlns:a16="http://schemas.microsoft.com/office/drawing/2014/main" id="{2BDFCDF8-2067-F921-3072-AD9A2319A427}"/>
                        </a:ext>
                      </a:extLst>
                    </pic:cNvPr>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b="3225"/>
                    <a:stretch>
                      <a:fillRect/>
                    </a:stretch>
                  </pic:blipFill>
                  <pic:spPr bwMode="auto">
                    <a:xfrm>
                      <a:off x="0" y="0"/>
                      <a:ext cx="986819" cy="1207902"/>
                    </a:xfrm>
                    <a:prstGeom prst="rect">
                      <a:avLst/>
                    </a:prstGeom>
                    <a:noFill/>
                    <a:ln>
                      <a:noFill/>
                    </a:ln>
                    <a:extLst>
                      <a:ext uri="{53640926-AAD7-44D8-BBD7-CCE9431645EC}">
                        <a14:shadowObscured xmlns:a14="http://schemas.microsoft.com/office/drawing/2010/main"/>
                      </a:ext>
                    </a:extLst>
                  </pic:spPr>
                </pic:pic>
              </a:graphicData>
            </a:graphic>
          </wp:inline>
        </w:drawing>
      </w:r>
    </w:p>
    <w:p w14:paraId="16009C94" w14:textId="45996579" w:rsidR="00AF366D" w:rsidRPr="00964DE0" w:rsidRDefault="007A68C3" w:rsidP="00AF366D">
      <w:pPr>
        <w:adjustRightInd w:val="0"/>
        <w:snapToGrid w:val="0"/>
        <w:rPr>
          <w:rFonts w:ascii="Times New Roman" w:hAnsi="Times New Roman" w:cs="Times New Roman"/>
          <w:i/>
          <w:iCs/>
          <w:sz w:val="16"/>
          <w:szCs w:val="16"/>
          <w:lang w:val="fr-FR"/>
        </w:rPr>
      </w:pPr>
      <w:r w:rsidRPr="009F4563">
        <w:rPr>
          <w:rFonts w:ascii="Times New Roman" w:hAnsi="Times New Roman" w:cs="Times New Roman"/>
          <w:i/>
          <w:iCs/>
          <w:sz w:val="16"/>
          <w:szCs w:val="16"/>
          <w:lang w:val="fr-FR"/>
        </w:rPr>
        <w:t>Exposition Cézanne</w:t>
      </w:r>
      <w:r w:rsidR="002A5D24" w:rsidRPr="009F4563">
        <w:rPr>
          <w:rFonts w:ascii="Times New Roman" w:hAnsi="Times New Roman" w:cs="Times New Roman"/>
          <w:i/>
          <w:iCs/>
          <w:sz w:val="16"/>
          <w:szCs w:val="16"/>
          <w:lang w:val="fr-FR"/>
        </w:rPr>
        <w:t xml:space="preserve">               Exposition Cézanne </w:t>
      </w:r>
      <w:r w:rsidR="00AF366D" w:rsidRPr="009F4563">
        <w:rPr>
          <w:rFonts w:ascii="Times New Roman" w:hAnsi="Times New Roman" w:cs="Times New Roman"/>
          <w:i/>
          <w:iCs/>
          <w:sz w:val="16"/>
          <w:szCs w:val="16"/>
          <w:lang w:val="fr-FR"/>
        </w:rPr>
        <w:t xml:space="preserve">             </w:t>
      </w:r>
      <w:r w:rsidR="00AF366D" w:rsidRPr="00964DE0">
        <w:rPr>
          <w:rFonts w:ascii="Times New Roman" w:hAnsi="Times New Roman" w:cs="Times New Roman"/>
          <w:i/>
          <w:iCs/>
          <w:sz w:val="16"/>
          <w:szCs w:val="16"/>
          <w:lang w:val="fr-FR"/>
        </w:rPr>
        <w:t xml:space="preserve">Exposition Cézanne –       </w:t>
      </w:r>
      <w:r w:rsidR="0083771D" w:rsidRPr="00964DE0">
        <w:rPr>
          <w:rFonts w:ascii="Times New Roman" w:hAnsi="Times New Roman" w:cs="Times New Roman"/>
          <w:i/>
          <w:iCs/>
          <w:sz w:val="16"/>
          <w:szCs w:val="16"/>
          <w:lang w:val="fr-FR"/>
        </w:rPr>
        <w:t xml:space="preserve"> </w:t>
      </w:r>
      <w:r w:rsidR="00AF366D" w:rsidRPr="00964DE0">
        <w:rPr>
          <w:rFonts w:ascii="Times New Roman" w:hAnsi="Times New Roman" w:cs="Times New Roman"/>
          <w:i/>
          <w:iCs/>
          <w:sz w:val="16"/>
          <w:szCs w:val="16"/>
          <w:lang w:val="fr-FR"/>
        </w:rPr>
        <w:t xml:space="preserve"> Exposition Cézanne-</w:t>
      </w:r>
    </w:p>
    <w:p w14:paraId="1F4B6F76" w14:textId="242E5CAF" w:rsidR="00AF366D" w:rsidRPr="00964DE0" w:rsidRDefault="00AF366D" w:rsidP="00AF366D">
      <w:pPr>
        <w:adjustRightInd w:val="0"/>
        <w:snapToGrid w:val="0"/>
        <w:rPr>
          <w:rFonts w:ascii="Times New Roman" w:hAnsi="Times New Roman" w:cs="Times New Roman"/>
          <w:i/>
          <w:iCs/>
          <w:sz w:val="16"/>
          <w:szCs w:val="16"/>
          <w:lang w:val="fr-FR"/>
        </w:rPr>
      </w:pPr>
      <w:r w:rsidRPr="00D35CAE">
        <w:rPr>
          <w:rFonts w:ascii="Times New Roman" w:hAnsi="Times New Roman" w:cs="Times New Roman"/>
          <w:sz w:val="16"/>
          <w:szCs w:val="16"/>
          <w:lang w:val="fr-FR"/>
        </w:rPr>
        <w:t xml:space="preserve">Musée </w:t>
      </w:r>
      <w:r w:rsidR="0083771D" w:rsidRPr="00D35CAE">
        <w:rPr>
          <w:rFonts w:ascii="Times New Roman" w:hAnsi="Times New Roman" w:cs="Times New Roman"/>
          <w:sz w:val="16"/>
          <w:szCs w:val="16"/>
          <w:lang w:val="fr-FR"/>
        </w:rPr>
        <w:t>N</w:t>
      </w:r>
      <w:r w:rsidRPr="00D35CAE">
        <w:rPr>
          <w:rFonts w:ascii="Times New Roman" w:hAnsi="Times New Roman" w:cs="Times New Roman"/>
          <w:sz w:val="16"/>
          <w:szCs w:val="16"/>
          <w:lang w:val="fr-FR"/>
        </w:rPr>
        <w:t>ational d’</w:t>
      </w:r>
      <w:r w:rsidR="008266A8">
        <w:rPr>
          <w:rFonts w:ascii="Times New Roman" w:hAnsi="Times New Roman" w:cs="Times New Roman" w:hint="eastAsia"/>
          <w:sz w:val="16"/>
          <w:szCs w:val="16"/>
          <w:lang w:val="fr-FR"/>
        </w:rPr>
        <w:t>A</w:t>
      </w:r>
      <w:r w:rsidRPr="00D35CAE">
        <w:rPr>
          <w:rFonts w:ascii="Times New Roman" w:hAnsi="Times New Roman" w:cs="Times New Roman"/>
          <w:sz w:val="16"/>
          <w:szCs w:val="16"/>
          <w:lang w:val="fr-FR"/>
        </w:rPr>
        <w:t>rt</w:t>
      </w:r>
      <w:r w:rsidRPr="00964DE0">
        <w:rPr>
          <w:rFonts w:ascii="Times New Roman" w:hAnsi="Times New Roman" w:cs="Times New Roman"/>
          <w:i/>
          <w:iCs/>
          <w:sz w:val="16"/>
          <w:szCs w:val="16"/>
          <w:lang w:val="fr-FR"/>
        </w:rPr>
        <w:t xml:space="preserve">             </w:t>
      </w:r>
      <w:r w:rsidRPr="00D35CAE">
        <w:rPr>
          <w:rFonts w:ascii="Times New Roman" w:hAnsi="Times New Roman" w:cs="Times New Roman"/>
          <w:iCs/>
          <w:sz w:val="16"/>
          <w:szCs w:val="16"/>
          <w:lang w:val="fr-FR"/>
        </w:rPr>
        <w:t>Musée d’</w:t>
      </w:r>
      <w:r w:rsidR="008266A8">
        <w:rPr>
          <w:rFonts w:ascii="Times New Roman" w:hAnsi="Times New Roman" w:cs="Times New Roman" w:hint="eastAsia"/>
          <w:iCs/>
          <w:sz w:val="16"/>
          <w:szCs w:val="16"/>
          <w:lang w:val="fr-FR"/>
        </w:rPr>
        <w:t>A</w:t>
      </w:r>
      <w:r w:rsidRPr="00D35CAE">
        <w:rPr>
          <w:rFonts w:ascii="Times New Roman" w:hAnsi="Times New Roman" w:cs="Times New Roman"/>
          <w:iCs/>
          <w:sz w:val="16"/>
          <w:szCs w:val="16"/>
          <w:lang w:val="fr-FR"/>
        </w:rPr>
        <w:t>rt Is</w:t>
      </w:r>
      <w:r w:rsidR="0083771D" w:rsidRPr="00D35CAE">
        <w:rPr>
          <w:rFonts w:ascii="Times New Roman" w:eastAsia="游明朝" w:hAnsi="Times New Roman" w:cs="Times New Roman"/>
          <w:iCs/>
          <w:sz w:val="16"/>
          <w:szCs w:val="16"/>
          <w:lang w:val="fr-FR"/>
        </w:rPr>
        <w:t>é</w:t>
      </w:r>
      <w:r w:rsidRPr="00D35CAE">
        <w:rPr>
          <w:rFonts w:ascii="Times New Roman" w:hAnsi="Times New Roman" w:cs="Times New Roman"/>
          <w:iCs/>
          <w:sz w:val="16"/>
          <w:szCs w:val="16"/>
          <w:lang w:val="fr-FR"/>
        </w:rPr>
        <w:t>tan</w:t>
      </w:r>
      <w:r w:rsidR="0083771D" w:rsidRPr="00D35CAE">
        <w:rPr>
          <w:rFonts w:ascii="Times New Roman" w:hAnsi="Times New Roman" w:cs="Times New Roman"/>
          <w:iCs/>
          <w:sz w:val="16"/>
          <w:szCs w:val="16"/>
          <w:lang w:val="fr-FR"/>
        </w:rPr>
        <w:t>(Tokyo)</w:t>
      </w:r>
      <w:r w:rsidRPr="00D35CAE">
        <w:rPr>
          <w:rFonts w:ascii="Times New Roman" w:hAnsi="Times New Roman" w:cs="Times New Roman"/>
          <w:iCs/>
          <w:sz w:val="16"/>
          <w:szCs w:val="16"/>
          <w:lang w:val="fr-FR"/>
        </w:rPr>
        <w:t>,</w:t>
      </w:r>
      <w:r w:rsidRPr="00964DE0">
        <w:rPr>
          <w:rFonts w:ascii="Times New Roman" w:hAnsi="Times New Roman" w:cs="Times New Roman"/>
          <w:i/>
          <w:iCs/>
          <w:sz w:val="16"/>
          <w:szCs w:val="16"/>
          <w:lang w:val="fr-FR"/>
        </w:rPr>
        <w:t xml:space="preserve">        25e anniversaire de         </w:t>
      </w:r>
      <w:r w:rsidR="0083771D" w:rsidRPr="00964DE0">
        <w:rPr>
          <w:rFonts w:ascii="Times New Roman" w:hAnsi="Times New Roman" w:cs="Times New Roman"/>
          <w:i/>
          <w:iCs/>
          <w:sz w:val="16"/>
          <w:szCs w:val="16"/>
          <w:lang w:val="fr-FR"/>
        </w:rPr>
        <w:t xml:space="preserve"> </w:t>
      </w:r>
      <w:r w:rsidRPr="00964DE0">
        <w:rPr>
          <w:rFonts w:ascii="Times New Roman" w:hAnsi="Times New Roman" w:cs="Times New Roman"/>
          <w:i/>
          <w:iCs/>
          <w:sz w:val="16"/>
          <w:szCs w:val="16"/>
          <w:lang w:val="fr-FR"/>
        </w:rPr>
        <w:t xml:space="preserve"> </w:t>
      </w:r>
      <w:r w:rsidRPr="00D35CAE">
        <w:rPr>
          <w:rFonts w:ascii="Times New Roman" w:hAnsi="Times New Roman" w:cs="Times New Roman"/>
          <w:i/>
          <w:iCs/>
          <w:sz w:val="16"/>
          <w:szCs w:val="16"/>
          <w:lang w:val="fr-FR"/>
        </w:rPr>
        <w:t>Cézanne and Japan</w:t>
      </w:r>
    </w:p>
    <w:p w14:paraId="6B28F924" w14:textId="669DE2F2" w:rsidR="00844671" w:rsidRPr="00D35CAE" w:rsidRDefault="00AF366D" w:rsidP="0083771D">
      <w:pPr>
        <w:adjustRightInd w:val="0"/>
        <w:snapToGrid w:val="0"/>
        <w:ind w:left="4880" w:hangingChars="3050" w:hanging="4880"/>
        <w:rPr>
          <w:rFonts w:ascii="Times New Roman" w:hAnsi="Times New Roman" w:cs="Times New Roman"/>
          <w:iCs/>
          <w:sz w:val="16"/>
          <w:szCs w:val="16"/>
          <w:lang w:val="fr-FR"/>
        </w:rPr>
      </w:pPr>
      <w:r w:rsidRPr="00D35CAE">
        <w:rPr>
          <w:rFonts w:ascii="Times New Roman" w:hAnsi="Times New Roman" w:cs="Times New Roman"/>
          <w:sz w:val="16"/>
          <w:szCs w:val="16"/>
          <w:lang w:val="fr-FR"/>
        </w:rPr>
        <w:t>Occidental</w:t>
      </w:r>
      <w:r w:rsidR="0083771D" w:rsidRPr="00D35CAE">
        <w:rPr>
          <w:rFonts w:ascii="Times New Roman" w:hAnsi="Times New Roman" w:cs="Times New Roman"/>
          <w:sz w:val="16"/>
          <w:szCs w:val="16"/>
          <w:lang w:val="fr-FR"/>
        </w:rPr>
        <w:t>(Tokyo),</w:t>
      </w:r>
      <w:r w:rsidRPr="00D35CAE">
        <w:rPr>
          <w:rFonts w:ascii="Times New Roman" w:hAnsi="Times New Roman" w:cs="Times New Roman"/>
          <w:sz w:val="16"/>
          <w:szCs w:val="16"/>
          <w:lang w:val="fr-FR"/>
        </w:rPr>
        <w:t xml:space="preserve">1974           </w:t>
      </w:r>
      <w:r w:rsidR="0083771D" w:rsidRPr="00D35CAE">
        <w:rPr>
          <w:rFonts w:ascii="Times New Roman" w:hAnsi="Times New Roman" w:cs="Times New Roman"/>
          <w:iCs/>
          <w:sz w:val="16"/>
          <w:szCs w:val="16"/>
          <w:lang w:val="fr-FR"/>
        </w:rPr>
        <w:t>1986</w:t>
      </w:r>
      <w:r w:rsidR="0083771D" w:rsidRPr="00964DE0">
        <w:rPr>
          <w:rFonts w:ascii="Times New Roman" w:hAnsi="Times New Roman" w:cs="Times New Roman"/>
          <w:i/>
          <w:iCs/>
          <w:sz w:val="16"/>
          <w:szCs w:val="16"/>
          <w:lang w:val="fr-FR"/>
        </w:rPr>
        <w:t xml:space="preserve"> </w:t>
      </w:r>
      <w:r w:rsidRPr="00D35CAE">
        <w:rPr>
          <w:rFonts w:ascii="Times New Roman" w:hAnsi="Times New Roman" w:cs="Times New Roman"/>
          <w:sz w:val="16"/>
          <w:szCs w:val="16"/>
          <w:lang w:val="fr-FR"/>
        </w:rPr>
        <w:t xml:space="preserve">           </w:t>
      </w:r>
      <w:r w:rsidRPr="00964DE0">
        <w:rPr>
          <w:rFonts w:ascii="Times New Roman" w:hAnsi="Times New Roman" w:cs="Times New Roman"/>
          <w:i/>
          <w:iCs/>
          <w:sz w:val="16"/>
          <w:szCs w:val="16"/>
          <w:lang w:val="fr-FR"/>
        </w:rPr>
        <w:t xml:space="preserve">              l’ouverture du musée        </w:t>
      </w:r>
      <w:r w:rsidR="0083771D" w:rsidRPr="00964DE0">
        <w:rPr>
          <w:rFonts w:ascii="Times New Roman" w:hAnsi="Times New Roman" w:cs="Times New Roman"/>
          <w:i/>
          <w:iCs/>
          <w:sz w:val="16"/>
          <w:szCs w:val="16"/>
          <w:lang w:val="fr-FR"/>
        </w:rPr>
        <w:t xml:space="preserve">  </w:t>
      </w:r>
      <w:r w:rsidRPr="00D35CAE">
        <w:rPr>
          <w:rFonts w:ascii="Times New Roman" w:hAnsi="Times New Roman" w:cs="Times New Roman"/>
          <w:iCs/>
          <w:sz w:val="16"/>
          <w:szCs w:val="16"/>
          <w:lang w:val="fr-FR"/>
        </w:rPr>
        <w:t>Musée d’</w:t>
      </w:r>
      <w:r w:rsidR="008266A8">
        <w:rPr>
          <w:rFonts w:ascii="Times New Roman" w:hAnsi="Times New Roman" w:cs="Times New Roman" w:hint="eastAsia"/>
          <w:iCs/>
          <w:sz w:val="16"/>
          <w:szCs w:val="16"/>
          <w:lang w:val="fr-FR"/>
        </w:rPr>
        <w:t>A</w:t>
      </w:r>
      <w:r w:rsidRPr="00D35CAE">
        <w:rPr>
          <w:rFonts w:ascii="Times New Roman" w:hAnsi="Times New Roman" w:cs="Times New Roman"/>
          <w:iCs/>
          <w:sz w:val="16"/>
          <w:szCs w:val="16"/>
          <w:lang w:val="fr-FR"/>
        </w:rPr>
        <w:t>rt de</w:t>
      </w:r>
      <w:r w:rsidRPr="00D35CAE">
        <w:rPr>
          <w:rFonts w:ascii="Times New Roman" w:hAnsi="Times New Roman" w:cs="Times New Roman"/>
          <w:sz w:val="16"/>
          <w:szCs w:val="16"/>
          <w:lang w:val="fr-FR"/>
        </w:rPr>
        <w:t xml:space="preserve">                                                            </w:t>
      </w:r>
      <w:r w:rsidR="0083771D" w:rsidRPr="00D35CAE">
        <w:rPr>
          <w:rFonts w:ascii="Times New Roman" w:hAnsi="Times New Roman" w:cs="Times New Roman"/>
          <w:sz w:val="16"/>
          <w:szCs w:val="16"/>
          <w:lang w:val="fr-FR"/>
        </w:rPr>
        <w:t xml:space="preserve">   </w:t>
      </w:r>
      <w:r w:rsidRPr="00D35CAE">
        <w:rPr>
          <w:rFonts w:ascii="Times New Roman" w:hAnsi="Times New Roman" w:cs="Times New Roman"/>
          <w:iCs/>
          <w:sz w:val="16"/>
          <w:szCs w:val="16"/>
          <w:lang w:val="fr-FR"/>
        </w:rPr>
        <w:t>Musée d’</w:t>
      </w:r>
      <w:r w:rsidR="008266A8">
        <w:rPr>
          <w:rFonts w:ascii="Times New Roman" w:hAnsi="Times New Roman" w:cs="Times New Roman" w:hint="eastAsia"/>
          <w:iCs/>
          <w:sz w:val="16"/>
          <w:szCs w:val="16"/>
          <w:lang w:val="fr-FR"/>
        </w:rPr>
        <w:t>A</w:t>
      </w:r>
      <w:r w:rsidRPr="00D35CAE">
        <w:rPr>
          <w:rFonts w:ascii="Times New Roman" w:hAnsi="Times New Roman" w:cs="Times New Roman"/>
          <w:iCs/>
          <w:sz w:val="16"/>
          <w:szCs w:val="16"/>
          <w:lang w:val="fr-FR"/>
        </w:rPr>
        <w:t xml:space="preserve">rt Kasama </w:t>
      </w:r>
      <w:r w:rsidR="00844671" w:rsidRPr="00D35CAE">
        <w:rPr>
          <w:rFonts w:ascii="Times New Roman" w:hAnsi="Times New Roman" w:cs="Times New Roman"/>
          <w:iCs/>
          <w:sz w:val="16"/>
          <w:szCs w:val="16"/>
          <w:lang w:val="fr-FR"/>
        </w:rPr>
        <w:t xml:space="preserve">       </w:t>
      </w:r>
      <w:r w:rsidR="0083771D" w:rsidRPr="00D35CAE">
        <w:rPr>
          <w:rFonts w:ascii="Times New Roman" w:hAnsi="Times New Roman" w:cs="Times New Roman"/>
          <w:iCs/>
          <w:sz w:val="16"/>
          <w:szCs w:val="16"/>
          <w:lang w:val="fr-FR"/>
        </w:rPr>
        <w:t xml:space="preserve"> </w:t>
      </w:r>
      <w:r w:rsidR="008266A8">
        <w:rPr>
          <w:rFonts w:ascii="Times New Roman" w:hAnsi="Times New Roman" w:cs="Times New Roman" w:hint="eastAsia"/>
          <w:iCs/>
          <w:sz w:val="16"/>
          <w:szCs w:val="16"/>
          <w:lang w:val="fr-FR"/>
        </w:rPr>
        <w:t xml:space="preserve"> </w:t>
      </w:r>
      <w:r w:rsidR="00844671" w:rsidRPr="00D35CAE">
        <w:rPr>
          <w:rFonts w:ascii="Times New Roman" w:hAnsi="Times New Roman" w:cs="Times New Roman"/>
          <w:iCs/>
          <w:sz w:val="16"/>
          <w:szCs w:val="16"/>
          <w:lang w:val="fr-FR"/>
        </w:rPr>
        <w:t>Yokohama,1999</w:t>
      </w:r>
    </w:p>
    <w:p w14:paraId="69B80C0E" w14:textId="54BFA899" w:rsidR="007A68C3" w:rsidRPr="009F4563" w:rsidRDefault="00AF366D" w:rsidP="00A81F55">
      <w:pPr>
        <w:adjustRightInd w:val="0"/>
        <w:snapToGrid w:val="0"/>
        <w:ind w:firstLineChars="3050" w:firstLine="4880"/>
        <w:rPr>
          <w:rFonts w:ascii="Times New Roman" w:hAnsi="Times New Roman" w:cs="Times New Roman"/>
          <w:szCs w:val="21"/>
          <w:lang w:val="fr-FR"/>
        </w:rPr>
      </w:pPr>
      <w:r w:rsidRPr="009F4563">
        <w:rPr>
          <w:rFonts w:ascii="Times New Roman" w:hAnsi="Times New Roman" w:cs="Times New Roman"/>
          <w:iCs/>
          <w:sz w:val="16"/>
          <w:szCs w:val="16"/>
          <w:lang w:val="fr-FR"/>
        </w:rPr>
        <w:t>Nichid</w:t>
      </w:r>
      <w:r w:rsidRPr="009F4563">
        <w:rPr>
          <w:rFonts w:ascii="Times New Roman" w:eastAsia="游明朝" w:hAnsi="Times New Roman" w:cs="Times New Roman"/>
          <w:iCs/>
          <w:sz w:val="16"/>
          <w:szCs w:val="16"/>
          <w:lang w:val="fr-FR"/>
        </w:rPr>
        <w:t>ô</w:t>
      </w:r>
      <w:r w:rsidR="00964DE0" w:rsidRPr="009F4563">
        <w:rPr>
          <w:rFonts w:ascii="Times New Roman" w:eastAsia="游明朝" w:hAnsi="Times New Roman" w:cs="Times New Roman"/>
          <w:iCs/>
          <w:sz w:val="16"/>
          <w:szCs w:val="16"/>
          <w:lang w:val="fr-FR"/>
        </w:rPr>
        <w:t>(Kasama)</w:t>
      </w:r>
      <w:r w:rsidRPr="009F4563">
        <w:rPr>
          <w:rFonts w:ascii="Times New Roman" w:hAnsi="Times New Roman" w:cs="Times New Roman"/>
          <w:iCs/>
          <w:sz w:val="16"/>
          <w:szCs w:val="16"/>
          <w:lang w:val="fr-FR"/>
        </w:rPr>
        <w:t>,1997</w:t>
      </w:r>
    </w:p>
    <w:p w14:paraId="3E1B7B4D" w14:textId="43409D7D" w:rsidR="007A68C3" w:rsidRDefault="00844671" w:rsidP="00A81F55">
      <w:pPr>
        <w:adjustRightInd w:val="0"/>
        <w:snapToGrid w:val="0"/>
        <w:rPr>
          <w:rFonts w:ascii="Times New Roman" w:eastAsiaTheme="majorEastAsia" w:hAnsi="Times New Roman" w:cs="Times New Roman"/>
          <w:color w:val="44546A" w:themeColor="text2"/>
          <w:sz w:val="16"/>
          <w:szCs w:val="16"/>
          <w:lang w:val="fr-FR"/>
        </w:rPr>
      </w:pPr>
      <w:r w:rsidRPr="009F4563">
        <w:rPr>
          <w:rFonts w:ascii="Times New Roman" w:hAnsi="Times New Roman" w:cs="Times New Roman" w:hint="eastAsia"/>
          <w:szCs w:val="21"/>
          <w:lang w:val="fr-FR"/>
        </w:rPr>
        <w:t>(fig.2)</w:t>
      </w:r>
      <w:r w:rsidRPr="00844671">
        <w:rPr>
          <w:rFonts w:ascii="Times New Roman" w:eastAsiaTheme="majorEastAsia" w:hAnsi="Times New Roman" w:cs="Times New Roman"/>
          <w:color w:val="44546A" w:themeColor="text2"/>
          <w:sz w:val="16"/>
          <w:szCs w:val="16"/>
          <w:lang w:val="fr-FR"/>
        </w:rPr>
        <w:t xml:space="preserve"> </w:t>
      </w:r>
      <w:r w:rsidRPr="00844671">
        <w:rPr>
          <w:rFonts w:ascii="Times New Roman" w:eastAsiaTheme="majorEastAsia" w:hAnsi="Times New Roman" w:cs="Times New Roman" w:hint="eastAsia"/>
          <w:color w:val="44546A" w:themeColor="text2"/>
          <w:sz w:val="16"/>
          <w:szCs w:val="16"/>
          <w:lang w:val="fr-FR"/>
        </w:rPr>
        <w:t>«</w:t>
      </w:r>
      <w:r w:rsidRPr="00844671">
        <w:rPr>
          <w:rFonts w:ascii="Times New Roman" w:hAnsi="Times New Roman" w:cs="Times New Roman"/>
          <w:sz w:val="16"/>
          <w:szCs w:val="16"/>
          <w:lang w:val="fr-FR"/>
        </w:rPr>
        <w:t>Expositions de Cezanne organisées entre la fin de la Seconde Guerre mondiale et 1999</w:t>
      </w:r>
      <w:r w:rsidRPr="00844671">
        <w:rPr>
          <w:rFonts w:ascii="Times New Roman" w:eastAsiaTheme="majorEastAsia" w:hAnsi="Times New Roman" w:cs="Times New Roman" w:hint="eastAsia"/>
          <w:color w:val="44546A" w:themeColor="text2"/>
          <w:sz w:val="16"/>
          <w:szCs w:val="16"/>
          <w:lang w:val="fr-FR"/>
        </w:rPr>
        <w:t>»</w:t>
      </w:r>
    </w:p>
    <w:p w14:paraId="4D4A9567" w14:textId="77777777" w:rsidR="00844671" w:rsidRPr="003769C9" w:rsidRDefault="00844671" w:rsidP="0097029F">
      <w:pPr>
        <w:rPr>
          <w:rFonts w:ascii="Times New Roman" w:eastAsiaTheme="majorEastAsia" w:hAnsi="Times New Roman" w:cs="Times New Roman"/>
          <w:color w:val="44546A" w:themeColor="text2"/>
          <w:sz w:val="16"/>
          <w:szCs w:val="16"/>
          <w:lang w:val="fr-FR"/>
        </w:rPr>
      </w:pPr>
    </w:p>
    <w:p w14:paraId="03099414" w14:textId="1873FF1B" w:rsidR="00844671" w:rsidRPr="00966B8B" w:rsidRDefault="00844671" w:rsidP="0097029F">
      <w:pPr>
        <w:rPr>
          <w:rFonts w:ascii="Times New Roman" w:hAnsi="Times New Roman" w:cs="Times New Roman"/>
          <w:szCs w:val="21"/>
          <w:lang w:val="fr-FR"/>
        </w:rPr>
      </w:pPr>
      <w:r w:rsidRPr="00844671">
        <w:rPr>
          <w:rFonts w:ascii="Times New Roman" w:hAnsi="Times New Roman" w:cs="Times New Roman"/>
          <w:noProof/>
          <w:szCs w:val="21"/>
        </w:rPr>
        <w:drawing>
          <wp:inline distT="0" distB="0" distL="0" distR="0" wp14:anchorId="6725E773" wp14:editId="22E1954B">
            <wp:extent cx="866503" cy="1180463"/>
            <wp:effectExtent l="0" t="0" r="0" b="1270"/>
            <wp:docPr id="5129" name="Picture 10">
              <a:extLst xmlns:a="http://schemas.openxmlformats.org/drawingml/2006/main">
                <a:ext uri="{FF2B5EF4-FFF2-40B4-BE49-F238E27FC236}">
                  <a16:creationId xmlns:a16="http://schemas.microsoft.com/office/drawing/2014/main" id="{CD43AAC2-2DD6-D6F7-9192-694C72F58BF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9" name="Picture 10">
                      <a:extLst>
                        <a:ext uri="{FF2B5EF4-FFF2-40B4-BE49-F238E27FC236}">
                          <a16:creationId xmlns:a16="http://schemas.microsoft.com/office/drawing/2014/main" id="{CD43AAC2-2DD6-D6F7-9192-694C72F58BF8}"/>
                        </a:ext>
                      </a:extLst>
                    </pic:cNvPr>
                    <pic:cNvPicPr>
                      <a:picLocks noChangeAspect="1" noChangeArrowheads="1"/>
                    </pic:cNvPicPr>
                  </pic:nvPicPr>
                  <pic:blipFill>
                    <a:blip r:embed="rId13" cstate="print">
                      <a:extLst>
                        <a:ext uri="{28A0092B-C50C-407E-A947-70E740481C1C}">
                          <a14:useLocalDpi xmlns:a14="http://schemas.microsoft.com/office/drawing/2010/main" val="0"/>
                        </a:ext>
                      </a:extLst>
                    </a:blip>
                    <a:srcRect l="18248" t="6998" r="18500" b="6821"/>
                    <a:stretch>
                      <a:fillRect/>
                    </a:stretch>
                  </pic:blipFill>
                  <pic:spPr bwMode="auto">
                    <a:xfrm>
                      <a:off x="0" y="0"/>
                      <a:ext cx="880011" cy="1198866"/>
                    </a:xfrm>
                    <a:prstGeom prst="rect">
                      <a:avLst/>
                    </a:prstGeom>
                    <a:noFill/>
                    <a:ln>
                      <a:noFill/>
                    </a:ln>
                  </pic:spPr>
                </pic:pic>
              </a:graphicData>
            </a:graphic>
          </wp:inline>
        </w:drawing>
      </w:r>
      <w:r>
        <w:rPr>
          <w:rFonts w:ascii="Times New Roman" w:hAnsi="Times New Roman" w:cs="Times New Roman" w:hint="eastAsia"/>
          <w:szCs w:val="21"/>
        </w:rPr>
        <w:t xml:space="preserve">　　　　</w:t>
      </w:r>
      <w:r w:rsidRPr="00844671">
        <w:rPr>
          <w:rFonts w:ascii="Times New Roman" w:hAnsi="Times New Roman" w:cs="Times New Roman"/>
          <w:noProof/>
          <w:szCs w:val="21"/>
        </w:rPr>
        <w:drawing>
          <wp:inline distT="0" distB="0" distL="0" distR="0" wp14:anchorId="0F9C0272" wp14:editId="50B2E229">
            <wp:extent cx="905692" cy="1184687"/>
            <wp:effectExtent l="0" t="0" r="8890" b="0"/>
            <wp:docPr id="5123" name="コンテンツ プレースホルダー 7">
              <a:extLst xmlns:a="http://schemas.openxmlformats.org/drawingml/2006/main">
                <a:ext uri="{FF2B5EF4-FFF2-40B4-BE49-F238E27FC236}">
                  <a16:creationId xmlns:a16="http://schemas.microsoft.com/office/drawing/2014/main" id="{2F8D203A-8E9F-341F-D39F-1D314DC171E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123" name="コンテンツ プレースホルダー 7">
                      <a:extLst>
                        <a:ext uri="{FF2B5EF4-FFF2-40B4-BE49-F238E27FC236}">
                          <a16:creationId xmlns:a16="http://schemas.microsoft.com/office/drawing/2014/main" id="{2F8D203A-8E9F-341F-D39F-1D314DC171E6}"/>
                        </a:ext>
                      </a:extLst>
                    </pic:cNvPr>
                    <pic:cNvPicPr>
                      <a:picLocks noGrp="1" noChangeAspect="1" noChangeArrowheads="1"/>
                    </pic:cNvPicPr>
                  </pic:nvPicPr>
                  <pic:blipFill>
                    <a:blip r:embed="rId14" cstate="print">
                      <a:extLst>
                        <a:ext uri="{28A0092B-C50C-407E-A947-70E740481C1C}">
                          <a14:useLocalDpi xmlns:a14="http://schemas.microsoft.com/office/drawing/2010/main" val="0"/>
                        </a:ext>
                      </a:extLst>
                    </a:blip>
                    <a:srcRect l="21291" t="14000" r="21222" b="10751"/>
                    <a:stretch>
                      <a:fillRect/>
                    </a:stretch>
                  </pic:blipFill>
                  <pic:spPr bwMode="auto">
                    <a:xfrm>
                      <a:off x="0" y="0"/>
                      <a:ext cx="916159" cy="1198378"/>
                    </a:xfrm>
                    <a:prstGeom prst="rect">
                      <a:avLst/>
                    </a:prstGeom>
                    <a:noFill/>
                    <a:ln>
                      <a:noFill/>
                    </a:ln>
                  </pic:spPr>
                </pic:pic>
              </a:graphicData>
            </a:graphic>
          </wp:inline>
        </w:drawing>
      </w:r>
      <w:r>
        <w:rPr>
          <w:rFonts w:ascii="Times New Roman" w:hAnsi="Times New Roman" w:cs="Times New Roman" w:hint="eastAsia"/>
          <w:szCs w:val="21"/>
        </w:rPr>
        <w:t xml:space="preserve">　　　　</w:t>
      </w:r>
      <w:r w:rsidRPr="00844671">
        <w:rPr>
          <w:rFonts w:ascii="Times New Roman" w:hAnsi="Times New Roman" w:cs="Times New Roman"/>
          <w:noProof/>
          <w:szCs w:val="21"/>
        </w:rPr>
        <w:drawing>
          <wp:inline distT="0" distB="0" distL="0" distR="0" wp14:anchorId="5DCA30E7" wp14:editId="700819F6">
            <wp:extent cx="853440" cy="1168255"/>
            <wp:effectExtent l="0" t="0" r="3810" b="0"/>
            <wp:docPr id="5125" name="図 13">
              <a:extLst xmlns:a="http://schemas.openxmlformats.org/drawingml/2006/main">
                <a:ext uri="{FF2B5EF4-FFF2-40B4-BE49-F238E27FC236}">
                  <a16:creationId xmlns:a16="http://schemas.microsoft.com/office/drawing/2014/main" id="{04BB1175-DCB6-C630-7B0B-02D1A76F758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5" name="図 13">
                      <a:extLst>
                        <a:ext uri="{FF2B5EF4-FFF2-40B4-BE49-F238E27FC236}">
                          <a16:creationId xmlns:a16="http://schemas.microsoft.com/office/drawing/2014/main" id="{04BB1175-DCB6-C630-7B0B-02D1A76F7581}"/>
                        </a:ext>
                      </a:extLst>
                    </pic:cNvPr>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863582" cy="1182138"/>
                    </a:xfrm>
                    <a:prstGeom prst="rect">
                      <a:avLst/>
                    </a:prstGeom>
                    <a:noFill/>
                    <a:ln>
                      <a:noFill/>
                    </a:ln>
                  </pic:spPr>
                </pic:pic>
              </a:graphicData>
            </a:graphic>
          </wp:inline>
        </w:drawing>
      </w:r>
      <w:r>
        <w:rPr>
          <w:rFonts w:ascii="Times New Roman" w:hAnsi="Times New Roman" w:cs="Times New Roman" w:hint="eastAsia"/>
          <w:szCs w:val="21"/>
        </w:rPr>
        <w:t xml:space="preserve">　　　　</w:t>
      </w:r>
      <w:r w:rsidRPr="00844671">
        <w:rPr>
          <w:rFonts w:ascii="Times New Roman" w:hAnsi="Times New Roman" w:cs="Times New Roman"/>
          <w:noProof/>
          <w:szCs w:val="21"/>
        </w:rPr>
        <w:drawing>
          <wp:inline distT="0" distB="0" distL="0" distR="0" wp14:anchorId="14850B9C" wp14:editId="6D2CF035">
            <wp:extent cx="901337" cy="1179893"/>
            <wp:effectExtent l="0" t="0" r="0" b="1270"/>
            <wp:docPr id="5124" name="図 9">
              <a:extLst xmlns:a="http://schemas.openxmlformats.org/drawingml/2006/main">
                <a:ext uri="{FF2B5EF4-FFF2-40B4-BE49-F238E27FC236}">
                  <a16:creationId xmlns:a16="http://schemas.microsoft.com/office/drawing/2014/main" id="{B0A1A0DB-4BB5-176B-F313-89499C4F895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24" name="図 9">
                      <a:extLst>
                        <a:ext uri="{FF2B5EF4-FFF2-40B4-BE49-F238E27FC236}">
                          <a16:creationId xmlns:a16="http://schemas.microsoft.com/office/drawing/2014/main" id="{B0A1A0DB-4BB5-176B-F313-89499C4F895E}"/>
                        </a:ext>
                      </a:extLst>
                    </pic:cNvPr>
                    <pic:cNvPicPr>
                      <a:picLocks noChangeAspect="1" noChangeArrowheads="1"/>
                    </pic:cNvPicPr>
                  </pic:nvPicPr>
                  <pic:blipFill>
                    <a:blip r:embed="rId16" cstate="print">
                      <a:extLst>
                        <a:ext uri="{28A0092B-C50C-407E-A947-70E740481C1C}">
                          <a14:useLocalDpi xmlns:a14="http://schemas.microsoft.com/office/drawing/2010/main" val="0"/>
                        </a:ext>
                      </a:extLst>
                    </a:blip>
                    <a:srcRect l="22247" t="14995" r="22171" b="12251"/>
                    <a:stretch>
                      <a:fillRect/>
                    </a:stretch>
                  </pic:blipFill>
                  <pic:spPr bwMode="auto">
                    <a:xfrm>
                      <a:off x="0" y="0"/>
                      <a:ext cx="918619" cy="1202516"/>
                    </a:xfrm>
                    <a:prstGeom prst="rect">
                      <a:avLst/>
                    </a:prstGeom>
                    <a:noFill/>
                    <a:ln>
                      <a:noFill/>
                    </a:ln>
                  </pic:spPr>
                </pic:pic>
              </a:graphicData>
            </a:graphic>
          </wp:inline>
        </w:drawing>
      </w:r>
    </w:p>
    <w:p w14:paraId="2301F959" w14:textId="1D2BE737" w:rsidR="00897EC5" w:rsidRPr="009F4563" w:rsidRDefault="00897EC5" w:rsidP="00897EC5">
      <w:pPr>
        <w:adjustRightInd w:val="0"/>
        <w:snapToGrid w:val="0"/>
        <w:rPr>
          <w:rFonts w:ascii="Times New Roman" w:hAnsi="Times New Roman" w:cs="Times New Roman"/>
          <w:i/>
          <w:iCs/>
          <w:sz w:val="16"/>
          <w:szCs w:val="16"/>
          <w:lang w:val="fr-FR"/>
        </w:rPr>
      </w:pPr>
      <w:r w:rsidRPr="002D3789">
        <w:rPr>
          <w:rFonts w:ascii="Times New Roman" w:hAnsi="Times New Roman" w:cs="Times New Roman"/>
          <w:i/>
          <w:iCs/>
          <w:sz w:val="16"/>
          <w:szCs w:val="16"/>
          <w:lang w:val="fr-FR"/>
        </w:rPr>
        <w:t>Exposition : Cézanne –</w:t>
      </w:r>
      <w:r w:rsidRPr="00897EC5">
        <w:rPr>
          <w:rFonts w:ascii="Times New Roman" w:hAnsi="Times New Roman" w:cs="Times New Roman"/>
          <w:iCs/>
          <w:sz w:val="16"/>
          <w:szCs w:val="16"/>
          <w:lang w:val="fr-FR"/>
        </w:rPr>
        <w:t xml:space="preserve"> </w:t>
      </w:r>
      <w:r>
        <w:rPr>
          <w:rFonts w:ascii="Times New Roman" w:hAnsi="Times New Roman" w:cs="Times New Roman" w:hint="eastAsia"/>
          <w:iCs/>
          <w:sz w:val="16"/>
          <w:szCs w:val="16"/>
          <w:lang w:val="fr-FR"/>
        </w:rPr>
        <w:t xml:space="preserve">　　　　</w:t>
      </w:r>
      <w:r w:rsidRPr="002D3789">
        <w:rPr>
          <w:rFonts w:ascii="Times New Roman" w:hAnsi="Times New Roman" w:cs="Times New Roman"/>
          <w:i/>
          <w:iCs/>
          <w:sz w:val="16"/>
          <w:szCs w:val="16"/>
          <w:lang w:val="fr-FR"/>
        </w:rPr>
        <w:t>Le Cézannisme – Hommage</w:t>
      </w:r>
      <w:r w:rsidRPr="00897EC5">
        <w:rPr>
          <w:rFonts w:ascii="Times New Roman" w:hAnsi="Times New Roman" w:cs="Times New Roman"/>
          <w:i/>
          <w:iCs/>
          <w:sz w:val="16"/>
          <w:szCs w:val="16"/>
          <w:lang w:val="fr-FR"/>
        </w:rPr>
        <w:t xml:space="preserve"> </w:t>
      </w:r>
      <w:r>
        <w:rPr>
          <w:rFonts w:ascii="Times New Roman" w:hAnsi="Times New Roman" w:cs="Times New Roman" w:hint="eastAsia"/>
          <w:i/>
          <w:iCs/>
          <w:sz w:val="16"/>
          <w:szCs w:val="16"/>
          <w:lang w:val="fr-FR"/>
        </w:rPr>
        <w:t xml:space="preserve">     </w:t>
      </w:r>
      <w:r w:rsidRPr="00897EC5">
        <w:rPr>
          <w:rFonts w:ascii="Times New Roman" w:hAnsi="Times New Roman" w:cs="Times New Roman"/>
          <w:i/>
          <w:iCs/>
          <w:sz w:val="16"/>
          <w:szCs w:val="16"/>
          <w:lang w:val="fr-FR"/>
        </w:rPr>
        <w:t xml:space="preserve">Cézanne – Paris et la </w:t>
      </w:r>
      <w:r>
        <w:rPr>
          <w:rFonts w:ascii="Times New Roman" w:hAnsi="Times New Roman" w:cs="Times New Roman" w:hint="eastAsia"/>
          <w:i/>
          <w:iCs/>
          <w:sz w:val="16"/>
          <w:szCs w:val="16"/>
          <w:lang w:val="fr-FR"/>
        </w:rPr>
        <w:t xml:space="preserve">         </w:t>
      </w:r>
      <w:r w:rsidRPr="00897EC5">
        <w:rPr>
          <w:rFonts w:ascii="Times New Roman" w:hAnsi="Times New Roman" w:cs="Times New Roman"/>
          <w:i/>
          <w:iCs/>
          <w:sz w:val="16"/>
          <w:szCs w:val="16"/>
          <w:lang w:val="fr-FR"/>
        </w:rPr>
        <w:t>Cézanne –</w:t>
      </w:r>
      <w:r w:rsidRPr="00897EC5">
        <w:rPr>
          <w:rFonts w:ascii="Palatino Linotype" w:hAnsi="Palatino Linotype" w:cs="Times New Roman"/>
          <w:i/>
          <w:iCs/>
          <w:color w:val="000000" w:themeColor="text1"/>
          <w:kern w:val="24"/>
          <w:lang w:val="fr-FR"/>
        </w:rPr>
        <w:t xml:space="preserve"> </w:t>
      </w:r>
      <w:r w:rsidRPr="00897EC5">
        <w:rPr>
          <w:rFonts w:ascii="Times New Roman" w:hAnsi="Times New Roman" w:cs="Times New Roman"/>
          <w:i/>
          <w:iCs/>
          <w:sz w:val="16"/>
          <w:szCs w:val="16"/>
          <w:lang w:val="fr-FR"/>
        </w:rPr>
        <w:t>Jusqu’à</w:t>
      </w:r>
    </w:p>
    <w:p w14:paraId="20711E97" w14:textId="229213A0" w:rsidR="00897EC5" w:rsidRPr="009F4563" w:rsidRDefault="00897EC5" w:rsidP="00897EC5">
      <w:pPr>
        <w:adjustRightInd w:val="0"/>
        <w:snapToGrid w:val="0"/>
        <w:rPr>
          <w:rFonts w:ascii="Times New Roman" w:hAnsi="Times New Roman" w:cs="Times New Roman"/>
          <w:i/>
          <w:iCs/>
          <w:sz w:val="16"/>
          <w:szCs w:val="16"/>
          <w:lang w:val="fr-FR"/>
        </w:rPr>
      </w:pPr>
      <w:r w:rsidRPr="002D3789">
        <w:rPr>
          <w:rFonts w:ascii="Times New Roman" w:hAnsi="Times New Roman" w:cs="Times New Roman"/>
          <w:i/>
          <w:iCs/>
          <w:sz w:val="16"/>
          <w:szCs w:val="16"/>
          <w:lang w:val="fr-FR"/>
        </w:rPr>
        <w:t>Quatre facettes de son art :</w:t>
      </w:r>
      <w:r w:rsidRPr="00897EC5">
        <w:rPr>
          <w:rFonts w:ascii="Times New Roman" w:hAnsi="Times New Roman" w:cs="Times New Roman"/>
          <w:iCs/>
          <w:sz w:val="16"/>
          <w:szCs w:val="16"/>
          <w:lang w:val="fr-FR"/>
        </w:rPr>
        <w:t xml:space="preserve"> </w:t>
      </w:r>
      <w:r>
        <w:rPr>
          <w:rFonts w:ascii="Times New Roman" w:hAnsi="Times New Roman" w:cs="Times New Roman" w:hint="eastAsia"/>
          <w:iCs/>
          <w:sz w:val="16"/>
          <w:szCs w:val="16"/>
          <w:lang w:val="fr-FR"/>
        </w:rPr>
        <w:t xml:space="preserve">　　</w:t>
      </w:r>
      <w:r w:rsidRPr="00897EC5">
        <w:rPr>
          <w:rFonts w:ascii="Times New Roman" w:hAnsi="Times New Roman" w:cs="Times New Roman" w:hint="eastAsia"/>
          <w:iCs/>
          <w:sz w:val="16"/>
          <w:szCs w:val="16"/>
          <w:lang w:val="fr-FR"/>
        </w:rPr>
        <w:t xml:space="preserve"> </w:t>
      </w:r>
      <w:r w:rsidRPr="002D3789">
        <w:rPr>
          <w:rFonts w:ascii="Times New Roman" w:hAnsi="Times New Roman" w:cs="Times New Roman"/>
          <w:i/>
          <w:iCs/>
          <w:sz w:val="16"/>
          <w:szCs w:val="16"/>
          <w:lang w:val="fr-FR"/>
        </w:rPr>
        <w:t>au peintre considéré comme</w:t>
      </w:r>
      <w:r w:rsidRPr="00897EC5">
        <w:rPr>
          <w:rFonts w:ascii="Times New Roman" w:hAnsi="Times New Roman" w:cs="Times New Roman"/>
          <w:i/>
          <w:iCs/>
          <w:sz w:val="16"/>
          <w:szCs w:val="16"/>
          <w:lang w:val="fr-FR"/>
        </w:rPr>
        <w:t xml:space="preserve"> </w:t>
      </w:r>
      <w:r>
        <w:rPr>
          <w:rFonts w:ascii="Times New Roman" w:hAnsi="Times New Roman" w:cs="Times New Roman" w:hint="eastAsia"/>
          <w:i/>
          <w:iCs/>
          <w:sz w:val="16"/>
          <w:szCs w:val="16"/>
          <w:lang w:val="fr-FR"/>
        </w:rPr>
        <w:t xml:space="preserve">    </w:t>
      </w:r>
      <w:r w:rsidR="008266A8">
        <w:rPr>
          <w:rFonts w:ascii="Times New Roman" w:hAnsi="Times New Roman" w:cs="Times New Roman" w:hint="eastAsia"/>
          <w:i/>
          <w:iCs/>
          <w:sz w:val="16"/>
          <w:szCs w:val="16"/>
          <w:lang w:val="fr-FR"/>
        </w:rPr>
        <w:t xml:space="preserve"> </w:t>
      </w:r>
      <w:r w:rsidRPr="00897EC5">
        <w:rPr>
          <w:rFonts w:ascii="Times New Roman" w:hAnsi="Times New Roman" w:cs="Times New Roman"/>
          <w:i/>
          <w:iCs/>
          <w:sz w:val="16"/>
          <w:szCs w:val="16"/>
          <w:lang w:val="fr-FR"/>
        </w:rPr>
        <w:t>Provence</w:t>
      </w:r>
      <w:r>
        <w:rPr>
          <w:rFonts w:ascii="Times New Roman" w:hAnsi="Times New Roman" w:cs="Times New Roman" w:hint="eastAsia"/>
          <w:i/>
          <w:iCs/>
          <w:sz w:val="16"/>
          <w:szCs w:val="16"/>
          <w:lang w:val="fr-FR"/>
        </w:rPr>
        <w:t xml:space="preserve">                   </w:t>
      </w:r>
      <w:r w:rsidRPr="00897EC5">
        <w:rPr>
          <w:rFonts w:ascii="Times New Roman" w:hAnsi="Times New Roman" w:cs="Times New Roman"/>
          <w:i/>
          <w:iCs/>
          <w:sz w:val="16"/>
          <w:szCs w:val="16"/>
          <w:lang w:val="fr-FR"/>
        </w:rPr>
        <w:t>devenir le père de la</w:t>
      </w:r>
    </w:p>
    <w:p w14:paraId="4FB0DBEF" w14:textId="13A75444" w:rsidR="00897EC5" w:rsidRPr="009F4563" w:rsidRDefault="00897EC5" w:rsidP="00897EC5">
      <w:pPr>
        <w:adjustRightInd w:val="0"/>
        <w:snapToGrid w:val="0"/>
        <w:rPr>
          <w:rFonts w:ascii="Times New Roman" w:hAnsi="Times New Roman" w:cs="Times New Roman"/>
          <w:iCs/>
          <w:sz w:val="16"/>
          <w:szCs w:val="16"/>
          <w:lang w:val="fr-FR"/>
        </w:rPr>
      </w:pPr>
      <w:r w:rsidRPr="002D3789">
        <w:rPr>
          <w:rFonts w:ascii="Times New Roman" w:hAnsi="Times New Roman" w:cs="Times New Roman"/>
          <w:i/>
          <w:iCs/>
          <w:sz w:val="16"/>
          <w:szCs w:val="16"/>
          <w:lang w:val="fr-FR"/>
        </w:rPr>
        <w:t xml:space="preserve">Portraits, Natures mortes, </w:t>
      </w:r>
      <w:r>
        <w:rPr>
          <w:rFonts w:ascii="Times New Roman" w:hAnsi="Times New Roman" w:cs="Times New Roman" w:hint="eastAsia"/>
          <w:iCs/>
          <w:sz w:val="16"/>
          <w:szCs w:val="16"/>
          <w:lang w:val="fr-FR"/>
        </w:rPr>
        <w:t xml:space="preserve">　　　</w:t>
      </w:r>
      <w:r w:rsidRPr="002D3789">
        <w:rPr>
          <w:rFonts w:ascii="Times New Roman" w:hAnsi="Times New Roman" w:cs="Times New Roman"/>
          <w:i/>
          <w:iCs/>
          <w:sz w:val="16"/>
          <w:szCs w:val="16"/>
          <w:lang w:val="fr-FR"/>
        </w:rPr>
        <w:t>un père</w:t>
      </w:r>
      <w:r>
        <w:rPr>
          <w:rFonts w:ascii="Times New Roman" w:hAnsi="Times New Roman" w:cs="Times New Roman" w:hint="eastAsia"/>
          <w:iCs/>
          <w:sz w:val="16"/>
          <w:szCs w:val="16"/>
          <w:lang w:val="fr-FR"/>
        </w:rPr>
        <w:t xml:space="preserve">                      </w:t>
      </w:r>
      <w:r w:rsidRPr="00897EC5">
        <w:rPr>
          <w:rFonts w:ascii="Times New Roman" w:hAnsi="Times New Roman" w:cs="Times New Roman"/>
          <w:iCs/>
          <w:sz w:val="16"/>
          <w:szCs w:val="16"/>
          <w:lang w:val="fr-FR"/>
        </w:rPr>
        <w:t>Le Centre National d’Art</w:t>
      </w:r>
      <w:r>
        <w:rPr>
          <w:rFonts w:ascii="Times New Roman" w:hAnsi="Times New Roman" w:cs="Times New Roman" w:hint="eastAsia"/>
          <w:iCs/>
          <w:sz w:val="16"/>
          <w:szCs w:val="16"/>
          <w:lang w:val="fr-FR"/>
        </w:rPr>
        <w:t xml:space="preserve">       </w:t>
      </w:r>
      <w:r w:rsidRPr="00897EC5">
        <w:rPr>
          <w:rFonts w:ascii="Times New Roman" w:hAnsi="Times New Roman" w:cs="Times New Roman"/>
          <w:i/>
          <w:iCs/>
          <w:sz w:val="16"/>
          <w:szCs w:val="16"/>
          <w:lang w:val="fr-FR"/>
        </w:rPr>
        <w:t>peinture moderne</w:t>
      </w:r>
    </w:p>
    <w:p w14:paraId="23E07F4C" w14:textId="77777777" w:rsidR="008266A8" w:rsidRDefault="00897EC5" w:rsidP="00897EC5">
      <w:pPr>
        <w:adjustRightInd w:val="0"/>
        <w:snapToGrid w:val="0"/>
        <w:rPr>
          <w:rFonts w:ascii="Times New Roman" w:hAnsi="Times New Roman" w:cs="Times New Roman"/>
          <w:iCs/>
          <w:sz w:val="16"/>
          <w:szCs w:val="16"/>
          <w:lang w:val="fr-FR"/>
        </w:rPr>
      </w:pPr>
      <w:r w:rsidRPr="002D3789">
        <w:rPr>
          <w:rFonts w:ascii="Times New Roman" w:hAnsi="Times New Roman" w:cs="Times New Roman"/>
          <w:i/>
          <w:iCs/>
          <w:sz w:val="16"/>
          <w:szCs w:val="16"/>
          <w:lang w:val="fr-FR"/>
        </w:rPr>
        <w:t>Paysages, Baigneurs </w:t>
      </w:r>
      <w:r>
        <w:rPr>
          <w:rFonts w:ascii="Times New Roman" w:hAnsi="Times New Roman" w:cs="Times New Roman" w:hint="eastAsia"/>
          <w:iCs/>
          <w:sz w:val="16"/>
          <w:szCs w:val="16"/>
          <w:lang w:val="fr-FR"/>
        </w:rPr>
        <w:t xml:space="preserve">          </w:t>
      </w:r>
      <w:r w:rsidRPr="009F4563">
        <w:rPr>
          <w:rFonts w:ascii="Times New Roman" w:hAnsi="Times New Roman" w:cs="Times New Roman"/>
          <w:iCs/>
          <w:sz w:val="16"/>
          <w:szCs w:val="16"/>
          <w:lang w:val="fr-FR"/>
        </w:rPr>
        <w:t>Musée d'Art de Yokohama,</w:t>
      </w:r>
      <w:r w:rsidRPr="009F4563">
        <w:rPr>
          <w:rFonts w:ascii="Times New Roman" w:hAnsi="Times New Roman" w:cs="Times New Roman" w:hint="eastAsia"/>
          <w:iCs/>
          <w:sz w:val="16"/>
          <w:szCs w:val="16"/>
          <w:lang w:val="fr-FR"/>
        </w:rPr>
        <w:t xml:space="preserve">      </w:t>
      </w:r>
      <w:r w:rsidR="008266A8">
        <w:rPr>
          <w:rFonts w:ascii="Times New Roman" w:hAnsi="Times New Roman" w:cs="Times New Roman" w:hint="eastAsia"/>
          <w:iCs/>
          <w:sz w:val="16"/>
          <w:szCs w:val="16"/>
          <w:lang w:val="fr-FR"/>
        </w:rPr>
        <w:t xml:space="preserve"> </w:t>
      </w:r>
      <w:r w:rsidRPr="00897EC5">
        <w:rPr>
          <w:rFonts w:ascii="Times New Roman" w:hAnsi="Times New Roman" w:cs="Times New Roman"/>
          <w:iCs/>
          <w:sz w:val="16"/>
          <w:szCs w:val="16"/>
          <w:lang w:val="fr-FR"/>
        </w:rPr>
        <w:t>(Tokyo),</w:t>
      </w:r>
      <w:r w:rsidRPr="009F4563">
        <w:rPr>
          <w:rFonts w:ascii="Times New Roman" w:hAnsi="Times New Roman" w:cs="Times New Roman"/>
          <w:iCs/>
          <w:sz w:val="16"/>
          <w:szCs w:val="16"/>
          <w:lang w:val="fr-FR"/>
        </w:rPr>
        <w:t xml:space="preserve"> 2012</w:t>
      </w:r>
      <w:r w:rsidR="002D3789" w:rsidRPr="009F4563">
        <w:rPr>
          <w:rFonts w:ascii="Times New Roman" w:hAnsi="Times New Roman" w:cs="Times New Roman" w:hint="eastAsia"/>
          <w:iCs/>
          <w:sz w:val="16"/>
          <w:szCs w:val="16"/>
          <w:lang w:val="fr-FR"/>
        </w:rPr>
        <w:t xml:space="preserve">               </w:t>
      </w:r>
      <w:r w:rsidR="002D3789" w:rsidRPr="009F4563">
        <w:rPr>
          <w:rFonts w:ascii="Times New Roman" w:hAnsi="Times New Roman" w:cs="Times New Roman"/>
          <w:iCs/>
          <w:sz w:val="16"/>
          <w:szCs w:val="16"/>
          <w:lang w:val="fr-FR"/>
        </w:rPr>
        <w:t>Musée d'Art Pola</w:t>
      </w:r>
    </w:p>
    <w:p w14:paraId="721A22DB" w14:textId="04215CE1" w:rsidR="00897EC5" w:rsidRPr="009F4563" w:rsidRDefault="00A81F55" w:rsidP="00897EC5">
      <w:pPr>
        <w:adjustRightInd w:val="0"/>
        <w:snapToGrid w:val="0"/>
        <w:rPr>
          <w:rFonts w:ascii="Times New Roman" w:hAnsi="Times New Roman" w:cs="Times New Roman"/>
          <w:sz w:val="16"/>
          <w:szCs w:val="16"/>
          <w:lang w:val="fr-FR"/>
        </w:rPr>
      </w:pPr>
      <w:r w:rsidRPr="009F4563">
        <w:rPr>
          <w:rFonts w:ascii="Times New Roman" w:hAnsi="Times New Roman" w:cs="Times New Roman"/>
          <w:iCs/>
          <w:sz w:val="16"/>
          <w:szCs w:val="16"/>
          <w:lang w:val="fr-FR"/>
        </w:rPr>
        <w:t>Musée</w:t>
      </w:r>
      <w:r w:rsidRPr="009F4563">
        <w:rPr>
          <w:rFonts w:ascii="Times New Roman" w:hAnsi="Times New Roman" w:cs="Times New Roman"/>
          <w:sz w:val="16"/>
          <w:szCs w:val="16"/>
          <w:lang w:val="fr-FR"/>
        </w:rPr>
        <w:t xml:space="preserve"> </w:t>
      </w:r>
      <w:r w:rsidR="00897EC5" w:rsidRPr="009F4563">
        <w:rPr>
          <w:rFonts w:ascii="Times New Roman" w:hAnsi="Times New Roman" w:cs="Times New Roman"/>
          <w:sz w:val="16"/>
          <w:szCs w:val="16"/>
          <w:lang w:val="fr-FR"/>
        </w:rPr>
        <w:t>d’</w:t>
      </w:r>
      <w:r w:rsidR="008266A8">
        <w:rPr>
          <w:rFonts w:ascii="Times New Roman" w:hAnsi="Times New Roman" w:cs="Times New Roman" w:hint="eastAsia"/>
          <w:sz w:val="16"/>
          <w:szCs w:val="16"/>
          <w:lang w:val="fr-FR"/>
        </w:rPr>
        <w:t>A</w:t>
      </w:r>
      <w:r w:rsidR="00897EC5" w:rsidRPr="009F4563">
        <w:rPr>
          <w:rFonts w:ascii="Times New Roman" w:hAnsi="Times New Roman" w:cs="Times New Roman"/>
          <w:sz w:val="16"/>
          <w:szCs w:val="16"/>
          <w:lang w:val="fr-FR"/>
        </w:rPr>
        <w:t>rt Bridgestone</w:t>
      </w:r>
      <w:r w:rsidR="00897EC5" w:rsidRPr="009F4563">
        <w:rPr>
          <w:rFonts w:ascii="Times New Roman" w:hAnsi="Times New Roman" w:cs="Times New Roman" w:hint="eastAsia"/>
          <w:sz w:val="16"/>
          <w:szCs w:val="16"/>
          <w:lang w:val="fr-FR"/>
        </w:rPr>
        <w:t xml:space="preserve">     </w:t>
      </w:r>
      <w:r w:rsidR="00964DE0" w:rsidRPr="009F4563">
        <w:rPr>
          <w:rFonts w:ascii="Times New Roman" w:hAnsi="Times New Roman" w:cs="Times New Roman" w:hint="eastAsia"/>
          <w:sz w:val="16"/>
          <w:szCs w:val="16"/>
          <w:lang w:val="fr-FR"/>
        </w:rPr>
        <w:t xml:space="preserve">   </w:t>
      </w:r>
      <w:r w:rsidR="00897EC5" w:rsidRPr="009F4563">
        <w:rPr>
          <w:rFonts w:ascii="Times New Roman" w:hAnsi="Times New Roman" w:cs="Times New Roman" w:hint="eastAsia"/>
          <w:sz w:val="16"/>
          <w:szCs w:val="16"/>
          <w:lang w:val="fr-FR"/>
        </w:rPr>
        <w:t>2008</w:t>
      </w:r>
      <w:r w:rsidR="002D3789" w:rsidRPr="009F4563">
        <w:rPr>
          <w:rFonts w:ascii="Times New Roman" w:hAnsi="Times New Roman" w:cs="Times New Roman" w:hint="eastAsia"/>
          <w:sz w:val="16"/>
          <w:szCs w:val="16"/>
          <w:lang w:val="fr-FR"/>
        </w:rPr>
        <w:t xml:space="preserve">                                                   </w:t>
      </w:r>
      <w:r w:rsidR="00964DE0" w:rsidRPr="009F4563">
        <w:rPr>
          <w:rFonts w:ascii="Times New Roman" w:hAnsi="Times New Roman" w:cs="Times New Roman" w:hint="eastAsia"/>
          <w:sz w:val="16"/>
          <w:szCs w:val="16"/>
          <w:lang w:val="fr-FR"/>
        </w:rPr>
        <w:t xml:space="preserve"> </w:t>
      </w:r>
      <w:r w:rsidR="00964DE0" w:rsidRPr="009F4563">
        <w:rPr>
          <w:rFonts w:ascii="Times New Roman" w:hAnsi="Times New Roman" w:cs="Times New Roman"/>
          <w:iCs/>
          <w:sz w:val="16"/>
          <w:szCs w:val="16"/>
          <w:lang w:val="fr-FR"/>
        </w:rPr>
        <w:t>(Hakon</w:t>
      </w:r>
      <w:r w:rsidR="00964DE0" w:rsidRPr="009F4563">
        <w:rPr>
          <w:rFonts w:ascii="Times New Roman" w:eastAsia="游明朝" w:hAnsi="Times New Roman" w:cs="Times New Roman"/>
          <w:iCs/>
          <w:sz w:val="16"/>
          <w:szCs w:val="16"/>
          <w:lang w:val="fr-FR"/>
        </w:rPr>
        <w:t>é</w:t>
      </w:r>
      <w:r w:rsidR="00964DE0" w:rsidRPr="009F4563">
        <w:rPr>
          <w:rFonts w:ascii="Times New Roman" w:hAnsi="Times New Roman" w:cs="Times New Roman"/>
          <w:iCs/>
          <w:sz w:val="16"/>
          <w:szCs w:val="16"/>
          <w:lang w:val="fr-FR"/>
        </w:rPr>
        <w:t xml:space="preserve">) </w:t>
      </w:r>
      <w:r w:rsidR="00964DE0" w:rsidRPr="009F4563">
        <w:rPr>
          <w:rFonts w:ascii="Times New Roman" w:hAnsi="Times New Roman" w:cs="Times New Roman" w:hint="eastAsia"/>
          <w:iCs/>
          <w:sz w:val="16"/>
          <w:szCs w:val="16"/>
          <w:lang w:val="fr-FR"/>
        </w:rPr>
        <w:t xml:space="preserve">, </w:t>
      </w:r>
      <w:r w:rsidR="002D3789" w:rsidRPr="009F4563">
        <w:rPr>
          <w:rFonts w:ascii="Times New Roman" w:hAnsi="Times New Roman" w:cs="Times New Roman" w:hint="eastAsia"/>
          <w:sz w:val="16"/>
          <w:szCs w:val="16"/>
          <w:lang w:val="fr-FR"/>
        </w:rPr>
        <w:t>2015</w:t>
      </w:r>
    </w:p>
    <w:p w14:paraId="4BAD1545" w14:textId="0786C33A" w:rsidR="002D3789" w:rsidRPr="002D3789" w:rsidRDefault="002D3789" w:rsidP="00897EC5">
      <w:pPr>
        <w:adjustRightInd w:val="0"/>
        <w:snapToGrid w:val="0"/>
        <w:rPr>
          <w:rFonts w:ascii="Times New Roman" w:hAnsi="Times New Roman" w:cs="Times New Roman"/>
          <w:sz w:val="16"/>
          <w:szCs w:val="16"/>
        </w:rPr>
      </w:pPr>
      <w:r>
        <w:rPr>
          <w:rFonts w:ascii="Times New Roman" w:hAnsi="Times New Roman" w:cs="Times New Roman" w:hint="eastAsia"/>
          <w:sz w:val="16"/>
          <w:szCs w:val="16"/>
        </w:rPr>
        <w:t xml:space="preserve">(Tokyo), </w:t>
      </w:r>
      <w:r w:rsidR="00897EC5" w:rsidRPr="00897EC5">
        <w:rPr>
          <w:rFonts w:ascii="Times New Roman" w:hAnsi="Times New Roman" w:cs="Times New Roman"/>
          <w:sz w:val="16"/>
          <w:szCs w:val="16"/>
        </w:rPr>
        <w:t>2007</w:t>
      </w:r>
    </w:p>
    <w:p w14:paraId="5DA8ACE4" w14:textId="4A26B0DD" w:rsidR="002D3789" w:rsidRPr="00D35CAE" w:rsidRDefault="002D3789" w:rsidP="0097029F">
      <w:pPr>
        <w:rPr>
          <w:rFonts w:ascii="Times New Roman" w:hAnsi="Times New Roman" w:cs="Times New Roman"/>
          <w:sz w:val="16"/>
          <w:szCs w:val="16"/>
          <w:lang w:val="fr-FR"/>
        </w:rPr>
      </w:pPr>
      <w:r w:rsidRPr="00D35CAE">
        <w:rPr>
          <w:rFonts w:ascii="Times New Roman" w:hAnsi="Times New Roman" w:cs="Times New Roman" w:hint="eastAsia"/>
          <w:szCs w:val="21"/>
          <w:lang w:val="fr-FR"/>
        </w:rPr>
        <w:t>(fig.3)</w:t>
      </w:r>
      <w:r w:rsidRPr="00D35CAE">
        <w:rPr>
          <w:rFonts w:ascii="Times New Roman" w:hAnsi="Times New Roman" w:cs="Times New Roman" w:hint="eastAsia"/>
          <w:sz w:val="16"/>
          <w:szCs w:val="16"/>
          <w:lang w:val="fr-FR"/>
        </w:rPr>
        <w:t>«</w:t>
      </w:r>
      <w:r w:rsidRPr="00915A41">
        <w:rPr>
          <w:rFonts w:ascii="Times New Roman" w:hAnsi="Times New Roman" w:cs="Times New Roman"/>
          <w:sz w:val="16"/>
          <w:szCs w:val="16"/>
          <w:lang w:val="fr-FR"/>
        </w:rPr>
        <w:t>Expositions de Cezanne organisées depuis les années 2000</w:t>
      </w:r>
      <w:r w:rsidRPr="00D35CAE">
        <w:rPr>
          <w:rFonts w:ascii="Times New Roman" w:hAnsi="Times New Roman" w:cs="Times New Roman" w:hint="eastAsia"/>
          <w:sz w:val="16"/>
          <w:szCs w:val="16"/>
          <w:lang w:val="fr-FR"/>
        </w:rPr>
        <w:t>»</w:t>
      </w:r>
    </w:p>
    <w:p w14:paraId="7E0242A8" w14:textId="77777777" w:rsidR="00915A41" w:rsidRPr="00D35CAE" w:rsidRDefault="00915A41" w:rsidP="0097029F">
      <w:pPr>
        <w:rPr>
          <w:rFonts w:ascii="Times New Roman" w:hAnsi="Times New Roman" w:cs="Times New Roman"/>
          <w:sz w:val="16"/>
          <w:szCs w:val="16"/>
          <w:lang w:val="fr-FR"/>
        </w:rPr>
      </w:pPr>
    </w:p>
    <w:p w14:paraId="53B2DF6E" w14:textId="6866BC2F" w:rsidR="007A68C3" w:rsidRPr="007A68C3" w:rsidRDefault="007A68C3" w:rsidP="007E02C7">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Ainsi, si l’on considère à la fois la richesse des collections et le nombre d’expositions, </w:t>
      </w:r>
      <w:r w:rsidRPr="007A68C3">
        <w:rPr>
          <w:rFonts w:ascii="Times New Roman" w:hAnsi="Times New Roman" w:cs="Times New Roman"/>
          <w:bCs/>
          <w:szCs w:val="21"/>
          <w:lang w:val="fr-FR"/>
        </w:rPr>
        <w:t>Cezanne est sans aucun doute l’un des peintres français les plus connus au Japon aujourd’hui.</w:t>
      </w:r>
    </w:p>
    <w:p w14:paraId="1032568E" w14:textId="77777777" w:rsidR="007A68C3" w:rsidRPr="007A68C3" w:rsidRDefault="00071278" w:rsidP="003553FE">
      <w:pPr>
        <w:rPr>
          <w:rFonts w:ascii="Times New Roman" w:hAnsi="Times New Roman" w:cs="Times New Roman"/>
          <w:szCs w:val="21"/>
        </w:rPr>
      </w:pPr>
      <w:r>
        <w:rPr>
          <w:rFonts w:ascii="Times New Roman" w:hAnsi="Times New Roman" w:cs="Times New Roman"/>
          <w:noProof/>
          <w:szCs w:val="21"/>
        </w:rPr>
        <w:pict w14:anchorId="3EBA2709">
          <v:rect id="_x0000_i1025" alt="" style="width:398.25pt;height:.05pt;mso-width-percent:0;mso-height-percent:0;mso-width-percent:0;mso-height-percent:0" o:hrpct="878" o:hralign="center" o:hrstd="t" o:hr="t" fillcolor="#a0a0a0" stroked="f">
            <v:textbox inset="5.85pt,.7pt,5.85pt,.7pt"/>
          </v:rect>
        </w:pict>
      </w:r>
    </w:p>
    <w:p w14:paraId="762F4605" w14:textId="6879C19C" w:rsidR="007A68C3" w:rsidRPr="007A68C3" w:rsidRDefault="007A68C3" w:rsidP="003553FE">
      <w:pPr>
        <w:rPr>
          <w:rFonts w:ascii="Times New Roman" w:hAnsi="Times New Roman" w:cs="Times New Roman"/>
          <w:b/>
          <w:bCs/>
          <w:szCs w:val="21"/>
          <w:lang w:val="fr-FR"/>
        </w:rPr>
      </w:pPr>
      <w:r w:rsidRPr="007A68C3">
        <w:rPr>
          <w:rFonts w:ascii="Times New Roman" w:hAnsi="Times New Roman" w:cs="Times New Roman"/>
          <w:b/>
          <w:bCs/>
          <w:szCs w:val="21"/>
          <w:lang w:val="fr-FR"/>
        </w:rPr>
        <w:t>2) L’introduction de Cezanne au Japon et les raisons de sa popularité</w:t>
      </w:r>
    </w:p>
    <w:p w14:paraId="0E9E361D" w14:textId="0A999517" w:rsidR="007A68C3" w:rsidRPr="007A68C3" w:rsidRDefault="007A68C3" w:rsidP="00C93C67">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Pourquoi Cezanne est-il aujourd’hui autant apprécié au Japon ? Pour répondre à cette question, retraçons l’histoire de son introduction dans le pays.</w:t>
      </w:r>
    </w:p>
    <w:p w14:paraId="301B0CCC" w14:textId="77777777" w:rsidR="007A68C3" w:rsidRPr="007A68C3" w:rsidRDefault="007A68C3" w:rsidP="003553FE">
      <w:pPr>
        <w:rPr>
          <w:rFonts w:ascii="Times New Roman" w:hAnsi="Times New Roman" w:cs="Times New Roman"/>
          <w:b/>
          <w:bCs/>
          <w:szCs w:val="21"/>
          <w:lang w:val="fr-FR"/>
        </w:rPr>
      </w:pPr>
    </w:p>
    <w:p w14:paraId="668EB998" w14:textId="0D516259" w:rsidR="007A68C3" w:rsidRPr="007A68C3" w:rsidRDefault="007A68C3" w:rsidP="003553FE">
      <w:pPr>
        <w:rPr>
          <w:rFonts w:ascii="Times New Roman" w:hAnsi="Times New Roman" w:cs="Times New Roman"/>
          <w:b/>
          <w:bCs/>
          <w:szCs w:val="21"/>
          <w:lang w:val="fr-FR"/>
        </w:rPr>
      </w:pPr>
      <w:r w:rsidRPr="007A68C3">
        <w:rPr>
          <w:rFonts w:ascii="Cambria Math" w:hAnsi="Cambria Math" w:cs="Cambria Math"/>
          <w:b/>
          <w:bCs/>
          <w:szCs w:val="21"/>
          <w:lang w:val="fr-FR"/>
        </w:rPr>
        <w:t>①</w:t>
      </w:r>
      <w:r w:rsidRPr="007A68C3">
        <w:rPr>
          <w:rFonts w:ascii="Times New Roman" w:hAnsi="Times New Roman" w:cs="Times New Roman"/>
          <w:b/>
          <w:bCs/>
          <w:szCs w:val="21"/>
          <w:lang w:val="fr-FR"/>
        </w:rPr>
        <w:t xml:space="preserve"> Les premiers introducteurs de Cezanne au Japon</w:t>
      </w:r>
    </w:p>
    <w:p w14:paraId="65781478" w14:textId="67653424" w:rsidR="007A68C3" w:rsidRDefault="007A68C3" w:rsidP="000F298C">
      <w:pPr>
        <w:ind w:firstLineChars="50" w:firstLine="105"/>
        <w:rPr>
          <w:rFonts w:ascii="Times New Roman" w:hAnsi="Times New Roman" w:cs="Times New Roman"/>
          <w:iCs/>
          <w:szCs w:val="21"/>
          <w:lang w:val="fr-FR"/>
        </w:rPr>
      </w:pPr>
      <w:r w:rsidRPr="007A68C3">
        <w:rPr>
          <w:rFonts w:ascii="Times New Roman" w:hAnsi="Times New Roman" w:cs="Times New Roman"/>
          <w:szCs w:val="21"/>
          <w:lang w:val="fr-FR"/>
        </w:rPr>
        <w:t xml:space="preserve">Le nom de Cezanne apparaît pour la première fois en caractères d’imprimerie au Japon en </w:t>
      </w:r>
      <w:r w:rsidRPr="007A68C3">
        <w:rPr>
          <w:rFonts w:ascii="Times New Roman" w:hAnsi="Times New Roman" w:cs="Times New Roman"/>
          <w:bCs/>
          <w:szCs w:val="21"/>
          <w:lang w:val="fr-FR"/>
        </w:rPr>
        <w:t>1902</w:t>
      </w:r>
      <w:r w:rsidRPr="007A68C3">
        <w:rPr>
          <w:rFonts w:ascii="Times New Roman" w:hAnsi="Times New Roman" w:cs="Times New Roman"/>
          <w:szCs w:val="21"/>
          <w:lang w:val="fr-FR"/>
        </w:rPr>
        <w:t>, dans une série d’articles du peintre</w:t>
      </w:r>
      <w:r w:rsidRPr="007A68C3">
        <w:rPr>
          <w:rFonts w:ascii="Times New Roman" w:hAnsi="Times New Roman" w:cs="Times New Roman"/>
          <w:bCs/>
          <w:szCs w:val="21"/>
          <w:lang w:val="fr-FR"/>
        </w:rPr>
        <w:t xml:space="preserve"> Keiichirô Kum</w:t>
      </w:r>
      <w:r w:rsidRPr="007A68C3">
        <w:rPr>
          <w:rFonts w:ascii="Times New Roman" w:eastAsia="游明朝" w:hAnsi="Times New Roman" w:cs="Times New Roman"/>
          <w:bCs/>
          <w:szCs w:val="21"/>
          <w:lang w:val="fr-FR"/>
        </w:rPr>
        <w:t>é</w:t>
      </w:r>
      <w:r w:rsidRPr="007A68C3">
        <w:rPr>
          <w:rFonts w:ascii="Times New Roman" w:hAnsi="Times New Roman" w:cs="Times New Roman"/>
          <w:bCs/>
          <w:szCs w:val="21"/>
          <w:lang w:val="fr-FR"/>
        </w:rPr>
        <w:t>(1866-1934)</w:t>
      </w:r>
      <w:r w:rsidRPr="008266A8">
        <w:rPr>
          <w:rFonts w:ascii="Times New Roman" w:hAnsi="Times New Roman" w:cs="Times New Roman"/>
          <w:iCs/>
          <w:szCs w:val="21"/>
          <w:lang w:val="fr-FR"/>
        </w:rPr>
        <w:t>(fig.4)</w:t>
      </w:r>
      <w:r w:rsidRPr="007A68C3">
        <w:rPr>
          <w:rFonts w:ascii="Times New Roman" w:hAnsi="Times New Roman" w:cs="Times New Roman"/>
          <w:szCs w:val="21"/>
          <w:lang w:val="fr-FR"/>
        </w:rPr>
        <w:t xml:space="preserve"> intitulée «L’art contemporain en France», dans la revue </w:t>
      </w:r>
      <w:r w:rsidRPr="007A68C3">
        <w:rPr>
          <w:rFonts w:ascii="Times New Roman" w:hAnsi="Times New Roman" w:cs="Times New Roman"/>
          <w:bCs/>
          <w:i/>
          <w:szCs w:val="21"/>
          <w:lang w:val="fr-FR"/>
        </w:rPr>
        <w:t>Bijutsu Shinp</w:t>
      </w:r>
      <w:r w:rsidRPr="007A68C3">
        <w:rPr>
          <w:rFonts w:ascii="Times New Roman" w:eastAsia="游明朝" w:hAnsi="Times New Roman" w:cs="Times New Roman"/>
          <w:bCs/>
          <w:i/>
          <w:szCs w:val="21"/>
          <w:lang w:val="fr-FR"/>
        </w:rPr>
        <w:t>ô</w:t>
      </w:r>
      <w:r w:rsidRPr="007A68C3">
        <w:rPr>
          <w:rFonts w:ascii="Times New Roman" w:hAnsi="Times New Roman" w:cs="Times New Roman"/>
          <w:szCs w:val="21"/>
          <w:lang w:val="fr-FR"/>
        </w:rPr>
        <w:t>.</w:t>
      </w:r>
      <w:r w:rsidRPr="007A68C3">
        <w:rPr>
          <w:rStyle w:val="afd"/>
          <w:rFonts w:ascii="Times New Roman" w:hAnsi="Times New Roman" w:cs="Times New Roman"/>
          <w:szCs w:val="21"/>
          <w:lang w:val="fr-FR"/>
        </w:rPr>
        <w:endnoteReference w:id="5"/>
      </w:r>
      <w:r w:rsidRPr="008266A8">
        <w:rPr>
          <w:rFonts w:ascii="Times New Roman" w:hAnsi="Times New Roman" w:cs="Times New Roman"/>
          <w:iCs/>
          <w:szCs w:val="21"/>
          <w:lang w:val="fr-FR"/>
        </w:rPr>
        <w:t>(fig.5)</w:t>
      </w:r>
      <w:r w:rsidR="00E00017" w:rsidRPr="00966B8B">
        <w:rPr>
          <w:noProof/>
          <w:lang w:val="fr-FR"/>
        </w:rPr>
        <w:t xml:space="preserve"> </w:t>
      </w:r>
    </w:p>
    <w:p w14:paraId="512CF90D" w14:textId="5415BFFB" w:rsidR="002D3789" w:rsidRDefault="00A81F55" w:rsidP="00A81F55">
      <w:pPr>
        <w:adjustRightInd w:val="0"/>
        <w:snapToGrid w:val="0"/>
        <w:ind w:firstLineChars="50" w:firstLine="105"/>
        <w:rPr>
          <w:rFonts w:ascii="Times New Roman" w:hAnsi="Times New Roman" w:cs="Times New Roman"/>
          <w:bCs/>
          <w:szCs w:val="21"/>
          <w:lang w:val="fr-FR"/>
        </w:rPr>
      </w:pPr>
      <w:r w:rsidRPr="00E00017">
        <w:rPr>
          <w:rFonts w:ascii="Times New Roman" w:hAnsi="Times New Roman" w:cs="Times New Roman"/>
          <w:iCs/>
          <w:noProof/>
          <w:szCs w:val="21"/>
          <w:highlight w:val="cyan"/>
        </w:rPr>
        <mc:AlternateContent>
          <mc:Choice Requires="wps">
            <w:drawing>
              <wp:anchor distT="0" distB="0" distL="114300" distR="114300" simplePos="0" relativeHeight="251665408" behindDoc="0" locked="0" layoutInCell="1" allowOverlap="1" wp14:anchorId="15B6824B" wp14:editId="569CBEEF">
                <wp:simplePos x="0" y="0"/>
                <wp:positionH relativeFrom="column">
                  <wp:posOffset>3103993</wp:posOffset>
                </wp:positionH>
                <wp:positionV relativeFrom="paragraph">
                  <wp:posOffset>390600</wp:posOffset>
                </wp:positionV>
                <wp:extent cx="1177551" cy="83596"/>
                <wp:effectExtent l="0" t="76200" r="3810" b="50165"/>
                <wp:wrapNone/>
                <wp:docPr id="4" name="直線矢印コネクタ 3">
                  <a:extLst xmlns:a="http://schemas.openxmlformats.org/drawingml/2006/main">
                    <a:ext uri="{FF2B5EF4-FFF2-40B4-BE49-F238E27FC236}">
                      <a16:creationId xmlns:a16="http://schemas.microsoft.com/office/drawing/2014/main" id="{CE20F82A-E587-D455-BB83-FA3998F2ABBB}"/>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H="1" flipV="1">
                          <a:off x="0" y="0"/>
                          <a:ext cx="1177551" cy="83596"/>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21608D7F" id="_x0000_t32" coordsize="21600,21600" o:spt="32" o:oned="t" path="m,l21600,21600e" filled="f">
                <v:path arrowok="t" fillok="f" o:connecttype="none"/>
                <o:lock v:ext="edit" shapetype="t"/>
              </v:shapetype>
              <v:shape id="直線矢印コネクタ 3" o:spid="_x0000_s1026" type="#_x0000_t32" style="position:absolute;margin-left:244.4pt;margin-top:30.75pt;width:92.7pt;height:6.6pt;flip:x y;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" strokecolor="red" strokeweight="2.25pt">
                <v:stroke endarrow="block" joinstyle="miter"/>
                <o:lock v:ext="edit" shapetype="f"/>
              </v:shape>
            </w:pict>
          </mc:Fallback>
        </mc:AlternateContent>
      </w:r>
      <w:r w:rsidRPr="00E00017">
        <w:rPr>
          <w:rFonts w:ascii="Times New Roman" w:hAnsi="Times New Roman" w:cs="Times New Roman"/>
          <w:bCs/>
          <w:noProof/>
          <w:szCs w:val="21"/>
        </w:rPr>
        <mc:AlternateContent>
          <mc:Choice Requires="wps">
            <w:drawing>
              <wp:anchor distT="0" distB="0" distL="114300" distR="114300" simplePos="0" relativeHeight="251661312" behindDoc="0" locked="0" layoutInCell="1" allowOverlap="1" wp14:anchorId="48014807" wp14:editId="30849AEF">
                <wp:simplePos x="0" y="0"/>
                <wp:positionH relativeFrom="column">
                  <wp:posOffset>4290060</wp:posOffset>
                </wp:positionH>
                <wp:positionV relativeFrom="paragraph">
                  <wp:posOffset>270473</wp:posOffset>
                </wp:positionV>
                <wp:extent cx="1667692" cy="496388"/>
                <wp:effectExtent l="0" t="0" r="0" b="0"/>
                <wp:wrapNone/>
                <wp:docPr id="9221" name="テキスト ボックス 7">
                  <a:extLst xmlns:a="http://schemas.openxmlformats.org/drawingml/2006/main">
                    <a:ext uri="{FF2B5EF4-FFF2-40B4-BE49-F238E27FC236}">
                      <a16:creationId xmlns:a16="http://schemas.microsoft.com/office/drawing/2014/main" id="{2E725BB9-5FEB-9C96-8EFA-0A68AB482955}"/>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67692" cy="49638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DF35D37" w14:textId="28C1A512" w:rsidR="00E00017" w:rsidRPr="00E00017" w:rsidRDefault="00E00017" w:rsidP="00E00017">
                            <w:pPr>
                              <w:kinsoku w:val="0"/>
                              <w:overflowPunct w:val="0"/>
                              <w:adjustRightInd w:val="0"/>
                              <w:snapToGrid w:val="0"/>
                              <w:textAlignment w:val="baseline"/>
                              <w:rPr>
                                <w:rFonts w:ascii="Times New Roman" w:hAnsi="Times New Roman" w:cs="Times New Roman"/>
                                <w:color w:val="000000" w:themeColor="text1"/>
                                <w:kern w:val="24"/>
                                <w:sz w:val="16"/>
                                <w:szCs w:val="16"/>
                                <w:lang w:val="fr-FR"/>
                              </w:rPr>
                            </w:pPr>
                            <w:r w:rsidRPr="00E00017">
                              <w:rPr>
                                <w:rFonts w:ascii="Times New Roman" w:hAnsi="Times New Roman" w:cs="Times New Roman"/>
                                <w:color w:val="000000" w:themeColor="text1"/>
                                <w:kern w:val="24"/>
                                <w:sz w:val="16"/>
                                <w:szCs w:val="16"/>
                                <w:lang w:val="fr-FR"/>
                              </w:rPr>
                              <w:t>Le nom de Cezanne est mentionné comme l’un des impressionnistes</w:t>
                            </w:r>
                            <w:r w:rsidRPr="009F4563">
                              <w:rPr>
                                <w:rFonts w:ascii="Times New Roman" w:hAnsi="Times New Roman" w:cs="Times New Roman"/>
                                <w:color w:val="000000" w:themeColor="text1"/>
                                <w:kern w:val="24"/>
                                <w:sz w:val="16"/>
                                <w:szCs w:val="16"/>
                                <w:lang w:val="fr-FR"/>
                              </w:rPr>
                              <w:t>.</w:t>
                            </w:r>
                            <w:r w:rsidRPr="00E00017">
                              <w:rPr>
                                <w:rFonts w:ascii="Times New Roman" w:hAnsi="Times New Roman" w:cs="Times New Roman"/>
                                <w:color w:val="000000" w:themeColor="text1"/>
                                <w:kern w:val="24"/>
                                <w:sz w:val="16"/>
                                <w:szCs w:val="16"/>
                                <w:lang w:val="fr-FR"/>
                              </w:rPr>
                              <w:t xml:space="preserve"> </w:t>
                            </w:r>
                          </w:p>
                        </w:txbxContent>
                      </wps:txbx>
                      <wps:bodyPr wrap="square">
                        <a:noAutofit/>
                      </wps:bodyPr>
                    </wps:wsp>
                  </a:graphicData>
                </a:graphic>
                <wp14:sizeRelH relativeFrom="margin">
                  <wp14:pctWidth>0</wp14:pctWidth>
                </wp14:sizeRelH>
                <wp14:sizeRelV relativeFrom="margin">
                  <wp14:pctHeight>0</wp14:pctHeight>
                </wp14:sizeRelV>
              </wp:anchor>
            </w:drawing>
          </mc:Choice>
          <mc:Fallback>
            <w:pict>
              <v:shapetype w14:anchorId="48014807" id="_x0000_t202" coordsize="21600,21600" o:spt="202" path="m,l,21600r21600,l21600,xe">
                <v:stroke joinstyle="miter"/>
                <v:path gradientshapeok="t" o:connecttype="rect"/>
              </v:shapetype>
              <v:shape id="テキスト ボックス 7" o:spid="_x0000_s1026" type="#_x0000_t202" style="position:absolute;left:0;text-align:left;margin-left:337.8pt;margin-top:21.3pt;width:131.3pt;height:39.1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" filled="f" stroked="f">
                <v:textbox>
                  <w:txbxContent>
                    <w:p w14:paraId="1DF35D37" w14:textId="28C1A512" w:rsidR="00E00017" w:rsidRPr="00E00017" w:rsidRDefault="00E00017" w:rsidP="00E00017">
                      <w:pPr>
                        <w:kinsoku w:val="0"/>
                        <w:overflowPunct w:val="0"/>
                        <w:adjustRightInd w:val="0"/>
                        <w:snapToGrid w:val="0"/>
                        <w:textAlignment w:val="baseline"/>
                        <w:rPr>
                          <w:rFonts w:ascii="Times New Roman" w:hAnsi="Times New Roman" w:cs="Times New Roman"/>
                          <w:color w:val="000000" w:themeColor="text1"/>
                          <w:kern w:val="24"/>
                          <w:sz w:val="16"/>
                          <w:szCs w:val="16"/>
                          <w:lang w:val="fr-FR"/>
                        </w:rPr>
                      </w:pPr>
                      <w:r w:rsidRPr="00E00017">
                        <w:rPr>
                          <w:rFonts w:ascii="Times New Roman" w:hAnsi="Times New Roman" w:cs="Times New Roman"/>
                          <w:color w:val="000000" w:themeColor="text1"/>
                          <w:kern w:val="24"/>
                          <w:sz w:val="16"/>
                          <w:szCs w:val="16"/>
                          <w:lang w:val="fr-FR"/>
                        </w:rPr>
                        <w:t>Le nom de Cezanne est mentionné comme l’un des impressionnistes</w:t>
                      </w:r>
                      <w:r w:rsidRPr="009F4563">
                        <w:rPr>
                          <w:rFonts w:ascii="Times New Roman" w:hAnsi="Times New Roman" w:cs="Times New Roman"/>
                          <w:color w:val="000000" w:themeColor="text1"/>
                          <w:kern w:val="24"/>
                          <w:sz w:val="16"/>
                          <w:szCs w:val="16"/>
                          <w:lang w:val="fr-FR"/>
                        </w:rPr>
                        <w:t>.</w:t>
                      </w:r>
                      <w:r w:rsidRPr="00E00017">
                        <w:rPr>
                          <w:rFonts w:ascii="Times New Roman" w:hAnsi="Times New Roman" w:cs="Times New Roman"/>
                          <w:color w:val="000000" w:themeColor="text1"/>
                          <w:kern w:val="24"/>
                          <w:sz w:val="16"/>
                          <w:szCs w:val="16"/>
                          <w:lang w:val="fr-FR"/>
                        </w:rPr>
                        <w:t xml:space="preserve"> </w:t>
                      </w:r>
                    </w:p>
                  </w:txbxContent>
                </v:textbox>
              </v:shape>
            </w:pict>
          </mc:Fallback>
        </mc:AlternateContent>
      </w:r>
      <w:r w:rsidR="00E00017" w:rsidRPr="00E00017">
        <w:rPr>
          <w:rFonts w:ascii="Times New Roman" w:hAnsi="Times New Roman" w:cs="Times New Roman"/>
          <w:bCs/>
          <w:szCs w:val="21"/>
          <w:lang w:val="fr-FR"/>
        </w:rPr>
        <w:t xml:space="preserve"> </w:t>
      </w:r>
      <w:r w:rsidR="002D3789" w:rsidRPr="002D3789">
        <w:rPr>
          <w:rFonts w:ascii="Times New Roman" w:hAnsi="Times New Roman" w:cs="Times New Roman"/>
          <w:b/>
          <w:bCs/>
          <w:noProof/>
          <w:szCs w:val="21"/>
        </w:rPr>
        <w:drawing>
          <wp:inline distT="0" distB="0" distL="0" distR="0" wp14:anchorId="7B0E3616" wp14:editId="4769FD2D">
            <wp:extent cx="1437293" cy="1722749"/>
            <wp:effectExtent l="0" t="0" r="0" b="0"/>
            <wp:docPr id="7170" name="Picture 2" descr="undefined">
              <a:extLst xmlns:a="http://schemas.openxmlformats.org/drawingml/2006/main">
                <a:ext uri="{FF2B5EF4-FFF2-40B4-BE49-F238E27FC236}">
                  <a16:creationId xmlns:a16="http://schemas.microsoft.com/office/drawing/2014/main" id="{B7DF07CC-6E80-D692-FAED-BEEC8077190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70" name="Picture 2" descr="undefined">
                      <a:extLst>
                        <a:ext uri="{FF2B5EF4-FFF2-40B4-BE49-F238E27FC236}">
                          <a16:creationId xmlns:a16="http://schemas.microsoft.com/office/drawing/2014/main" id="{B7DF07CC-6E80-D692-FAED-BEEC8077190B}"/>
                        </a:ext>
                      </a:extLst>
                    </pic:cNvPr>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453984" cy="1742755"/>
                    </a:xfrm>
                    <a:prstGeom prst="rect">
                      <a:avLst/>
                    </a:prstGeom>
                    <a:noFill/>
                    <a:ln>
                      <a:noFill/>
                    </a:ln>
                  </pic:spPr>
                </pic:pic>
              </a:graphicData>
            </a:graphic>
          </wp:inline>
        </w:drawing>
      </w:r>
      <w:r w:rsidR="00E00017">
        <w:rPr>
          <w:rFonts w:ascii="Times New Roman" w:hAnsi="Times New Roman" w:cs="Times New Roman" w:hint="eastAsia"/>
          <w:bCs/>
          <w:szCs w:val="21"/>
          <w:lang w:val="fr-FR"/>
        </w:rPr>
        <w:t xml:space="preserve">　　</w:t>
      </w:r>
      <w:r>
        <w:rPr>
          <w:rFonts w:ascii="Times New Roman" w:hAnsi="Times New Roman" w:cs="Times New Roman" w:hint="eastAsia"/>
          <w:bCs/>
          <w:szCs w:val="21"/>
          <w:lang w:val="fr-FR"/>
        </w:rPr>
        <w:t xml:space="preserve">    </w:t>
      </w:r>
      <w:r w:rsidR="00E00017">
        <w:rPr>
          <w:rFonts w:ascii="Times New Roman" w:hAnsi="Times New Roman" w:cs="Times New Roman" w:hint="eastAsia"/>
          <w:bCs/>
          <w:szCs w:val="21"/>
          <w:lang w:val="fr-FR"/>
        </w:rPr>
        <w:t xml:space="preserve">　　　</w:t>
      </w:r>
      <w:r w:rsidR="00E00017" w:rsidRPr="00E00017">
        <w:rPr>
          <w:rFonts w:ascii="Times New Roman" w:hAnsi="Times New Roman" w:cs="Times New Roman"/>
          <w:bCs/>
          <w:noProof/>
          <w:szCs w:val="21"/>
        </w:rPr>
        <w:drawing>
          <wp:inline distT="0" distB="0" distL="0" distR="0" wp14:anchorId="38ADB208" wp14:editId="16B56DEA">
            <wp:extent cx="2360565" cy="1708745"/>
            <wp:effectExtent l="2223" t="0" r="4127" b="4128"/>
            <wp:docPr id="9218" name="図 3">
              <a:extLst xmlns:a="http://schemas.openxmlformats.org/drawingml/2006/main">
                <a:ext uri="{FF2B5EF4-FFF2-40B4-BE49-F238E27FC236}">
                  <a16:creationId xmlns:a16="http://schemas.microsoft.com/office/drawing/2014/main" id="{B539F54B-B4FF-1EA5-1DE2-CFDCACE2B1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18" name="図 3">
                      <a:extLst>
                        <a:ext uri="{FF2B5EF4-FFF2-40B4-BE49-F238E27FC236}">
                          <a16:creationId xmlns:a16="http://schemas.microsoft.com/office/drawing/2014/main" id="{B539F54B-B4FF-1EA5-1DE2-CFDCACE2B111}"/>
                        </a:ext>
                      </a:extLst>
                    </pic:cNvPr>
                    <pic:cNvPicPr>
                      <a:picLocks noChangeAspect="1" noChangeArrowheads="1"/>
                    </pic:cNvPicPr>
                  </pic:nvPicPr>
                  <pic:blipFill>
                    <a:blip r:embed="rId18">
                      <a:extLst>
                        <a:ext uri="{28A0092B-C50C-407E-A947-70E740481C1C}">
                          <a14:useLocalDpi xmlns:a14="http://schemas.microsoft.com/office/drawing/2010/main" val="0"/>
                        </a:ext>
                      </a:extLst>
                    </a:blip>
                    <a:srcRect l="12952" t="4079" r="4483" b="11285"/>
                    <a:stretch>
                      <a:fillRect/>
                    </a:stretch>
                  </pic:blipFill>
                  <pic:spPr bwMode="auto">
                    <a:xfrm rot="5400000">
                      <a:off x="0" y="0"/>
                      <a:ext cx="2368869" cy="1714756"/>
                    </a:xfrm>
                    <a:prstGeom prst="rect">
                      <a:avLst/>
                    </a:prstGeom>
                    <a:noFill/>
                    <a:ln>
                      <a:noFill/>
                    </a:ln>
                  </pic:spPr>
                </pic:pic>
              </a:graphicData>
            </a:graphic>
          </wp:inline>
        </w:drawing>
      </w:r>
    </w:p>
    <w:p w14:paraId="321B2E43" w14:textId="623575EA" w:rsidR="00A81F55" w:rsidRDefault="00A81F55" w:rsidP="00EB4E54">
      <w:pPr>
        <w:adjustRightInd w:val="0"/>
        <w:snapToGrid w:val="0"/>
        <w:ind w:firstLineChars="100" w:firstLine="210"/>
        <w:rPr>
          <w:rFonts w:ascii="Times New Roman" w:hAnsi="Times New Roman" w:cs="Times New Roman"/>
          <w:bCs/>
          <w:szCs w:val="21"/>
          <w:lang w:val="fr-FR"/>
        </w:rPr>
      </w:pPr>
      <w:r w:rsidRPr="002D3789">
        <w:rPr>
          <w:rFonts w:ascii="Times New Roman" w:hAnsi="Times New Roman" w:cs="Times New Roman" w:hint="eastAsia"/>
          <w:bCs/>
          <w:szCs w:val="21"/>
          <w:lang w:val="fr-FR"/>
        </w:rPr>
        <w:t>(fig.4)</w:t>
      </w:r>
      <w:r>
        <w:rPr>
          <w:rFonts w:ascii="Times New Roman" w:hAnsi="Times New Roman" w:cs="Times New Roman" w:hint="eastAsia"/>
          <w:bCs/>
          <w:szCs w:val="21"/>
          <w:lang w:val="fr-FR"/>
        </w:rPr>
        <w:t xml:space="preserve">　　　　　　　　　　　</w:t>
      </w:r>
      <w:r>
        <w:rPr>
          <w:rFonts w:ascii="Times New Roman" w:hAnsi="Times New Roman" w:cs="Times New Roman" w:hint="eastAsia"/>
          <w:bCs/>
          <w:szCs w:val="21"/>
          <w:lang w:val="fr-FR"/>
        </w:rPr>
        <w:t xml:space="preserve">          (fig.5)</w:t>
      </w:r>
    </w:p>
    <w:p w14:paraId="49FD9A00" w14:textId="37F96FF8" w:rsidR="00A81F55" w:rsidRDefault="00A81F55" w:rsidP="00EB4E54">
      <w:pPr>
        <w:adjustRightInd w:val="0"/>
        <w:snapToGrid w:val="0"/>
        <w:ind w:firstLineChars="100" w:firstLine="160"/>
        <w:rPr>
          <w:rFonts w:ascii="Times New Roman" w:hAnsi="Times New Roman" w:cs="Times New Roman"/>
          <w:bCs/>
          <w:sz w:val="16"/>
          <w:szCs w:val="16"/>
          <w:lang w:val="fr-FR"/>
        </w:rPr>
      </w:pPr>
      <w:r w:rsidRPr="00E00017">
        <w:rPr>
          <w:rFonts w:ascii="Times New Roman" w:hAnsi="Times New Roman" w:cs="Times New Roman"/>
          <w:bCs/>
          <w:sz w:val="16"/>
          <w:szCs w:val="16"/>
          <w:lang w:val="fr-FR"/>
        </w:rPr>
        <w:t>«Keiichirô Kumé (1866-1934)»</w:t>
      </w:r>
      <w:r>
        <w:rPr>
          <w:rFonts w:ascii="Times New Roman" w:hAnsi="Times New Roman" w:cs="Times New Roman" w:hint="eastAsia"/>
          <w:bCs/>
          <w:sz w:val="16"/>
          <w:szCs w:val="16"/>
          <w:lang w:val="fr-FR"/>
        </w:rPr>
        <w:t xml:space="preserve">                        </w:t>
      </w:r>
      <w:r w:rsidRPr="00964DE0">
        <w:rPr>
          <w:rFonts w:ascii="Times New Roman" w:hAnsi="Times New Roman" w:cs="Times New Roman"/>
          <w:bCs/>
          <w:sz w:val="16"/>
          <w:szCs w:val="16"/>
          <w:lang w:val="fr-FR"/>
        </w:rPr>
        <w:t>Keiichirô Kumé« Art moderne en France (3) »,</w:t>
      </w:r>
    </w:p>
    <w:p w14:paraId="57CA8AAB" w14:textId="0B139E69" w:rsidR="00A81F55" w:rsidRPr="009F4563" w:rsidRDefault="00A81F55" w:rsidP="00A81F55">
      <w:pPr>
        <w:adjustRightInd w:val="0"/>
        <w:snapToGrid w:val="0"/>
        <w:ind w:firstLineChars="1800" w:firstLine="2880"/>
        <w:rPr>
          <w:sz w:val="16"/>
          <w:szCs w:val="16"/>
          <w:lang w:val="fr-FR"/>
        </w:rPr>
      </w:pPr>
      <w:r w:rsidRPr="00964DE0">
        <w:rPr>
          <w:rFonts w:ascii="Times New Roman" w:hAnsi="Times New Roman" w:cs="Times New Roman"/>
          <w:bCs/>
          <w:sz w:val="16"/>
          <w:szCs w:val="16"/>
          <w:lang w:val="fr-FR"/>
        </w:rPr>
        <w:t xml:space="preserve"> </w:t>
      </w:r>
      <w:r>
        <w:rPr>
          <w:rFonts w:ascii="Times New Roman" w:hAnsi="Times New Roman" w:cs="Times New Roman" w:hint="eastAsia"/>
          <w:bCs/>
          <w:sz w:val="16"/>
          <w:szCs w:val="16"/>
          <w:lang w:val="fr-FR"/>
        </w:rPr>
        <w:t xml:space="preserve">              </w:t>
      </w:r>
      <w:r w:rsidRPr="00964DE0">
        <w:rPr>
          <w:rFonts w:ascii="Times New Roman" w:hAnsi="Times New Roman" w:cs="Times New Roman"/>
          <w:bCs/>
          <w:sz w:val="16"/>
          <w:szCs w:val="16"/>
          <w:lang w:val="fr-FR"/>
        </w:rPr>
        <w:t xml:space="preserve">revue </w:t>
      </w:r>
      <w:r w:rsidRPr="00964DE0">
        <w:rPr>
          <w:rFonts w:ascii="Times New Roman" w:hAnsi="Times New Roman" w:cs="Times New Roman"/>
          <w:bCs/>
          <w:i/>
          <w:iCs/>
          <w:sz w:val="16"/>
          <w:szCs w:val="16"/>
          <w:lang w:val="fr-FR"/>
        </w:rPr>
        <w:t>Bijutsushinp</w:t>
      </w:r>
      <w:r w:rsidRPr="00964DE0">
        <w:rPr>
          <w:rFonts w:ascii="Times New Roman" w:eastAsia="游明朝" w:hAnsi="Times New Roman" w:cs="Times New Roman"/>
          <w:bCs/>
          <w:i/>
          <w:iCs/>
          <w:sz w:val="16"/>
          <w:szCs w:val="16"/>
          <w:lang w:val="fr-FR"/>
        </w:rPr>
        <w:t>ô</w:t>
      </w:r>
      <w:r w:rsidRPr="00964DE0">
        <w:rPr>
          <w:rFonts w:ascii="Times New Roman" w:hAnsi="Times New Roman" w:cs="Times New Roman"/>
          <w:bCs/>
          <w:sz w:val="16"/>
          <w:szCs w:val="16"/>
          <w:lang w:val="fr-FR"/>
        </w:rPr>
        <w:t xml:space="preserve">, vol. 1, </w:t>
      </w:r>
      <w:r w:rsidRPr="009F4563">
        <w:rPr>
          <w:rFonts w:ascii="Times New Roman" w:hAnsi="Times New Roman" w:cs="Times New Roman"/>
          <w:sz w:val="16"/>
          <w:szCs w:val="16"/>
          <w:lang w:val="fr-FR"/>
        </w:rPr>
        <w:t>n°</w:t>
      </w:r>
      <w:r w:rsidRPr="00964DE0">
        <w:rPr>
          <w:rFonts w:ascii="Times New Roman" w:hAnsi="Times New Roman" w:cs="Times New Roman"/>
          <w:bCs/>
          <w:sz w:val="16"/>
          <w:szCs w:val="16"/>
          <w:lang w:val="fr-FR"/>
        </w:rPr>
        <w:t>7, 20 juin 1902, p. 4</w:t>
      </w:r>
    </w:p>
    <w:p w14:paraId="101CFC94" w14:textId="77777777" w:rsidR="00A81F55" w:rsidRPr="00EB4E54" w:rsidRDefault="00A81F55" w:rsidP="00C93C67">
      <w:pPr>
        <w:ind w:firstLineChars="50" w:firstLine="80"/>
        <w:rPr>
          <w:rFonts w:ascii="Times New Roman" w:hAnsi="Times New Roman" w:cs="Times New Roman"/>
          <w:sz w:val="16"/>
          <w:szCs w:val="16"/>
          <w:lang w:val="fr-FR"/>
        </w:rPr>
      </w:pPr>
    </w:p>
    <w:p w14:paraId="6FD0A034" w14:textId="466C375F" w:rsidR="007A68C3" w:rsidRDefault="007A68C3" w:rsidP="00EB4E54">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lastRenderedPageBreak/>
        <w:t>Kum</w:t>
      </w:r>
      <w:r w:rsidRPr="007A68C3">
        <w:rPr>
          <w:rFonts w:ascii="Times New Roman" w:eastAsia="游明朝" w:hAnsi="Times New Roman" w:cs="Times New Roman"/>
          <w:szCs w:val="21"/>
          <w:lang w:val="fr-FR"/>
        </w:rPr>
        <w:t>é</w:t>
      </w:r>
      <w:r w:rsidRPr="007A68C3">
        <w:rPr>
          <w:rFonts w:ascii="Times New Roman" w:hAnsi="Times New Roman" w:cs="Times New Roman"/>
          <w:szCs w:val="21"/>
          <w:lang w:val="fr-FR"/>
        </w:rPr>
        <w:t xml:space="preserve"> a étudié en France de </w:t>
      </w:r>
      <w:r w:rsidRPr="007A68C3">
        <w:rPr>
          <w:rFonts w:ascii="Times New Roman" w:hAnsi="Times New Roman" w:cs="Times New Roman"/>
          <w:bCs/>
          <w:szCs w:val="21"/>
          <w:lang w:val="fr-FR"/>
        </w:rPr>
        <w:t>1886 à 1893</w:t>
      </w:r>
      <w:r w:rsidRPr="007A68C3">
        <w:rPr>
          <w:rFonts w:ascii="Times New Roman" w:hAnsi="Times New Roman" w:cs="Times New Roman"/>
          <w:szCs w:val="21"/>
          <w:lang w:val="fr-FR"/>
        </w:rPr>
        <w:t xml:space="preserve">, où il fut élève de </w:t>
      </w:r>
      <w:r w:rsidRPr="007A68C3">
        <w:rPr>
          <w:rFonts w:ascii="Times New Roman" w:hAnsi="Times New Roman" w:cs="Times New Roman"/>
          <w:bCs/>
          <w:szCs w:val="21"/>
          <w:lang w:val="fr-FR"/>
        </w:rPr>
        <w:t>Raphaël Collin(1850-1916)</w:t>
      </w:r>
      <w:r w:rsidRPr="007A68C3">
        <w:rPr>
          <w:rFonts w:ascii="Times New Roman" w:hAnsi="Times New Roman" w:cs="Times New Roman"/>
          <w:szCs w:val="21"/>
          <w:lang w:val="fr-FR"/>
        </w:rPr>
        <w:t xml:space="preserve"> et s’est formé à la peinture académique, naturaliste et pleinairiste.</w:t>
      </w:r>
      <w:r w:rsidRPr="007A68C3">
        <w:rPr>
          <w:rFonts w:ascii="Times New Roman" w:hAnsi="Times New Roman" w:cs="Times New Roman"/>
          <w:color w:val="00B0F0"/>
          <w:szCs w:val="21"/>
          <w:lang w:val="fr-FR"/>
        </w:rPr>
        <w:t xml:space="preserve"> </w:t>
      </w:r>
      <w:r w:rsidRPr="007A68C3">
        <w:rPr>
          <w:rFonts w:ascii="Times New Roman" w:hAnsi="Times New Roman" w:cs="Times New Roman"/>
          <w:szCs w:val="21"/>
          <w:lang w:val="fr-FR"/>
        </w:rPr>
        <w:t>De retour au Japon, il enseigna à l’École</w:t>
      </w:r>
      <w:r w:rsidR="009F4563">
        <w:rPr>
          <w:rFonts w:ascii="Times New Roman" w:hAnsi="Times New Roman" w:cs="Times New Roman"/>
          <w:szCs w:val="21"/>
          <w:lang w:val="fr-FR"/>
        </w:rPr>
        <w:t xml:space="preserve"> </w:t>
      </w:r>
      <w:r w:rsidR="009F4563" w:rsidRPr="008266A8">
        <w:rPr>
          <w:rFonts w:ascii="Times New Roman" w:hAnsi="Times New Roman" w:cs="Times New Roman"/>
          <w:szCs w:val="21"/>
          <w:lang w:val="fr-FR"/>
        </w:rPr>
        <w:t>Nationale des Beaux-arts de Tokyo.</w:t>
      </w:r>
      <w:r w:rsidR="00EB4E54" w:rsidRPr="008266A8">
        <w:rPr>
          <w:rFonts w:ascii="Times New Roman" w:hAnsi="Times New Roman" w:cs="Times New Roman" w:hint="eastAsia"/>
          <w:szCs w:val="21"/>
          <w:lang w:val="fr-FR"/>
        </w:rPr>
        <w:t xml:space="preserve"> </w:t>
      </w:r>
      <w:r w:rsidRPr="007A68C3">
        <w:rPr>
          <w:rFonts w:ascii="Times New Roman" w:hAnsi="Times New Roman" w:cs="Times New Roman"/>
          <w:szCs w:val="21"/>
          <w:lang w:val="fr-FR"/>
        </w:rPr>
        <w:t xml:space="preserve">En </w:t>
      </w:r>
      <w:r w:rsidRPr="007A68C3">
        <w:rPr>
          <w:rFonts w:ascii="Times New Roman" w:hAnsi="Times New Roman" w:cs="Times New Roman"/>
          <w:bCs/>
          <w:szCs w:val="21"/>
          <w:lang w:val="fr-FR"/>
        </w:rPr>
        <w:t>1900</w:t>
      </w:r>
      <w:r w:rsidRPr="007A68C3">
        <w:rPr>
          <w:rFonts w:ascii="Times New Roman" w:hAnsi="Times New Roman" w:cs="Times New Roman"/>
          <w:szCs w:val="21"/>
          <w:lang w:val="fr-FR"/>
        </w:rPr>
        <w:t xml:space="preserve">, sur ordre du gouvernement japonais, il visita </w:t>
      </w:r>
      <w:r w:rsidRPr="007A68C3">
        <w:rPr>
          <w:rFonts w:ascii="Times New Roman" w:hAnsi="Times New Roman" w:cs="Times New Roman"/>
          <w:bCs/>
          <w:szCs w:val="21"/>
          <w:lang w:val="fr-FR"/>
        </w:rPr>
        <w:t>l’Exposition universelle de Paris</w:t>
      </w:r>
      <w:r w:rsidRPr="007A68C3">
        <w:rPr>
          <w:rFonts w:ascii="Times New Roman" w:hAnsi="Times New Roman" w:cs="Times New Roman"/>
          <w:szCs w:val="21"/>
          <w:lang w:val="fr-FR"/>
        </w:rPr>
        <w:t xml:space="preserve"> et assista à </w:t>
      </w:r>
      <w:r w:rsidRPr="007A68C3">
        <w:rPr>
          <w:rFonts w:ascii="Times New Roman" w:hAnsi="Times New Roman" w:cs="Times New Roman"/>
          <w:bCs/>
          <w:szCs w:val="21"/>
          <w:lang w:val="fr-FR"/>
        </w:rPr>
        <w:t>l’Exposition Centennale de l’art français</w:t>
      </w:r>
      <w:r w:rsidRPr="007A68C3">
        <w:rPr>
          <w:rFonts w:ascii="Times New Roman" w:hAnsi="Times New Roman" w:cs="Times New Roman"/>
          <w:szCs w:val="21"/>
          <w:lang w:val="fr-FR"/>
        </w:rPr>
        <w:t xml:space="preserve">, où Cezanne était exposé dans une salle aux côtés d'autres impressionnistes. Il vit alors </w:t>
      </w:r>
      <w:r w:rsidRPr="007A68C3">
        <w:rPr>
          <w:rFonts w:ascii="Times New Roman" w:hAnsi="Times New Roman" w:cs="Times New Roman"/>
          <w:bCs/>
          <w:szCs w:val="21"/>
          <w:lang w:val="fr-FR"/>
        </w:rPr>
        <w:t>trois œuvres</w:t>
      </w:r>
      <w:r w:rsidRPr="007A68C3">
        <w:rPr>
          <w:rFonts w:ascii="Times New Roman" w:hAnsi="Times New Roman" w:cs="Times New Roman"/>
          <w:szCs w:val="21"/>
          <w:lang w:val="fr-FR"/>
        </w:rPr>
        <w:t xml:space="preserve"> de Cezanne. </w:t>
      </w:r>
      <w:r w:rsidRPr="008266A8">
        <w:rPr>
          <w:rFonts w:ascii="Times New Roman" w:hAnsi="Times New Roman" w:cs="Times New Roman"/>
          <w:iCs/>
          <w:szCs w:val="21"/>
          <w:lang w:val="fr-FR"/>
        </w:rPr>
        <w:t>(fig.6)</w:t>
      </w:r>
      <w:r w:rsidRPr="007A68C3">
        <w:rPr>
          <w:rFonts w:ascii="Times New Roman" w:hAnsi="Times New Roman" w:cs="Times New Roman"/>
          <w:szCs w:val="21"/>
          <w:lang w:val="fr-FR"/>
        </w:rPr>
        <w:t>Se basant sur cette expérience, Kum</w:t>
      </w:r>
      <w:r w:rsidRPr="007A68C3">
        <w:rPr>
          <w:rFonts w:ascii="Times New Roman" w:eastAsia="游明朝" w:hAnsi="Times New Roman" w:cs="Times New Roman"/>
          <w:szCs w:val="21"/>
          <w:lang w:val="fr-FR"/>
        </w:rPr>
        <w:t>é</w:t>
      </w:r>
      <w:r w:rsidRPr="007A68C3">
        <w:rPr>
          <w:rFonts w:ascii="Times New Roman" w:hAnsi="Times New Roman" w:cs="Times New Roman"/>
          <w:szCs w:val="21"/>
          <w:lang w:val="fr-FR"/>
        </w:rPr>
        <w:t xml:space="preserve"> présenta Cezanne comme un </w:t>
      </w:r>
      <w:r w:rsidRPr="007A68C3">
        <w:rPr>
          <w:rFonts w:ascii="Times New Roman" w:hAnsi="Times New Roman" w:cs="Times New Roman"/>
          <w:bCs/>
          <w:szCs w:val="21"/>
          <w:lang w:val="fr-FR"/>
        </w:rPr>
        <w:t>peintre impressionniste</w:t>
      </w:r>
      <w:r w:rsidRPr="007A68C3">
        <w:rPr>
          <w:rFonts w:ascii="Times New Roman" w:hAnsi="Times New Roman" w:cs="Times New Roman"/>
          <w:szCs w:val="21"/>
          <w:lang w:val="fr-FR"/>
        </w:rPr>
        <w:t>, bien qu’il n’ait pas mentionné les titres des œuvres exposées.</w:t>
      </w:r>
    </w:p>
    <w:p w14:paraId="069FF8FB" w14:textId="77777777" w:rsidR="00D41AD4" w:rsidRDefault="00D41AD4" w:rsidP="006E72BF">
      <w:pPr>
        <w:adjustRightInd w:val="0"/>
        <w:snapToGrid w:val="0"/>
        <w:ind w:firstLineChars="50" w:firstLine="105"/>
        <w:rPr>
          <w:rFonts w:ascii="Times New Roman" w:hAnsi="Times New Roman" w:cs="Times New Roman"/>
          <w:szCs w:val="21"/>
          <w:lang w:val="fr-FR"/>
        </w:rPr>
      </w:pPr>
    </w:p>
    <w:p w14:paraId="4067CB8D" w14:textId="444080DB" w:rsidR="00D41AD4" w:rsidRDefault="00D41AD4" w:rsidP="006E72BF">
      <w:pPr>
        <w:adjustRightInd w:val="0"/>
        <w:snapToGrid w:val="0"/>
        <w:ind w:firstLineChars="50" w:firstLine="105"/>
        <w:rPr>
          <w:rFonts w:ascii="Times New Roman" w:hAnsi="Times New Roman" w:cs="Times New Roman"/>
          <w:szCs w:val="21"/>
          <w:lang w:val="fr-FR"/>
        </w:rPr>
      </w:pPr>
      <w:r w:rsidRPr="00D41AD4">
        <w:rPr>
          <w:rFonts w:ascii="Times New Roman" w:hAnsi="Times New Roman" w:cs="Times New Roman"/>
          <w:noProof/>
          <w:szCs w:val="21"/>
        </w:rPr>
        <w:drawing>
          <wp:inline distT="0" distB="0" distL="0" distR="0" wp14:anchorId="04B2B3CD" wp14:editId="4B8B5DD1">
            <wp:extent cx="1652988" cy="1361425"/>
            <wp:effectExtent l="0" t="0" r="4445" b="0"/>
            <wp:docPr id="11266" name="図プレースホルダー 4">
              <a:extLst xmlns:a="http://schemas.openxmlformats.org/drawingml/2006/main">
                <a:ext uri="{FF2B5EF4-FFF2-40B4-BE49-F238E27FC236}">
                  <a16:creationId xmlns:a16="http://schemas.microsoft.com/office/drawing/2014/main" id="{EB5975D9-8485-DD75-D67B-E30A253A0D5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1266" name="図プレースホルダー 4">
                      <a:extLst>
                        <a:ext uri="{FF2B5EF4-FFF2-40B4-BE49-F238E27FC236}">
                          <a16:creationId xmlns:a16="http://schemas.microsoft.com/office/drawing/2014/main" id="{EB5975D9-8485-DD75-D67B-E30A253A0D5B}"/>
                        </a:ext>
                      </a:extLst>
                    </pic:cNvPr>
                    <pic:cNvPicPr>
                      <a:picLocks noGrp="1" noChangeAspect="1" noChangeArrowheads="1"/>
                    </pic:cNvPicPr>
                  </pic:nvPicPr>
                  <pic:blipFill>
                    <a:blip r:embed="rId19" cstate="print">
                      <a:extLst>
                        <a:ext uri="{28A0092B-C50C-407E-A947-70E740481C1C}">
                          <a14:useLocalDpi xmlns:a14="http://schemas.microsoft.com/office/drawing/2010/main" val="0"/>
                        </a:ext>
                      </a:extLst>
                    </a:blip>
                    <a:srcRect l="-40" t="296" r="-188" b="-296"/>
                    <a:stretch>
                      <a:fillRect/>
                    </a:stretch>
                  </pic:blipFill>
                  <pic:spPr bwMode="auto">
                    <a:xfrm>
                      <a:off x="0" y="0"/>
                      <a:ext cx="1690455" cy="1392283"/>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sidRPr="00D41AD4">
        <w:rPr>
          <w:rFonts w:ascii="Times New Roman" w:hAnsi="Times New Roman" w:cs="Times New Roman"/>
          <w:noProof/>
          <w:szCs w:val="21"/>
        </w:rPr>
        <w:drawing>
          <wp:inline distT="0" distB="0" distL="0" distR="0" wp14:anchorId="44804768" wp14:editId="43B8406E">
            <wp:extent cx="1707231" cy="1360693"/>
            <wp:effectExtent l="0" t="0" r="7620" b="0"/>
            <wp:docPr id="11269" name="図 3">
              <a:extLst xmlns:a="http://schemas.openxmlformats.org/drawingml/2006/main">
                <a:ext uri="{FF2B5EF4-FFF2-40B4-BE49-F238E27FC236}">
                  <a16:creationId xmlns:a16="http://schemas.microsoft.com/office/drawing/2014/main" id="{12C3B25D-C6E2-FE8B-FABA-ACD6D2C36DE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69" name="図 3">
                      <a:extLst>
                        <a:ext uri="{FF2B5EF4-FFF2-40B4-BE49-F238E27FC236}">
                          <a16:creationId xmlns:a16="http://schemas.microsoft.com/office/drawing/2014/main" id="{12C3B25D-C6E2-FE8B-FABA-ACD6D2C36DE5}"/>
                        </a:ext>
                      </a:extLst>
                    </pic:cNvPr>
                    <pic:cNvPicPr>
                      <a:picLocks noChangeAspect="1" noChangeArrowheads="1"/>
                    </pic:cNvPicPr>
                  </pic:nvPicPr>
                  <pic:blipFill>
                    <a:blip r:embed="rId20" cstate="print">
                      <a:extLst>
                        <a:ext uri="{28A0092B-C50C-407E-A947-70E740481C1C}">
                          <a14:useLocalDpi xmlns:a14="http://schemas.microsoft.com/office/drawing/2010/main" val="0"/>
                        </a:ext>
                      </a:extLst>
                    </a:blip>
                    <a:srcRect l="10583" t="11296" r="11250" b="10741"/>
                    <a:stretch>
                      <a:fillRect/>
                    </a:stretch>
                  </pic:blipFill>
                  <pic:spPr bwMode="auto">
                    <a:xfrm>
                      <a:off x="0" y="0"/>
                      <a:ext cx="1757355" cy="1400642"/>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sidRPr="00D41AD4">
        <w:rPr>
          <w:rFonts w:ascii="Times New Roman" w:hAnsi="Times New Roman" w:cs="Times New Roman"/>
          <w:noProof/>
          <w:szCs w:val="21"/>
        </w:rPr>
        <w:drawing>
          <wp:inline distT="0" distB="0" distL="0" distR="0" wp14:anchorId="3BDD596A" wp14:editId="51D25989">
            <wp:extent cx="1635404" cy="1350458"/>
            <wp:effectExtent l="0" t="0" r="3175" b="2540"/>
            <wp:docPr id="11271" name="図 5">
              <a:extLst xmlns:a="http://schemas.openxmlformats.org/drawingml/2006/main">
                <a:ext uri="{FF2B5EF4-FFF2-40B4-BE49-F238E27FC236}">
                  <a16:creationId xmlns:a16="http://schemas.microsoft.com/office/drawing/2014/main" id="{9C824592-E564-CC8D-9716-EFBA56D8ABE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1" name="図 5">
                      <a:extLst>
                        <a:ext uri="{FF2B5EF4-FFF2-40B4-BE49-F238E27FC236}">
                          <a16:creationId xmlns:a16="http://schemas.microsoft.com/office/drawing/2014/main" id="{9C824592-E564-CC8D-9716-EFBA56D8ABE2}"/>
                        </a:ext>
                      </a:extLst>
                    </pic:cNvPr>
                    <pic:cNvPicPr>
                      <a:picLocks noChangeAspect="1" noChangeArrowheads="1"/>
                    </pic:cNvPicPr>
                  </pic:nvPicPr>
                  <pic:blipFill>
                    <a:blip r:embed="rId21" cstate="print">
                      <a:extLst>
                        <a:ext uri="{28A0092B-C50C-407E-A947-70E740481C1C}">
                          <a14:useLocalDpi xmlns:a14="http://schemas.microsoft.com/office/drawing/2010/main" val="0"/>
                        </a:ext>
                      </a:extLst>
                    </a:blip>
                    <a:srcRect l="12370" t="11481" r="12074" b="10555"/>
                    <a:stretch>
                      <a:fillRect/>
                    </a:stretch>
                  </pic:blipFill>
                  <pic:spPr bwMode="auto">
                    <a:xfrm>
                      <a:off x="0" y="0"/>
                      <a:ext cx="1682073" cy="1388996"/>
                    </a:xfrm>
                    <a:prstGeom prst="rect">
                      <a:avLst/>
                    </a:prstGeom>
                    <a:noFill/>
                    <a:ln>
                      <a:noFill/>
                    </a:ln>
                  </pic:spPr>
                </pic:pic>
              </a:graphicData>
            </a:graphic>
          </wp:inline>
        </w:drawing>
      </w:r>
    </w:p>
    <w:p w14:paraId="7779FE54" w14:textId="77777777" w:rsidR="00D41AD4" w:rsidRPr="00486E0D" w:rsidRDefault="00D41AD4" w:rsidP="006E72BF">
      <w:pPr>
        <w:adjustRightInd w:val="0"/>
        <w:snapToGrid w:val="0"/>
        <w:ind w:firstLineChars="50" w:firstLine="80"/>
        <w:rPr>
          <w:rFonts w:ascii="Times New Roman" w:hAnsi="Times New Roman" w:cs="Times New Roman"/>
          <w:sz w:val="16"/>
          <w:szCs w:val="16"/>
          <w:lang w:val="fr-FR"/>
        </w:rPr>
      </w:pPr>
    </w:p>
    <w:p w14:paraId="13260293" w14:textId="757D4C0B" w:rsidR="00F53CF3" w:rsidRPr="009F4563" w:rsidRDefault="00FB1E7C" w:rsidP="00FB1E7C">
      <w:pPr>
        <w:adjustRightInd w:val="0"/>
        <w:snapToGrid w:val="0"/>
        <w:ind w:firstLineChars="50" w:firstLine="80"/>
        <w:rPr>
          <w:rFonts w:ascii="Times New Roman" w:hAnsi="Times New Roman" w:cs="Times New Roman"/>
          <w:sz w:val="16"/>
          <w:szCs w:val="16"/>
          <w:lang w:val="fr-FR"/>
        </w:rPr>
      </w:pPr>
      <w:r w:rsidRPr="009F4563">
        <w:rPr>
          <w:rFonts w:ascii="Times New Roman" w:hAnsi="Times New Roman" w:cs="Times New Roman"/>
          <w:sz w:val="16"/>
          <w:szCs w:val="16"/>
          <w:lang w:val="fr-FR"/>
        </w:rPr>
        <w:t>Paul Cezanne</w:t>
      </w:r>
      <w:r w:rsidR="00F53CF3" w:rsidRPr="009F4563">
        <w:rPr>
          <w:rFonts w:ascii="Times New Roman" w:hAnsi="Times New Roman" w:cs="Times New Roman" w:hint="eastAsia"/>
          <w:sz w:val="16"/>
          <w:szCs w:val="16"/>
          <w:lang w:val="fr-FR"/>
        </w:rPr>
        <w:t xml:space="preserve">                         </w:t>
      </w:r>
      <w:r w:rsidR="00F53CF3" w:rsidRPr="009F4563">
        <w:rPr>
          <w:rFonts w:ascii="Times New Roman" w:hAnsi="Times New Roman" w:cs="Times New Roman"/>
          <w:sz w:val="16"/>
          <w:szCs w:val="16"/>
          <w:lang w:val="fr-FR"/>
        </w:rPr>
        <w:t>Paul Cezanne</w:t>
      </w:r>
      <w:r w:rsidR="00F53CF3" w:rsidRPr="009F4563">
        <w:rPr>
          <w:rFonts w:ascii="Times New Roman" w:hAnsi="Times New Roman" w:cs="Times New Roman" w:hint="eastAsia"/>
          <w:sz w:val="16"/>
          <w:szCs w:val="16"/>
          <w:lang w:val="fr-FR"/>
        </w:rPr>
        <w:t xml:space="preserve">                        </w:t>
      </w:r>
      <w:r w:rsidR="00466EF6" w:rsidRPr="009F4563">
        <w:rPr>
          <w:rFonts w:ascii="Times New Roman" w:hAnsi="Times New Roman" w:cs="Times New Roman" w:hint="eastAsia"/>
          <w:sz w:val="16"/>
          <w:szCs w:val="16"/>
          <w:lang w:val="fr-FR"/>
        </w:rPr>
        <w:t xml:space="preserve"> </w:t>
      </w:r>
      <w:r w:rsidR="00F53CF3" w:rsidRPr="009F4563">
        <w:rPr>
          <w:rFonts w:ascii="Times New Roman" w:hAnsi="Times New Roman" w:cs="Times New Roman"/>
          <w:sz w:val="16"/>
          <w:szCs w:val="16"/>
          <w:lang w:val="fr-FR"/>
        </w:rPr>
        <w:t>Paul Cezanne</w:t>
      </w:r>
    </w:p>
    <w:p w14:paraId="12AD00D3" w14:textId="7DA1C293" w:rsidR="00FB1E7C" w:rsidRPr="00D35CAE" w:rsidRDefault="00FB1E7C" w:rsidP="00FB1E7C">
      <w:pPr>
        <w:adjustRightInd w:val="0"/>
        <w:snapToGrid w:val="0"/>
        <w:ind w:firstLineChars="50" w:firstLine="80"/>
        <w:rPr>
          <w:rFonts w:ascii="Times New Roman" w:hAnsi="Times New Roman" w:cs="Times New Roman"/>
          <w:sz w:val="16"/>
          <w:szCs w:val="16"/>
          <w:lang w:val="fr-FR"/>
        </w:rPr>
      </w:pP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 xml:space="preserve">Nature morte </w:t>
      </w:r>
      <w:r w:rsidR="00323E94" w:rsidRPr="00D35CAE">
        <w:rPr>
          <w:rFonts w:ascii="Times New Roman" w:hAnsi="Times New Roman" w:cs="Times New Roman"/>
          <w:sz w:val="16"/>
          <w:szCs w:val="16"/>
          <w:lang w:val="fr-FR"/>
        </w:rPr>
        <w:t>au compotier</w:t>
      </w:r>
      <w:r w:rsidR="00323E94" w:rsidRPr="00D35CAE">
        <w:rPr>
          <w:rFonts w:ascii="Cambria Math" w:hAnsi="Cambria Math" w:cs="Cambria Math"/>
          <w:sz w:val="16"/>
          <w:szCs w:val="16"/>
          <w:lang w:val="fr-FR"/>
        </w:rPr>
        <w:t>≫</w:t>
      </w:r>
      <w:r w:rsidR="00466EF6" w:rsidRPr="00D35CAE">
        <w:rPr>
          <w:rFonts w:ascii="Times New Roman" w:hAnsi="Times New Roman" w:cs="Times New Roman"/>
          <w:sz w:val="16"/>
          <w:szCs w:val="16"/>
          <w:lang w:val="fr-FR"/>
        </w:rPr>
        <w:t>(FWN780)</w:t>
      </w:r>
      <w:r w:rsidR="00F53CF3" w:rsidRPr="00D35CAE">
        <w:rPr>
          <w:rFonts w:ascii="Times New Roman" w:hAnsi="Times New Roman" w:cs="Times New Roman" w:hint="eastAsia"/>
          <w:sz w:val="16"/>
          <w:szCs w:val="16"/>
          <w:lang w:val="fr-FR"/>
        </w:rPr>
        <w:t xml:space="preserve"> </w:t>
      </w:r>
      <w:r w:rsidR="00466EF6" w:rsidRPr="00D35CAE">
        <w:rPr>
          <w:rFonts w:ascii="Times New Roman" w:hAnsi="Times New Roman" w:cs="Times New Roman" w:hint="eastAsia"/>
          <w:sz w:val="16"/>
          <w:szCs w:val="16"/>
          <w:lang w:val="fr-FR"/>
        </w:rPr>
        <w:t xml:space="preserve"> </w:t>
      </w: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Paysage des bords</w:t>
      </w:r>
      <w:r w:rsidR="005A3C21" w:rsidRPr="00D35CAE">
        <w:rPr>
          <w:rFonts w:ascii="Times New Roman" w:hAnsi="Times New Roman" w:cs="Times New Roman" w:hint="eastAsia"/>
          <w:sz w:val="16"/>
          <w:szCs w:val="16"/>
          <w:lang w:val="fr-FR"/>
        </w:rPr>
        <w:t xml:space="preserve"> de</w:t>
      </w:r>
      <w:r w:rsidR="005A3C21" w:rsidRPr="00D35CAE">
        <w:rPr>
          <w:rFonts w:ascii="Times New Roman" w:hAnsi="Times New Roman" w:cs="Times New Roman"/>
          <w:sz w:val="16"/>
          <w:szCs w:val="16"/>
          <w:lang w:val="fr-FR"/>
        </w:rPr>
        <w:t xml:space="preserve"> l’Oise, </w:t>
      </w:r>
      <w:r w:rsidRPr="00D35CAE">
        <w:rPr>
          <w:rFonts w:ascii="Times New Roman" w:hAnsi="Times New Roman" w:cs="Times New Roman"/>
          <w:sz w:val="16"/>
          <w:szCs w:val="16"/>
          <w:lang w:val="fr-FR"/>
        </w:rPr>
        <w:t xml:space="preserve"> </w:t>
      </w:r>
      <w:r w:rsidR="00F53CF3" w:rsidRPr="00D35CAE">
        <w:rPr>
          <w:rFonts w:ascii="Times New Roman" w:hAnsi="Times New Roman" w:cs="Times New Roman" w:hint="eastAsia"/>
          <w:sz w:val="16"/>
          <w:szCs w:val="16"/>
          <w:lang w:val="fr-FR"/>
        </w:rPr>
        <w:t xml:space="preserve">     </w:t>
      </w:r>
      <w:r w:rsidR="008266A8">
        <w:rPr>
          <w:rFonts w:ascii="Times New Roman" w:hAnsi="Times New Roman" w:cs="Times New Roman" w:hint="eastAsia"/>
          <w:sz w:val="16"/>
          <w:szCs w:val="16"/>
          <w:lang w:val="fr-FR"/>
        </w:rPr>
        <w:t xml:space="preserve">   </w:t>
      </w: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 xml:space="preserve">Le Bassin du Jas </w:t>
      </w:r>
      <w:r w:rsidR="005A3C21" w:rsidRPr="00D35CAE">
        <w:rPr>
          <w:rFonts w:ascii="Times New Roman" w:hAnsi="Times New Roman" w:cs="Times New Roman"/>
          <w:sz w:val="16"/>
          <w:szCs w:val="16"/>
          <w:lang w:val="fr-FR"/>
        </w:rPr>
        <w:t>de</w:t>
      </w:r>
      <w:r w:rsidR="005A3C21" w:rsidRPr="00D35CAE">
        <w:rPr>
          <w:rFonts w:ascii="Times New Roman" w:hAnsi="Times New Roman" w:cs="Times New Roman" w:hint="eastAsia"/>
          <w:sz w:val="16"/>
          <w:szCs w:val="16"/>
          <w:lang w:val="fr-FR"/>
        </w:rPr>
        <w:t xml:space="preserve"> </w:t>
      </w:r>
      <w:r w:rsidR="005A3C21" w:rsidRPr="00D35CAE">
        <w:rPr>
          <w:rFonts w:ascii="Times New Roman" w:hAnsi="Times New Roman" w:cs="Times New Roman"/>
          <w:sz w:val="16"/>
          <w:szCs w:val="16"/>
          <w:lang w:val="fr-FR"/>
        </w:rPr>
        <w:t>Bouffan</w:t>
      </w:r>
      <w:r w:rsidR="005A3C21" w:rsidRPr="00D35CAE">
        <w:rPr>
          <w:rFonts w:ascii="Cambria Math" w:hAnsi="Cambria Math" w:cs="Cambria Math"/>
          <w:sz w:val="16"/>
          <w:szCs w:val="16"/>
          <w:lang w:val="fr-FR"/>
        </w:rPr>
        <w:t>≫</w:t>
      </w:r>
      <w:r w:rsidR="00466EF6" w:rsidRPr="00D35CAE">
        <w:rPr>
          <w:rFonts w:ascii="Cambria Math" w:hAnsi="Cambria Math" w:cs="Cambria Math"/>
          <w:sz w:val="16"/>
          <w:szCs w:val="16"/>
          <w:lang w:val="fr-FR"/>
        </w:rPr>
        <w:t>(FWN92)</w:t>
      </w:r>
    </w:p>
    <w:p w14:paraId="21EF260B" w14:textId="4B654A78" w:rsidR="00D41AD4" w:rsidRPr="00D35CAE" w:rsidRDefault="00466EF6" w:rsidP="00FB1E7C">
      <w:pPr>
        <w:adjustRightInd w:val="0"/>
        <w:snapToGrid w:val="0"/>
        <w:ind w:firstLineChars="50" w:firstLine="80"/>
        <w:rPr>
          <w:rFonts w:ascii="Times New Roman" w:hAnsi="Times New Roman" w:cs="Times New Roman"/>
          <w:szCs w:val="21"/>
          <w:lang w:val="fr-FR"/>
        </w:rPr>
      </w:pPr>
      <w:r w:rsidRPr="00D35CAE">
        <w:rPr>
          <w:rFonts w:ascii="Times New Roman" w:hAnsi="Times New Roman" w:cs="Times New Roman"/>
          <w:sz w:val="16"/>
          <w:szCs w:val="16"/>
          <w:lang w:val="fr-FR"/>
        </w:rPr>
        <w:t>1879-80, Huile sur toile, 46x55cm,</w:t>
      </w:r>
      <w:r w:rsidRPr="00D35CAE">
        <w:rPr>
          <w:rFonts w:ascii="Times New Roman" w:hAnsi="Times New Roman" w:cs="Times New Roman" w:hint="eastAsia"/>
          <w:sz w:val="16"/>
          <w:szCs w:val="16"/>
          <w:lang w:val="fr-FR"/>
        </w:rPr>
        <w:t xml:space="preserve">        </w:t>
      </w:r>
      <w:r w:rsidR="00FB1E7C" w:rsidRPr="00D35CAE">
        <w:rPr>
          <w:rFonts w:ascii="Times New Roman" w:hAnsi="Times New Roman" w:cs="Times New Roman"/>
          <w:sz w:val="16"/>
          <w:szCs w:val="16"/>
          <w:lang w:val="fr-FR"/>
        </w:rPr>
        <w:t>le Valhermeil,</w:t>
      </w:r>
      <w:r w:rsidR="00FB1E7C" w:rsidRPr="00D35CAE">
        <w:rPr>
          <w:rFonts w:ascii="Times New Roman" w:hAnsi="Times New Roman" w:cs="Times New Roman" w:hint="eastAsia"/>
          <w:sz w:val="16"/>
          <w:szCs w:val="16"/>
          <w:lang w:val="fr-FR"/>
        </w:rPr>
        <w:t xml:space="preserve"> </w:t>
      </w:r>
      <w:r w:rsidR="005A3C21" w:rsidRPr="00D35CAE">
        <w:rPr>
          <w:rFonts w:ascii="Times New Roman" w:hAnsi="Times New Roman" w:cs="Times New Roman"/>
          <w:sz w:val="16"/>
          <w:szCs w:val="16"/>
          <w:lang w:val="fr-FR"/>
        </w:rPr>
        <w:t xml:space="preserve">Auvers-sur-Oise </w:t>
      </w:r>
      <w:r w:rsidR="005A3C21" w:rsidRPr="00D35CAE">
        <w:rPr>
          <w:rFonts w:ascii="Cambria Math" w:hAnsi="Cambria Math" w:cs="Cambria Math"/>
          <w:sz w:val="16"/>
          <w:szCs w:val="16"/>
          <w:lang w:val="fr-FR"/>
        </w:rPr>
        <w:t>≫</w:t>
      </w:r>
      <w:r w:rsidR="00FB1E7C"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c.1876, Huile sur toile, 49x55cm,</w:t>
      </w:r>
    </w:p>
    <w:p w14:paraId="3B59BED4" w14:textId="27C8FB41" w:rsidR="00466EF6" w:rsidRDefault="00466EF6" w:rsidP="00466EF6">
      <w:pPr>
        <w:adjustRightInd w:val="0"/>
        <w:snapToGrid w:val="0"/>
        <w:ind w:leftChars="50" w:left="5785" w:hangingChars="3550" w:hanging="5680"/>
        <w:rPr>
          <w:rFonts w:ascii="Times New Roman" w:hAnsi="Times New Roman" w:cs="Times New Roman"/>
          <w:sz w:val="16"/>
          <w:szCs w:val="16"/>
        </w:rPr>
      </w:pPr>
      <w:r w:rsidRPr="00FB1E7C">
        <w:rPr>
          <w:rFonts w:ascii="Times New Roman" w:hAnsi="Times New Roman" w:cs="Times New Roman"/>
          <w:sz w:val="16"/>
          <w:szCs w:val="16"/>
        </w:rPr>
        <w:t>New York,</w:t>
      </w:r>
      <w:r w:rsidRPr="00466EF6">
        <w:rPr>
          <w:rFonts w:ascii="Times New Roman" w:hAnsi="Times New Roman" w:cs="Times New Roman"/>
          <w:sz w:val="16"/>
          <w:szCs w:val="16"/>
        </w:rPr>
        <w:t xml:space="preserve"> </w:t>
      </w:r>
      <w:r w:rsidRPr="00FB1E7C">
        <w:rPr>
          <w:rFonts w:ascii="Times New Roman" w:hAnsi="Times New Roman" w:cs="Times New Roman"/>
          <w:sz w:val="16"/>
          <w:szCs w:val="16"/>
        </w:rPr>
        <w:t>The Museum of Modern Art</w:t>
      </w:r>
      <w:r>
        <w:rPr>
          <w:rFonts w:ascii="Times New Roman" w:hAnsi="Times New Roman" w:cs="Times New Roman" w:hint="eastAsia"/>
          <w:sz w:val="16"/>
          <w:szCs w:val="16"/>
        </w:rPr>
        <w:t xml:space="preserve">  </w:t>
      </w:r>
      <w:r w:rsidR="00FB1E7C">
        <w:rPr>
          <w:rFonts w:ascii="Times New Roman" w:hAnsi="Times New Roman" w:cs="Times New Roman" w:hint="eastAsia"/>
          <w:sz w:val="16"/>
          <w:szCs w:val="16"/>
        </w:rPr>
        <w:t xml:space="preserve">  </w:t>
      </w:r>
      <w:r w:rsidR="00FB1E7C" w:rsidRPr="00FB1E7C">
        <w:rPr>
          <w:rFonts w:ascii="Times New Roman" w:hAnsi="Times New Roman" w:cs="Times New Roman"/>
          <w:sz w:val="16"/>
          <w:szCs w:val="16"/>
        </w:rPr>
        <w:t>(FWN84)</w:t>
      </w:r>
      <w:r w:rsidR="00323E94">
        <w:rPr>
          <w:rFonts w:ascii="Times New Roman" w:hAnsi="Times New Roman" w:cs="Times New Roman" w:hint="eastAsia"/>
          <w:sz w:val="16"/>
          <w:szCs w:val="16"/>
        </w:rPr>
        <w:t xml:space="preserve">　　　　　　　　　　　</w:t>
      </w:r>
      <w:r w:rsidR="00FB1E7C">
        <w:rPr>
          <w:rFonts w:ascii="Times New Roman" w:hAnsi="Times New Roman" w:cs="Times New Roman" w:hint="eastAsia"/>
          <w:sz w:val="16"/>
          <w:szCs w:val="16"/>
        </w:rPr>
        <w:t xml:space="preserve">   </w:t>
      </w:r>
      <w:r w:rsidR="005A3C21">
        <w:rPr>
          <w:rFonts w:ascii="Times New Roman" w:hAnsi="Times New Roman" w:cs="Times New Roman" w:hint="eastAsia"/>
          <w:sz w:val="16"/>
          <w:szCs w:val="16"/>
        </w:rPr>
        <w:t xml:space="preserve">   </w:t>
      </w:r>
      <w:proofErr w:type="spellStart"/>
      <w:r w:rsidRPr="00FB1E7C">
        <w:rPr>
          <w:rFonts w:ascii="Times New Roman" w:hAnsi="Times New Roman" w:cs="Times New Roman"/>
          <w:sz w:val="16"/>
          <w:szCs w:val="16"/>
        </w:rPr>
        <w:t>St.Petersburg</w:t>
      </w:r>
      <w:proofErr w:type="spellEnd"/>
      <w:r>
        <w:rPr>
          <w:rFonts w:ascii="Times New Roman" w:hAnsi="Times New Roman" w:cs="Times New Roman" w:hint="eastAsia"/>
          <w:sz w:val="16"/>
          <w:szCs w:val="16"/>
        </w:rPr>
        <w:t>,</w:t>
      </w:r>
    </w:p>
    <w:p w14:paraId="4876BADC" w14:textId="5DC9ED38" w:rsidR="005A3C21" w:rsidRDefault="005A3C21" w:rsidP="005A3C21">
      <w:pPr>
        <w:adjustRightInd w:val="0"/>
        <w:snapToGrid w:val="0"/>
        <w:ind w:leftChars="50" w:left="5785" w:hangingChars="3550" w:hanging="5680"/>
        <w:rPr>
          <w:rFonts w:ascii="Times New Roman" w:hAnsi="Times New Roman" w:cs="Times New Roman"/>
          <w:sz w:val="16"/>
          <w:szCs w:val="16"/>
        </w:rPr>
      </w:pPr>
      <w:r>
        <w:rPr>
          <w:rFonts w:ascii="Times New Roman" w:hAnsi="Times New Roman" w:cs="Times New Roman" w:hint="eastAsia"/>
          <w:sz w:val="16"/>
          <w:szCs w:val="16"/>
        </w:rPr>
        <w:t xml:space="preserve">  </w:t>
      </w:r>
      <w:r w:rsidR="00466EF6">
        <w:rPr>
          <w:rFonts w:ascii="Times New Roman" w:hAnsi="Times New Roman" w:cs="Times New Roman" w:hint="eastAsia"/>
          <w:sz w:val="16"/>
          <w:szCs w:val="16"/>
        </w:rPr>
        <w:t xml:space="preserve">                                  </w:t>
      </w:r>
      <w:r w:rsidR="00323E94" w:rsidRPr="00FB1E7C">
        <w:rPr>
          <w:rFonts w:ascii="Times New Roman" w:hAnsi="Times New Roman" w:cs="Times New Roman"/>
          <w:sz w:val="16"/>
          <w:szCs w:val="16"/>
        </w:rPr>
        <w:t xml:space="preserve">1873-74, </w:t>
      </w:r>
      <w:proofErr w:type="spellStart"/>
      <w:r w:rsidR="00323E94" w:rsidRPr="00FB1E7C">
        <w:rPr>
          <w:rFonts w:ascii="Times New Roman" w:hAnsi="Times New Roman" w:cs="Times New Roman"/>
          <w:sz w:val="16"/>
          <w:szCs w:val="16"/>
        </w:rPr>
        <w:t>Huile</w:t>
      </w:r>
      <w:proofErr w:type="spellEnd"/>
      <w:r w:rsidR="00323E94" w:rsidRPr="00FB1E7C">
        <w:rPr>
          <w:rFonts w:ascii="Times New Roman" w:hAnsi="Times New Roman" w:cs="Times New Roman"/>
          <w:sz w:val="16"/>
          <w:szCs w:val="16"/>
        </w:rPr>
        <w:t xml:space="preserve"> sur toile,</w:t>
      </w:r>
      <w:r w:rsidR="00323E94">
        <w:rPr>
          <w:rFonts w:ascii="Times New Roman" w:hAnsi="Times New Roman" w:cs="Times New Roman" w:hint="eastAsia"/>
          <w:sz w:val="16"/>
          <w:szCs w:val="16"/>
        </w:rPr>
        <w:t xml:space="preserve"> </w:t>
      </w:r>
      <w:r w:rsidR="00466EF6" w:rsidRPr="00FB1E7C">
        <w:rPr>
          <w:rFonts w:ascii="Times New Roman" w:hAnsi="Times New Roman" w:cs="Times New Roman"/>
          <w:sz w:val="16"/>
          <w:szCs w:val="16"/>
        </w:rPr>
        <w:t>73.5x93</w:t>
      </w:r>
      <w:proofErr w:type="gramStart"/>
      <w:r w:rsidR="00466EF6" w:rsidRPr="00FB1E7C">
        <w:rPr>
          <w:rFonts w:ascii="Times New Roman" w:hAnsi="Times New Roman" w:cs="Times New Roman"/>
          <w:sz w:val="16"/>
          <w:szCs w:val="16"/>
        </w:rPr>
        <w:t>cm,</w:t>
      </w:r>
      <w:r w:rsidR="00FB1E7C">
        <w:rPr>
          <w:rFonts w:ascii="Times New Roman" w:hAnsi="Times New Roman" w:cs="Times New Roman" w:hint="eastAsia"/>
          <w:sz w:val="16"/>
          <w:szCs w:val="16"/>
        </w:rPr>
        <w:t xml:space="preserve">   </w:t>
      </w:r>
      <w:proofErr w:type="gramEnd"/>
      <w:r w:rsidR="00FB1E7C">
        <w:rPr>
          <w:rFonts w:ascii="Times New Roman" w:hAnsi="Times New Roman" w:cs="Times New Roman" w:hint="eastAsia"/>
          <w:sz w:val="16"/>
          <w:szCs w:val="16"/>
        </w:rPr>
        <w:t xml:space="preserve">   </w:t>
      </w:r>
      <w:r w:rsidR="00466EF6" w:rsidRPr="00FB1E7C">
        <w:rPr>
          <w:rFonts w:ascii="Times New Roman" w:hAnsi="Times New Roman" w:cs="Times New Roman"/>
          <w:sz w:val="16"/>
          <w:szCs w:val="16"/>
        </w:rPr>
        <w:t>The State Hermitage</w:t>
      </w:r>
      <w:r w:rsidR="00466EF6">
        <w:rPr>
          <w:rFonts w:ascii="Times New Roman" w:hAnsi="Times New Roman" w:cs="Times New Roman" w:hint="eastAsia"/>
          <w:sz w:val="16"/>
          <w:szCs w:val="16"/>
        </w:rPr>
        <w:t xml:space="preserve"> </w:t>
      </w:r>
      <w:r w:rsidR="00466EF6" w:rsidRPr="00FB1E7C">
        <w:rPr>
          <w:rFonts w:ascii="Times New Roman" w:hAnsi="Times New Roman" w:cs="Times New Roman"/>
          <w:sz w:val="16"/>
          <w:szCs w:val="16"/>
        </w:rPr>
        <w:t>Museum</w:t>
      </w:r>
    </w:p>
    <w:p w14:paraId="7D7F6073" w14:textId="29729F21" w:rsidR="00FB1E7C" w:rsidRPr="009F4563" w:rsidRDefault="00323E94" w:rsidP="005A3C21">
      <w:pPr>
        <w:adjustRightInd w:val="0"/>
        <w:snapToGrid w:val="0"/>
        <w:ind w:leftChars="50" w:left="5785" w:hangingChars="3550" w:hanging="5680"/>
        <w:rPr>
          <w:rFonts w:ascii="Times New Roman" w:hAnsi="Times New Roman" w:cs="Times New Roman"/>
          <w:sz w:val="16"/>
          <w:szCs w:val="16"/>
          <w:lang w:val="fr-FR"/>
        </w:rPr>
      </w:pPr>
      <w:r>
        <w:rPr>
          <w:rFonts w:ascii="Times New Roman" w:hAnsi="Times New Roman" w:cs="Times New Roman" w:hint="eastAsia"/>
          <w:sz w:val="16"/>
          <w:szCs w:val="16"/>
        </w:rPr>
        <w:t xml:space="preserve">　　　　　</w:t>
      </w:r>
      <w:r>
        <w:rPr>
          <w:rFonts w:ascii="Times New Roman" w:hAnsi="Times New Roman" w:cs="Times New Roman" w:hint="eastAsia"/>
          <w:sz w:val="16"/>
          <w:szCs w:val="16"/>
        </w:rPr>
        <w:t xml:space="preserve"> </w:t>
      </w:r>
      <w:r w:rsidR="00466EF6">
        <w:rPr>
          <w:rFonts w:ascii="Times New Roman" w:hAnsi="Times New Roman" w:cs="Times New Roman" w:hint="eastAsia"/>
          <w:sz w:val="16"/>
          <w:szCs w:val="16"/>
        </w:rPr>
        <w:t xml:space="preserve">                         </w:t>
      </w:r>
      <w:r w:rsidRPr="009F4563">
        <w:rPr>
          <w:rFonts w:ascii="Times New Roman" w:hAnsi="Times New Roman" w:cs="Times New Roman"/>
          <w:sz w:val="16"/>
          <w:szCs w:val="16"/>
          <w:lang w:val="fr-FR"/>
        </w:rPr>
        <w:t>Monaco</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Palais Princier</w:t>
      </w:r>
      <w:r w:rsidR="005A3C21" w:rsidRPr="009F4563">
        <w:rPr>
          <w:rFonts w:ascii="Times New Roman" w:hAnsi="Times New Roman" w:cs="Times New Roman" w:hint="eastAsia"/>
          <w:sz w:val="16"/>
          <w:szCs w:val="16"/>
          <w:lang w:val="fr-FR"/>
        </w:rPr>
        <w:t xml:space="preserve">      </w:t>
      </w:r>
      <w:r w:rsidR="00466EF6" w:rsidRPr="009F4563">
        <w:rPr>
          <w:rFonts w:ascii="Times New Roman" w:hAnsi="Times New Roman" w:cs="Times New Roman" w:hint="eastAsia"/>
          <w:sz w:val="16"/>
          <w:szCs w:val="16"/>
          <w:lang w:val="fr-FR"/>
        </w:rPr>
        <w:t xml:space="preserve">          </w:t>
      </w:r>
    </w:p>
    <w:p w14:paraId="113715A3" w14:textId="1345CD7C" w:rsidR="00964DE0" w:rsidRPr="009F4563" w:rsidRDefault="00FB1E7C" w:rsidP="00964DE0">
      <w:pPr>
        <w:adjustRightInd w:val="0"/>
        <w:snapToGrid w:val="0"/>
        <w:ind w:firstLineChars="50" w:firstLine="105"/>
        <w:rPr>
          <w:rFonts w:ascii="Times New Roman" w:hAnsi="Times New Roman" w:cs="Times New Roman"/>
          <w:sz w:val="16"/>
          <w:szCs w:val="16"/>
          <w:lang w:val="fr-FR"/>
        </w:rPr>
      </w:pPr>
      <w:r w:rsidRPr="009F4563">
        <w:rPr>
          <w:rFonts w:ascii="Times New Roman" w:hAnsi="Times New Roman" w:cs="Times New Roman" w:hint="eastAsia"/>
          <w:szCs w:val="21"/>
          <w:lang w:val="fr-FR"/>
        </w:rPr>
        <w:t xml:space="preserve">                  </w:t>
      </w:r>
      <w:r w:rsidR="00964DE0"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 xml:space="preserve">    </w:t>
      </w:r>
      <w:r w:rsidR="00486E0D" w:rsidRPr="009F4563">
        <w:rPr>
          <w:rFonts w:ascii="Times New Roman" w:hAnsi="Times New Roman" w:cs="Times New Roman" w:hint="eastAsia"/>
          <w:sz w:val="16"/>
          <w:szCs w:val="16"/>
          <w:lang w:val="fr-FR"/>
        </w:rPr>
        <w:t xml:space="preserve">   </w:t>
      </w:r>
    </w:p>
    <w:p w14:paraId="2004AB9F" w14:textId="120D42DF" w:rsidR="00D41AD4" w:rsidRPr="009F4563" w:rsidRDefault="00486E0D" w:rsidP="00FB1E7C">
      <w:pPr>
        <w:adjustRightInd w:val="0"/>
        <w:snapToGrid w:val="0"/>
        <w:rPr>
          <w:rFonts w:ascii="Times New Roman" w:hAnsi="Times New Roman" w:cs="Times New Roman"/>
          <w:sz w:val="16"/>
          <w:szCs w:val="16"/>
          <w:lang w:val="fr-FR"/>
        </w:rPr>
      </w:pPr>
      <w:r>
        <w:rPr>
          <w:rFonts w:ascii="Times New Roman" w:hAnsi="Times New Roman" w:cs="Times New Roman" w:hint="eastAsia"/>
          <w:bCs/>
          <w:szCs w:val="21"/>
          <w:lang w:val="fr-FR"/>
        </w:rPr>
        <w:t>(fig.6)</w:t>
      </w:r>
      <w:r w:rsidRPr="009F4563">
        <w:rPr>
          <w:rFonts w:ascii="Times New Roman" w:hAnsi="Times New Roman" w:cs="Times New Roman" w:hint="eastAsia"/>
          <w:sz w:val="16"/>
          <w:szCs w:val="16"/>
          <w:lang w:val="fr-FR"/>
        </w:rPr>
        <w:t>«</w:t>
      </w:r>
      <w:r w:rsidRPr="00486E0D">
        <w:rPr>
          <w:rFonts w:ascii="Times New Roman" w:hAnsi="Times New Roman" w:cs="Times New Roman"/>
          <w:sz w:val="16"/>
          <w:szCs w:val="16"/>
          <w:lang w:val="fr-FR"/>
        </w:rPr>
        <w:t>Trois œuvres de C</w:t>
      </w:r>
      <w:r>
        <w:rPr>
          <w:rFonts w:ascii="Times New Roman" w:hAnsi="Times New Roman" w:cs="Times New Roman" w:hint="eastAsia"/>
          <w:sz w:val="16"/>
          <w:szCs w:val="16"/>
          <w:lang w:val="fr-FR"/>
        </w:rPr>
        <w:t>ezanne</w:t>
      </w:r>
      <w:r w:rsidRPr="00486E0D">
        <w:rPr>
          <w:rFonts w:ascii="Times New Roman" w:hAnsi="Times New Roman" w:cs="Times New Roman"/>
          <w:sz w:val="16"/>
          <w:szCs w:val="16"/>
          <w:lang w:val="fr-FR"/>
        </w:rPr>
        <w:t xml:space="preserve"> exposées à la 5e Exposition universelle de Paris en 1900, </w:t>
      </w:r>
      <w:r w:rsidRPr="00945328">
        <w:rPr>
          <w:rFonts w:ascii="Times New Roman" w:hAnsi="Times New Roman" w:cs="Times New Roman"/>
          <w:sz w:val="16"/>
          <w:szCs w:val="16"/>
          <w:lang w:val="fr-FR"/>
        </w:rPr>
        <w:t>dans</w:t>
      </w:r>
      <w:r w:rsidR="00EB4E54">
        <w:rPr>
          <w:rFonts w:ascii="Times New Roman" w:hAnsi="Times New Roman" w:cs="Times New Roman" w:hint="eastAsia"/>
          <w:sz w:val="16"/>
          <w:szCs w:val="16"/>
          <w:lang w:val="fr-FR"/>
        </w:rPr>
        <w:t xml:space="preserve"> </w:t>
      </w:r>
      <w:r w:rsidR="00EB4E54" w:rsidRPr="008266A8">
        <w:rPr>
          <w:rFonts w:ascii="Times New Roman" w:hAnsi="Times New Roman" w:cs="Times New Roman"/>
          <w:sz w:val="16"/>
          <w:szCs w:val="16"/>
          <w:lang w:val="fr-FR"/>
        </w:rPr>
        <w:t xml:space="preserve">" </w:t>
      </w:r>
      <w:r w:rsidRPr="008266A8">
        <w:rPr>
          <w:rFonts w:ascii="Times New Roman" w:hAnsi="Times New Roman" w:cs="Times New Roman"/>
          <w:sz w:val="16"/>
          <w:szCs w:val="16"/>
          <w:lang w:val="fr-FR"/>
        </w:rPr>
        <w:t>l' Exposition</w:t>
      </w:r>
      <w:r w:rsidRPr="009F4563">
        <w:rPr>
          <w:rFonts w:ascii="Times New Roman" w:hAnsi="Times New Roman" w:cs="Times New Roman"/>
          <w:sz w:val="16"/>
          <w:szCs w:val="16"/>
          <w:lang w:val="fr-FR"/>
        </w:rPr>
        <w:t xml:space="preserve"> Centennale de l’art français </w:t>
      </w:r>
      <w:r w:rsidRPr="00486E0D">
        <w:rPr>
          <w:rFonts w:ascii="Times New Roman" w:hAnsi="Times New Roman" w:cs="Times New Roman"/>
          <w:sz w:val="16"/>
          <w:szCs w:val="16"/>
          <w:lang w:val="fr-FR"/>
        </w:rPr>
        <w:t>".</w:t>
      </w:r>
      <w:r w:rsidRPr="009F4563">
        <w:rPr>
          <w:rFonts w:ascii="Times New Roman" w:hAnsi="Times New Roman" w:cs="Times New Roman" w:hint="eastAsia"/>
          <w:sz w:val="16"/>
          <w:szCs w:val="16"/>
          <w:lang w:val="fr-FR"/>
        </w:rPr>
        <w:t>»</w:t>
      </w:r>
    </w:p>
    <w:p w14:paraId="6A5E0042" w14:textId="77777777" w:rsidR="00FB1E7C" w:rsidRPr="009F4563" w:rsidRDefault="00FB1E7C" w:rsidP="00FB1E7C">
      <w:pPr>
        <w:adjustRightInd w:val="0"/>
        <w:snapToGrid w:val="0"/>
        <w:rPr>
          <w:rFonts w:ascii="Times New Roman" w:hAnsi="Times New Roman" w:cs="Times New Roman"/>
          <w:sz w:val="16"/>
          <w:szCs w:val="16"/>
          <w:lang w:val="fr-FR"/>
        </w:rPr>
      </w:pPr>
    </w:p>
    <w:p w14:paraId="65D8161D" w14:textId="4496277E" w:rsidR="007A68C3" w:rsidRDefault="007A68C3" w:rsidP="00B92010">
      <w:pPr>
        <w:adjustRightInd w:val="0"/>
        <w:snapToGrid w:val="0"/>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Par la suite, le peintre </w:t>
      </w:r>
      <w:r w:rsidRPr="007A68C3">
        <w:rPr>
          <w:rFonts w:ascii="Times New Roman" w:hAnsi="Times New Roman" w:cs="Times New Roman"/>
          <w:bCs/>
          <w:szCs w:val="21"/>
          <w:lang w:val="fr-FR"/>
        </w:rPr>
        <w:t>Ikuma Arishima</w:t>
      </w:r>
      <w:r w:rsidR="00945328">
        <w:rPr>
          <w:rFonts w:ascii="Times New Roman" w:hAnsi="Times New Roman" w:cs="Times New Roman"/>
          <w:bCs/>
          <w:szCs w:val="21"/>
          <w:lang w:val="fr-FR"/>
        </w:rPr>
        <w:t xml:space="preserve"> </w:t>
      </w:r>
      <w:r w:rsidRPr="007A68C3">
        <w:rPr>
          <w:rFonts w:ascii="Times New Roman" w:hAnsi="Times New Roman" w:cs="Times New Roman"/>
          <w:bCs/>
          <w:szCs w:val="21"/>
          <w:lang w:val="fr-FR"/>
        </w:rPr>
        <w:t>(</w:t>
      </w:r>
      <w:r w:rsidRPr="009F4563">
        <w:rPr>
          <w:rFonts w:ascii="Times New Roman" w:hAnsi="Times New Roman" w:cs="Times New Roman"/>
          <w:bCs/>
          <w:szCs w:val="21"/>
          <w:lang w:val="fr-FR"/>
        </w:rPr>
        <w:t xml:space="preserve">1882-1974) </w:t>
      </w:r>
      <w:r w:rsidRPr="008A2947">
        <w:rPr>
          <w:rFonts w:ascii="Times New Roman" w:hAnsi="Times New Roman" w:cs="Times New Roman"/>
          <w:iCs/>
          <w:szCs w:val="21"/>
          <w:lang w:val="fr-FR"/>
        </w:rPr>
        <w:t>(fig.7)</w:t>
      </w:r>
      <w:r w:rsidR="00945328">
        <w:rPr>
          <w:rFonts w:ascii="Times New Roman" w:hAnsi="Times New Roman" w:cs="Times New Roman"/>
          <w:iCs/>
          <w:szCs w:val="21"/>
          <w:lang w:val="fr-FR"/>
        </w:rPr>
        <w:t xml:space="preserve"> </w:t>
      </w:r>
      <w:r w:rsidRPr="007A68C3">
        <w:rPr>
          <w:rFonts w:ascii="Times New Roman" w:hAnsi="Times New Roman" w:cs="Times New Roman"/>
          <w:szCs w:val="21"/>
          <w:lang w:val="fr-FR"/>
        </w:rPr>
        <w:t xml:space="preserve">a introduit Cezanne de manière plus approfondie au Japon. </w:t>
      </w:r>
    </w:p>
    <w:p w14:paraId="78113DEC" w14:textId="77777777" w:rsidR="00915A41" w:rsidRPr="00915A41" w:rsidRDefault="00915A41" w:rsidP="00B92010">
      <w:pPr>
        <w:adjustRightInd w:val="0"/>
        <w:snapToGrid w:val="0"/>
        <w:ind w:firstLineChars="50" w:firstLine="80"/>
        <w:rPr>
          <w:rFonts w:ascii="Times New Roman" w:hAnsi="Times New Roman" w:cs="Times New Roman"/>
          <w:sz w:val="16"/>
          <w:szCs w:val="16"/>
          <w:lang w:val="fr-FR"/>
        </w:rPr>
      </w:pPr>
    </w:p>
    <w:p w14:paraId="48B9A75D" w14:textId="2BA4358B" w:rsidR="00486E0D" w:rsidRPr="00577C26" w:rsidRDefault="00A43FDD" w:rsidP="00E80A48">
      <w:pPr>
        <w:adjustRightInd w:val="0"/>
        <w:snapToGrid w:val="0"/>
        <w:ind w:firstLineChars="50" w:firstLine="105"/>
        <w:rPr>
          <w:rFonts w:ascii="Palatino Linotype" w:eastAsia="ＭＳ Ｐゴシック" w:hAnsi="Palatino Linotype"/>
          <w:color w:val="000000" w:themeColor="text1"/>
          <w:kern w:val="24"/>
          <w:sz w:val="24"/>
          <w:lang w:val="fr-FR"/>
          <w14:ligatures w14:val="none"/>
        </w:rPr>
      </w:pPr>
      <w:r w:rsidRPr="00E80A48">
        <w:rPr>
          <w:rFonts w:ascii="Times New Roman" w:hAnsi="Times New Roman" w:cs="Times New Roman"/>
          <w:noProof/>
          <w:szCs w:val="21"/>
        </w:rPr>
        <mc:AlternateContent>
          <mc:Choice Requires="wps">
            <w:drawing>
              <wp:anchor distT="0" distB="0" distL="114300" distR="114300" simplePos="0" relativeHeight="251671552" behindDoc="0" locked="0" layoutInCell="1" allowOverlap="1" wp14:anchorId="515734DD" wp14:editId="74617A3F">
                <wp:simplePos x="0" y="0"/>
                <wp:positionH relativeFrom="column">
                  <wp:posOffset>4820433</wp:posOffset>
                </wp:positionH>
                <wp:positionV relativeFrom="paragraph">
                  <wp:posOffset>69589</wp:posOffset>
                </wp:positionV>
                <wp:extent cx="101936" cy="2059977"/>
                <wp:effectExtent l="0" t="0" r="12700" b="16510"/>
                <wp:wrapNone/>
                <wp:docPr id="6" name="正方形/長方形 5">
                  <a:extLst xmlns:a="http://schemas.openxmlformats.org/drawingml/2006/main">
                    <a:ext uri="{FF2B5EF4-FFF2-40B4-BE49-F238E27FC236}">
                      <a16:creationId xmlns:a16="http://schemas.microsoft.com/office/drawing/2014/main" id="{87243F32-4050-ABDC-2545-36B8F2AA75F6}"/>
                    </a:ext>
                  </a:extLst>
                </wp:docPr>
                <wp:cNvGraphicFramePr/>
                <a:graphic xmlns:a="http://schemas.openxmlformats.org/drawingml/2006/main">
                  <a:graphicData uri="http://schemas.microsoft.com/office/word/2010/wordprocessingShape">
                    <wps:wsp>
                      <wps:cNvSpPr/>
                      <wps:spPr>
                        <a:xfrm flipH="1">
                          <a:off x="0" y="0"/>
                          <a:ext cx="101936" cy="2059977"/>
                        </a:xfrm>
                        <a:prstGeom prst="rect">
                          <a:avLst/>
                        </a:prstGeom>
                        <a:noFill/>
                        <a:ln>
                          <a:solidFill>
                            <a:srgbClr val="FF0000"/>
                          </a:solidFill>
                        </a:ln>
                      </wps:spPr>
                      <wps:style>
                        <a:lnRef idx="2">
                          <a:schemeClr val="accent1">
                            <a:shade val="15000"/>
                          </a:schemeClr>
                        </a:lnRef>
                        <a:fillRef idx="1">
                          <a:schemeClr val="accent1"/>
                        </a:fillRef>
                        <a:effectRef idx="0">
                          <a:schemeClr val="accent1"/>
                        </a:effectRef>
                        <a:fontRef idx="minor">
                          <a:schemeClr val="lt1"/>
                        </a:fontRef>
                      </wps:style>
                      <wps:bodyPr anchor="ctr"/>
                    </wps:wsp>
                  </a:graphicData>
                </a:graphic>
                <wp14:sizeRelH relativeFrom="margin">
                  <wp14:pctWidth>0</wp14:pctWidth>
                </wp14:sizeRelH>
                <wp14:sizeRelV relativeFrom="margin">
                  <wp14:pctHeight>0</wp14:pctHeight>
                </wp14:sizeRelV>
              </wp:anchor>
            </w:drawing>
          </mc:Choice>
          <mc:Fallback>
            <w:pict>
              <v:rect w14:anchorId="562E5B76" id="正方形/長方形 5" o:spid="_x0000_s1026" style="position:absolute;margin-left:379.55pt;margin-top:5.5pt;width:8.05pt;height:162.2pt;flip:x;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" filled="f" strokecolor="red" strokeweight="1pt"/>
            </w:pict>
          </mc:Fallback>
        </mc:AlternateContent>
      </w:r>
      <w:r w:rsidR="00486E0D" w:rsidRPr="00486E0D">
        <w:rPr>
          <w:rFonts w:ascii="Times New Roman" w:hAnsi="Times New Roman" w:cs="Times New Roman"/>
          <w:noProof/>
          <w:szCs w:val="21"/>
        </w:rPr>
        <w:drawing>
          <wp:inline distT="0" distB="0" distL="0" distR="0" wp14:anchorId="01F66DFB" wp14:editId="3D9E2D90">
            <wp:extent cx="1409252" cy="1784711"/>
            <wp:effectExtent l="0" t="0" r="635" b="6350"/>
            <wp:docPr id="12290" name="Picture 4" descr="ガラスの溶塊01 - 復興記念館データベース">
              <a:extLst xmlns:a="http://schemas.openxmlformats.org/drawingml/2006/main">
                <a:ext uri="{FF2B5EF4-FFF2-40B4-BE49-F238E27FC236}">
                  <a16:creationId xmlns:a16="http://schemas.microsoft.com/office/drawing/2014/main" id="{C73D0835-2286-4788-AFD3-8279ADB9B6A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90" name="Picture 4" descr="ガラスの溶塊01 - 復興記念館データベース">
                      <a:extLst>
                        <a:ext uri="{FF2B5EF4-FFF2-40B4-BE49-F238E27FC236}">
                          <a16:creationId xmlns:a16="http://schemas.microsoft.com/office/drawing/2014/main" id="{C73D0835-2286-4788-AFD3-8279ADB9B6A8}"/>
                        </a:ext>
                      </a:extLst>
                    </pic:cNvPr>
                    <pic:cNvPicPr>
                      <a:picLocks noChangeAspect="1" noChangeArrowheads="1"/>
                    </pic:cNvPicPr>
                  </pic:nvPicPr>
                  <pic:blipFill>
                    <a:blip r:embed="rId22" cstate="print">
                      <a:extLst>
                        <a:ext uri="{28A0092B-C50C-407E-A947-70E740481C1C}">
                          <a14:useLocalDpi xmlns:a14="http://schemas.microsoft.com/office/drawing/2010/main" val="0"/>
                        </a:ext>
                      </a:extLst>
                    </a:blip>
                    <a:srcRect b="10564"/>
                    <a:stretch>
                      <a:fillRect/>
                    </a:stretch>
                  </pic:blipFill>
                  <pic:spPr bwMode="auto">
                    <a:xfrm>
                      <a:off x="0" y="0"/>
                      <a:ext cx="1442082" cy="1826287"/>
                    </a:xfrm>
                    <a:prstGeom prst="rect">
                      <a:avLst/>
                    </a:prstGeom>
                    <a:noFill/>
                    <a:ln>
                      <a:noFill/>
                    </a:ln>
                  </pic:spPr>
                </pic:pic>
              </a:graphicData>
            </a:graphic>
          </wp:inline>
        </w:drawing>
      </w:r>
      <w:r w:rsidR="00486E0D">
        <w:rPr>
          <w:rFonts w:ascii="Times New Roman" w:hAnsi="Times New Roman" w:cs="Times New Roman" w:hint="eastAsia"/>
          <w:szCs w:val="21"/>
          <w:lang w:val="fr-FR"/>
        </w:rPr>
        <w:t xml:space="preserve">         </w:t>
      </w:r>
      <w:r w:rsidR="00577C26" w:rsidRPr="00486E0D">
        <w:rPr>
          <w:rFonts w:ascii="Times New Roman" w:hAnsi="Times New Roman" w:cs="Times New Roman"/>
          <w:noProof/>
          <w:szCs w:val="21"/>
        </w:rPr>
        <w:drawing>
          <wp:inline distT="0" distB="0" distL="0" distR="0" wp14:anchorId="0C2122E6" wp14:editId="6B7DED32">
            <wp:extent cx="3264048" cy="2072274"/>
            <wp:effectExtent l="0" t="0" r="0" b="4445"/>
            <wp:docPr id="13314" name="コンテンツ プレースホルダー 4">
              <a:extLst xmlns:a="http://schemas.openxmlformats.org/drawingml/2006/main">
                <a:ext uri="{FF2B5EF4-FFF2-40B4-BE49-F238E27FC236}">
                  <a16:creationId xmlns:a16="http://schemas.microsoft.com/office/drawing/2014/main" id="{33E2413A-0BE6-94FE-8E36-82E5BC8D728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3314" name="コンテンツ プレースホルダー 4">
                      <a:extLst>
                        <a:ext uri="{FF2B5EF4-FFF2-40B4-BE49-F238E27FC236}">
                          <a16:creationId xmlns:a16="http://schemas.microsoft.com/office/drawing/2014/main" id="{33E2413A-0BE6-94FE-8E36-82E5BC8D728D}"/>
                        </a:ext>
                      </a:extLst>
                    </pic:cNvPr>
                    <pic:cNvPicPr>
                      <a:picLocks noGrp="1" noChangeAspect="1" noChangeArrowheads="1"/>
                    </pic:cNvPicPr>
                  </pic:nvPicPr>
                  <pic:blipFill>
                    <a:blip r:embed="rId23" cstate="print">
                      <a:extLst>
                        <a:ext uri="{28A0092B-C50C-407E-A947-70E740481C1C}">
                          <a14:useLocalDpi xmlns:a14="http://schemas.microsoft.com/office/drawing/2010/main" val="0"/>
                        </a:ext>
                      </a:extLst>
                    </a:blip>
                    <a:srcRect l="13422" t="14285" r="214" b="14499"/>
                    <a:stretch>
                      <a:fillRect/>
                    </a:stretch>
                  </pic:blipFill>
                  <pic:spPr bwMode="auto">
                    <a:xfrm>
                      <a:off x="0" y="0"/>
                      <a:ext cx="3321528" cy="2108767"/>
                    </a:xfrm>
                    <a:prstGeom prst="rect">
                      <a:avLst/>
                    </a:prstGeom>
                    <a:noFill/>
                    <a:ln>
                      <a:noFill/>
                    </a:ln>
                  </pic:spPr>
                </pic:pic>
              </a:graphicData>
            </a:graphic>
          </wp:inline>
        </w:drawing>
      </w:r>
      <w:r w:rsidR="00486E0D" w:rsidRPr="00577C26">
        <w:rPr>
          <w:rFonts w:ascii="Palatino Linotype" w:eastAsia="ＭＳ Ｐゴシック" w:hAnsi="Palatino Linotype" w:hint="eastAsia"/>
          <w:color w:val="000000" w:themeColor="text1"/>
          <w:kern w:val="24"/>
          <w:sz w:val="24"/>
          <w:lang w:val="fr-FR"/>
          <w14:ligatures w14:val="none"/>
        </w:rPr>
        <w:t xml:space="preserve">        </w:t>
      </w:r>
      <w:r w:rsidR="00577C26" w:rsidRPr="00577C26">
        <w:rPr>
          <w:rFonts w:ascii="Palatino Linotype" w:eastAsia="ＭＳ Ｐゴシック" w:hAnsi="Palatino Linotype" w:hint="eastAsia"/>
          <w:color w:val="000000" w:themeColor="text1"/>
          <w:kern w:val="24"/>
          <w:sz w:val="24"/>
          <w:lang w:val="fr-FR"/>
          <w14:ligatures w14:val="none"/>
        </w:rPr>
        <w:t xml:space="preserve"> </w:t>
      </w:r>
      <w:r w:rsidR="00486E0D" w:rsidRPr="00577C26">
        <w:rPr>
          <w:rFonts w:ascii="Palatino Linotype" w:eastAsia="ＭＳ Ｐゴシック" w:hAnsi="Palatino Linotype" w:hint="eastAsia"/>
          <w:color w:val="000000" w:themeColor="text1"/>
          <w:kern w:val="24"/>
          <w:sz w:val="24"/>
          <w:lang w:val="fr-FR"/>
          <w14:ligatures w14:val="none"/>
        </w:rPr>
        <w:t xml:space="preserve"> </w:t>
      </w:r>
      <w:r w:rsidR="00577C26">
        <w:rPr>
          <w:rFonts w:ascii="Palatino Linotype" w:eastAsia="ＭＳ Ｐゴシック" w:hAnsi="Palatino Linotype" w:hint="eastAsia"/>
          <w:color w:val="000000" w:themeColor="text1"/>
          <w:kern w:val="24"/>
          <w:szCs w:val="21"/>
          <w14:ligatures w14:val="none"/>
        </w:rPr>
        <w:t xml:space="preserve">　　　　　　　　　　</w:t>
      </w:r>
    </w:p>
    <w:p w14:paraId="7CE66B29" w14:textId="56E03BF8" w:rsidR="00577C26" w:rsidRPr="00577C26" w:rsidRDefault="00A43FDD" w:rsidP="00577C26">
      <w:pPr>
        <w:adjustRightInd w:val="0"/>
        <w:snapToGrid w:val="0"/>
        <w:ind w:firstLineChars="50" w:firstLine="120"/>
        <w:rPr>
          <w:rFonts w:ascii="Times New Roman" w:hAnsi="Times New Roman" w:cs="Times New Roman"/>
          <w:sz w:val="16"/>
          <w:szCs w:val="16"/>
          <w:lang w:val="fr-FR"/>
        </w:rPr>
      </w:pPr>
      <w:r w:rsidRPr="00E80A48">
        <w:rPr>
          <w:rFonts w:ascii="Palatino Linotype" w:eastAsia="ＭＳ Ｐゴシック" w:hAnsi="Palatino Linotype"/>
          <w:noProof/>
          <w:color w:val="000000" w:themeColor="text1"/>
          <w:kern w:val="24"/>
          <w:sz w:val="24"/>
          <w14:ligatures w14:val="none"/>
        </w:rPr>
        <mc:AlternateContent>
          <mc:Choice Requires="wps">
            <w:drawing>
              <wp:anchor distT="0" distB="0" distL="114300" distR="114300" simplePos="0" relativeHeight="251673600" behindDoc="0" locked="0" layoutInCell="1" allowOverlap="1" wp14:anchorId="5E1DC1ED" wp14:editId="555DA5BB">
                <wp:simplePos x="0" y="0"/>
                <wp:positionH relativeFrom="column">
                  <wp:posOffset>4532890</wp:posOffset>
                </wp:positionH>
                <wp:positionV relativeFrom="paragraph">
                  <wp:posOffset>53078</wp:posOffset>
                </wp:positionV>
                <wp:extent cx="244513" cy="508037"/>
                <wp:effectExtent l="19050" t="38100" r="41275" b="25400"/>
                <wp:wrapNone/>
                <wp:docPr id="2" name="直線矢印コネクタ 1">
                  <a:extLst xmlns:a="http://schemas.openxmlformats.org/drawingml/2006/main">
                    <a:ext uri="{FF2B5EF4-FFF2-40B4-BE49-F238E27FC236}">
                      <a16:creationId xmlns:a16="http://schemas.microsoft.com/office/drawing/2014/main" id="{B9059B12-2DE3-521F-8921-3374251D850F}"/>
                    </a:ext>
                  </a:extLst>
                </wp:docPr>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244513" cy="508037"/>
                        </a:xfrm>
                        <a:prstGeom prst="straightConnector1">
                          <a:avLst/>
                        </a:prstGeom>
                        <a:ln w="28575">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D173F00" id="直線矢印コネクタ 1" o:spid="_x0000_s1026" type="#_x0000_t32" style="position:absolute;margin-left:356.9pt;margin-top:4.2pt;width:19.25pt;height:40pt;flip:y;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" strokecolor="red" strokeweight="2.25pt">
                <v:stroke endarrow="block" joinstyle="miter"/>
                <o:lock v:ext="edit" shapetype="f"/>
              </v:shape>
            </w:pict>
          </mc:Fallback>
        </mc:AlternateContent>
      </w:r>
      <w:r w:rsidR="00577C26" w:rsidRPr="00577C26">
        <w:rPr>
          <w:rFonts w:ascii="Times New Roman" w:hAnsi="Times New Roman" w:cs="Times New Roman" w:hint="eastAsia"/>
          <w:sz w:val="16"/>
          <w:szCs w:val="16"/>
          <w:lang w:val="fr-FR"/>
        </w:rPr>
        <w:t xml:space="preserve">  </w:t>
      </w:r>
    </w:p>
    <w:p w14:paraId="49546227" w14:textId="61102D33" w:rsidR="00466EF6" w:rsidRPr="00A43FDD" w:rsidRDefault="00466EF6" w:rsidP="00A43FDD">
      <w:pPr>
        <w:adjustRightInd w:val="0"/>
        <w:snapToGrid w:val="0"/>
        <w:rPr>
          <w:lang w:val="fr-FR"/>
        </w:rPr>
      </w:pPr>
      <w:r>
        <w:rPr>
          <w:rFonts w:ascii="Times New Roman" w:hAnsi="Times New Roman" w:cs="Times New Roman" w:hint="eastAsia"/>
          <w:szCs w:val="21"/>
          <w:lang w:val="fr-FR"/>
        </w:rPr>
        <w:t xml:space="preserve">(fig.7)                           </w:t>
      </w:r>
      <w:r w:rsidRPr="00A43FDD">
        <w:rPr>
          <w:rFonts w:hint="eastAsia"/>
          <w:lang w:val="fr-FR"/>
        </w:rPr>
        <w:t>(fig.8)</w:t>
      </w:r>
    </w:p>
    <w:p w14:paraId="3FD87C3F" w14:textId="383B0B28" w:rsidR="00466EF6" w:rsidRPr="00D35CAE" w:rsidRDefault="00466EF6" w:rsidP="003769C9">
      <w:pPr>
        <w:adjustRightInd w:val="0"/>
        <w:snapToGrid w:val="0"/>
        <w:rPr>
          <w:sz w:val="16"/>
          <w:szCs w:val="16"/>
          <w:lang w:val="fr-FR"/>
        </w:rPr>
      </w:pPr>
      <w:r w:rsidRPr="00D35CAE">
        <w:rPr>
          <w:rFonts w:ascii="Times New Roman" w:hAnsi="Times New Roman" w:cs="Times New Roman"/>
          <w:sz w:val="16"/>
          <w:szCs w:val="16"/>
          <w:lang w:val="fr-FR"/>
        </w:rPr>
        <w:t>«Ikuma Arishima</w:t>
      </w:r>
      <w:r w:rsidRPr="00D35CAE">
        <w:rPr>
          <w:rFonts w:ascii="Times New Roman" w:hAnsi="Times New Roman" w:cs="Times New Roman" w:hint="eastAsia"/>
          <w:sz w:val="16"/>
          <w:szCs w:val="16"/>
          <w:lang w:val="fr-FR"/>
        </w:rPr>
        <w:t>(</w:t>
      </w:r>
      <w:r w:rsidRPr="00D35CAE">
        <w:rPr>
          <w:rFonts w:ascii="Times New Roman" w:hAnsi="Times New Roman" w:cs="Times New Roman"/>
          <w:sz w:val="16"/>
          <w:szCs w:val="16"/>
          <w:lang w:val="fr-FR"/>
        </w:rPr>
        <w:t>1882-1974</w:t>
      </w:r>
      <w:r w:rsidRPr="00D35CAE">
        <w:rPr>
          <w:rFonts w:ascii="Times New Roman" w:hAnsi="Times New Roman" w:cs="Times New Roman" w:hint="eastAsia"/>
          <w:sz w:val="16"/>
          <w:szCs w:val="16"/>
          <w:lang w:val="fr-FR"/>
        </w:rPr>
        <w:t>)</w:t>
      </w:r>
      <w:r w:rsidRPr="00D35CAE">
        <w:rPr>
          <w:rFonts w:ascii="Times New Roman" w:hAnsi="Times New Roman" w:cs="Times New Roman"/>
          <w:sz w:val="16"/>
          <w:szCs w:val="16"/>
          <w:lang w:val="fr-FR"/>
        </w:rPr>
        <w:t>»</w:t>
      </w:r>
      <w:r w:rsidRPr="00D35CAE">
        <w:rPr>
          <w:rFonts w:ascii="Times New Roman" w:hAnsi="Times New Roman" w:cs="Times New Roman" w:hint="eastAsia"/>
          <w:sz w:val="16"/>
          <w:szCs w:val="16"/>
          <w:lang w:val="fr-FR"/>
        </w:rPr>
        <w:t xml:space="preserve">                  </w:t>
      </w:r>
      <w:r w:rsidRPr="00D35CAE">
        <w:rPr>
          <w:rFonts w:hint="eastAsia"/>
          <w:sz w:val="16"/>
          <w:szCs w:val="16"/>
          <w:lang w:val="fr-FR"/>
        </w:rPr>
        <w:t>«</w:t>
      </w:r>
      <w:r w:rsidRPr="00D35CAE">
        <w:rPr>
          <w:sz w:val="16"/>
          <w:szCs w:val="16"/>
          <w:lang w:val="fr-FR"/>
        </w:rPr>
        <w:t xml:space="preserve">Table des matières de la revue </w:t>
      </w:r>
      <w:r w:rsidRPr="00D35CAE">
        <w:rPr>
          <w:i/>
          <w:iCs/>
          <w:sz w:val="16"/>
          <w:szCs w:val="16"/>
          <w:lang w:val="fr-FR"/>
        </w:rPr>
        <w:t>Shirakaba,</w:t>
      </w:r>
      <w:r w:rsidRPr="00D35CAE">
        <w:rPr>
          <w:rFonts w:hint="eastAsia"/>
          <w:i/>
          <w:iCs/>
          <w:sz w:val="16"/>
          <w:szCs w:val="16"/>
          <w:lang w:val="fr-FR"/>
        </w:rPr>
        <w:t xml:space="preserve"> </w:t>
      </w:r>
      <w:r w:rsidRPr="00D35CAE">
        <w:rPr>
          <w:rFonts w:hint="eastAsia"/>
          <w:iCs/>
          <w:sz w:val="16"/>
          <w:szCs w:val="16"/>
          <w:lang w:val="fr-FR"/>
        </w:rPr>
        <w:t>v</w:t>
      </w:r>
      <w:r w:rsidRPr="00D35CAE">
        <w:rPr>
          <w:sz w:val="16"/>
          <w:szCs w:val="16"/>
          <w:lang w:val="fr-FR"/>
        </w:rPr>
        <w:t>ol.1,</w:t>
      </w:r>
      <w:r w:rsidRPr="00D35CAE">
        <w:rPr>
          <w:rFonts w:ascii="Times New Roman" w:hAnsi="Times New Roman" w:cs="Times New Roman"/>
          <w:sz w:val="16"/>
          <w:szCs w:val="16"/>
          <w:lang w:val="fr-FR"/>
        </w:rPr>
        <w:t xml:space="preserve"> n°</w:t>
      </w:r>
      <w:r w:rsidRPr="00D35CAE">
        <w:rPr>
          <w:sz w:val="16"/>
          <w:szCs w:val="16"/>
          <w:lang w:val="fr-FR"/>
        </w:rPr>
        <w:t>2, mai 1910</w:t>
      </w:r>
      <w:r w:rsidRPr="00D35CAE">
        <w:rPr>
          <w:rFonts w:hint="eastAsia"/>
          <w:sz w:val="16"/>
          <w:szCs w:val="16"/>
          <w:lang w:val="fr-FR"/>
        </w:rPr>
        <w:t>»</w:t>
      </w:r>
    </w:p>
    <w:p w14:paraId="6F23444A" w14:textId="77777777" w:rsidR="00466EF6" w:rsidRPr="009F4563" w:rsidRDefault="00466EF6" w:rsidP="003769C9">
      <w:pPr>
        <w:adjustRightInd w:val="0"/>
        <w:snapToGrid w:val="0"/>
        <w:ind w:firstLineChars="2150" w:firstLine="3440"/>
        <w:rPr>
          <w:sz w:val="16"/>
          <w:szCs w:val="16"/>
          <w:u w:val="single"/>
          <w:lang w:val="fr-FR"/>
        </w:rPr>
      </w:pPr>
      <w:r w:rsidRPr="009F4563">
        <w:rPr>
          <w:sz w:val="16"/>
          <w:szCs w:val="16"/>
          <w:u w:val="single"/>
          <w:lang w:val="fr-FR"/>
        </w:rPr>
        <w:t>«Le peintre Paul Cezanne »</w:t>
      </w:r>
      <w:r w:rsidRPr="00E80A48">
        <w:rPr>
          <w:sz w:val="16"/>
          <w:szCs w:val="16"/>
          <w:u w:val="single"/>
        </w:rPr>
        <w:t>・・・</w:t>
      </w:r>
      <w:r w:rsidRPr="009F4563">
        <w:rPr>
          <w:sz w:val="16"/>
          <w:szCs w:val="16"/>
          <w:u w:val="single"/>
          <w:lang w:val="fr-FR"/>
        </w:rPr>
        <w:t xml:space="preserve"> Ikuma A</w:t>
      </w:r>
      <w:r w:rsidRPr="009F4563">
        <w:rPr>
          <w:rFonts w:hint="eastAsia"/>
          <w:sz w:val="16"/>
          <w:szCs w:val="16"/>
          <w:u w:val="single"/>
          <w:lang w:val="fr-FR"/>
        </w:rPr>
        <w:t>rishima</w:t>
      </w:r>
    </w:p>
    <w:p w14:paraId="25A9BD91" w14:textId="10F92EF9" w:rsidR="00486E0D" w:rsidRPr="00577C26" w:rsidRDefault="00486E0D" w:rsidP="00486E0D">
      <w:pPr>
        <w:adjustRightInd w:val="0"/>
        <w:snapToGrid w:val="0"/>
        <w:ind w:firstLineChars="50" w:firstLine="80"/>
        <w:rPr>
          <w:rFonts w:ascii="Times New Roman" w:hAnsi="Times New Roman" w:cs="Times New Roman"/>
          <w:sz w:val="16"/>
          <w:szCs w:val="16"/>
          <w:lang w:val="fr-FR"/>
        </w:rPr>
      </w:pPr>
    </w:p>
    <w:p w14:paraId="7F46069F" w14:textId="636C0DC4" w:rsidR="007A68C3" w:rsidRDefault="007A68C3" w:rsidP="00001447">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Il séjourna à Paris de </w:t>
      </w:r>
      <w:r w:rsidRPr="007A68C3">
        <w:rPr>
          <w:rFonts w:ascii="Times New Roman" w:hAnsi="Times New Roman" w:cs="Times New Roman"/>
          <w:bCs/>
          <w:szCs w:val="21"/>
          <w:lang w:val="fr-FR"/>
        </w:rPr>
        <w:t>1906 à 1910</w:t>
      </w:r>
      <w:r w:rsidRPr="007A68C3">
        <w:rPr>
          <w:rFonts w:ascii="Times New Roman" w:hAnsi="Times New Roman" w:cs="Times New Roman"/>
          <w:szCs w:val="21"/>
          <w:lang w:val="fr-FR"/>
        </w:rPr>
        <w:t xml:space="preserve"> pour y étudier la peinture. Lors du </w:t>
      </w:r>
      <w:r w:rsidRPr="007A68C3">
        <w:rPr>
          <w:rFonts w:ascii="Times New Roman" w:hAnsi="Times New Roman" w:cs="Times New Roman"/>
          <w:bCs/>
          <w:szCs w:val="21"/>
          <w:lang w:val="fr-FR"/>
        </w:rPr>
        <w:t>Salon d’Automne de 1907</w:t>
      </w:r>
      <w:r w:rsidRPr="007A68C3">
        <w:rPr>
          <w:rFonts w:ascii="Times New Roman" w:hAnsi="Times New Roman" w:cs="Times New Roman"/>
          <w:szCs w:val="21"/>
          <w:lang w:val="fr-FR"/>
        </w:rPr>
        <w:t xml:space="preserve">, il découvrit la </w:t>
      </w:r>
      <w:r w:rsidRPr="007A68C3">
        <w:rPr>
          <w:rFonts w:ascii="Times New Roman" w:hAnsi="Times New Roman" w:cs="Times New Roman"/>
          <w:bCs/>
          <w:szCs w:val="21"/>
          <w:lang w:val="fr-FR"/>
        </w:rPr>
        <w:t>rétrospective Cezanne</w:t>
      </w:r>
      <w:r w:rsidRPr="007A68C3">
        <w:rPr>
          <w:rFonts w:ascii="Times New Roman" w:hAnsi="Times New Roman" w:cs="Times New Roman"/>
          <w:szCs w:val="21"/>
          <w:lang w:val="fr-FR"/>
        </w:rPr>
        <w:t xml:space="preserve">, qui le fascina profondément. De retour au Japon, il publia </w:t>
      </w:r>
      <w:r w:rsidRPr="007A68C3">
        <w:rPr>
          <w:rFonts w:ascii="Times New Roman" w:hAnsi="Times New Roman" w:cs="Times New Roman"/>
          <w:szCs w:val="21"/>
          <w:lang w:val="fr-FR"/>
        </w:rPr>
        <w:lastRenderedPageBreak/>
        <w:t xml:space="preserve">immédiatement un article intitulé </w:t>
      </w:r>
      <w:r w:rsidRPr="007A68C3">
        <w:rPr>
          <w:rFonts w:ascii="Times New Roman" w:hAnsi="Times New Roman" w:cs="Times New Roman"/>
          <w:bCs/>
          <w:szCs w:val="21"/>
          <w:lang w:val="fr-FR"/>
        </w:rPr>
        <w:t>« Le peintre Paul Cezanne »</w:t>
      </w:r>
      <w:r w:rsidRPr="007A68C3">
        <w:rPr>
          <w:rFonts w:ascii="Times New Roman" w:hAnsi="Times New Roman" w:cs="Times New Roman"/>
          <w:szCs w:val="21"/>
          <w:lang w:val="fr-FR"/>
        </w:rPr>
        <w:t xml:space="preserve"> dans la revue </w:t>
      </w:r>
      <w:r w:rsidRPr="007A68C3">
        <w:rPr>
          <w:rFonts w:ascii="Times New Roman" w:hAnsi="Times New Roman" w:cs="Times New Roman"/>
          <w:i/>
          <w:iCs/>
          <w:szCs w:val="21"/>
          <w:lang w:val="fr-FR"/>
        </w:rPr>
        <w:t>Shirakaba</w:t>
      </w:r>
      <w:r w:rsidRPr="007A68C3">
        <w:rPr>
          <w:rFonts w:ascii="Times New Roman" w:hAnsi="Times New Roman" w:cs="Times New Roman"/>
          <w:szCs w:val="21"/>
          <w:lang w:val="fr-FR"/>
        </w:rPr>
        <w:t>.</w:t>
      </w:r>
      <w:r w:rsidRPr="008A2947">
        <w:rPr>
          <w:rFonts w:ascii="Times New Roman" w:hAnsi="Times New Roman" w:cs="Times New Roman"/>
          <w:iCs/>
          <w:szCs w:val="21"/>
          <w:lang w:val="fr-FR"/>
        </w:rPr>
        <w:t xml:space="preserve"> </w:t>
      </w:r>
      <w:r w:rsidRPr="008A2947">
        <w:rPr>
          <w:rStyle w:val="afd"/>
          <w:rFonts w:ascii="Times New Roman" w:hAnsi="Times New Roman" w:cs="Times New Roman"/>
          <w:iCs/>
          <w:szCs w:val="21"/>
          <w:lang w:val="fr-FR"/>
        </w:rPr>
        <w:endnoteReference w:id="6"/>
      </w:r>
      <w:r w:rsidRPr="008A2947">
        <w:rPr>
          <w:rFonts w:ascii="Times New Roman" w:hAnsi="Times New Roman" w:cs="Times New Roman"/>
          <w:iCs/>
          <w:szCs w:val="21"/>
          <w:lang w:val="fr-FR"/>
        </w:rPr>
        <w:t>(fig.8)</w:t>
      </w:r>
      <w:r w:rsidRPr="007A68C3">
        <w:rPr>
          <w:rFonts w:ascii="Times New Roman" w:hAnsi="Times New Roman" w:cs="Times New Roman"/>
          <w:iCs/>
          <w:szCs w:val="21"/>
          <w:lang w:val="fr-FR"/>
        </w:rPr>
        <w:t xml:space="preserve"> </w:t>
      </w:r>
      <w:r w:rsidRPr="007A68C3">
        <w:rPr>
          <w:rFonts w:ascii="Times New Roman" w:hAnsi="Times New Roman" w:cs="Times New Roman"/>
          <w:szCs w:val="21"/>
          <w:lang w:val="fr-FR"/>
        </w:rPr>
        <w:t>Dans cet essai, après avoir donné un aperçu de la vie de Cezanne, Arishima souligna l’originalité de l’artiste, opposé aux peintres académiques aux idéaux esthétiques désuèt</w:t>
      </w:r>
      <w:r w:rsidRPr="007A68C3">
        <w:rPr>
          <w:rFonts w:ascii="Times New Roman" w:hAnsi="Times New Roman" w:cs="Times New Roman"/>
          <w:strike/>
          <w:szCs w:val="21"/>
          <w:lang w:val="fr-FR"/>
        </w:rPr>
        <w:t>e</w:t>
      </w:r>
      <w:r w:rsidRPr="007A68C3">
        <w:rPr>
          <w:rFonts w:ascii="Times New Roman" w:hAnsi="Times New Roman" w:cs="Times New Roman"/>
          <w:szCs w:val="21"/>
          <w:lang w:val="fr-FR"/>
        </w:rPr>
        <w:t xml:space="preserve">s et aux techniques éculées, pour baser sa peinture sur une perception directe et sincère de la nature. En outre, Arishima traduisit et publia dans </w:t>
      </w:r>
      <w:r w:rsidRPr="007A68C3">
        <w:rPr>
          <w:rFonts w:ascii="Times New Roman" w:hAnsi="Times New Roman" w:cs="Times New Roman"/>
          <w:i/>
          <w:iCs/>
          <w:szCs w:val="21"/>
          <w:lang w:val="fr-FR"/>
        </w:rPr>
        <w:t>Shirakaba</w:t>
      </w:r>
      <w:r w:rsidRPr="007A68C3">
        <w:rPr>
          <w:rFonts w:ascii="Times New Roman" w:hAnsi="Times New Roman" w:cs="Times New Roman"/>
          <w:szCs w:val="21"/>
          <w:lang w:val="fr-FR"/>
        </w:rPr>
        <w:t xml:space="preserve">, entre </w:t>
      </w:r>
      <w:r w:rsidRPr="007A68C3">
        <w:rPr>
          <w:rFonts w:ascii="Times New Roman" w:hAnsi="Times New Roman" w:cs="Times New Roman"/>
          <w:bCs/>
          <w:szCs w:val="21"/>
          <w:lang w:val="fr-FR"/>
        </w:rPr>
        <w:t>1913 et 1914</w:t>
      </w:r>
      <w:r w:rsidRPr="007A68C3">
        <w:rPr>
          <w:rFonts w:ascii="Times New Roman" w:hAnsi="Times New Roman" w:cs="Times New Roman"/>
          <w:szCs w:val="21"/>
          <w:lang w:val="fr-FR"/>
        </w:rPr>
        <w:t>, une traduction japonaise des</w:t>
      </w:r>
      <w:r w:rsidRPr="007A68C3">
        <w:rPr>
          <w:rFonts w:ascii="Times New Roman" w:hAnsi="Times New Roman" w:cs="Times New Roman"/>
          <w:i/>
          <w:szCs w:val="21"/>
          <w:lang w:val="fr-FR"/>
        </w:rPr>
        <w:t xml:space="preserve"> </w:t>
      </w:r>
      <w:r w:rsidRPr="007A68C3">
        <w:rPr>
          <w:rFonts w:ascii="Times New Roman" w:hAnsi="Times New Roman" w:cs="Times New Roman"/>
          <w:bCs/>
          <w:i/>
          <w:szCs w:val="21"/>
          <w:lang w:val="fr-FR"/>
        </w:rPr>
        <w:t>Souvenirs sur Paul Cézanne</w:t>
      </w:r>
      <w:r w:rsidRPr="007A68C3">
        <w:rPr>
          <w:rFonts w:ascii="Times New Roman" w:hAnsi="Times New Roman" w:cs="Times New Roman"/>
          <w:i/>
          <w:szCs w:val="21"/>
          <w:lang w:val="fr-FR"/>
        </w:rPr>
        <w:t xml:space="preserve"> </w:t>
      </w:r>
      <w:r w:rsidRPr="007A68C3">
        <w:rPr>
          <w:rFonts w:ascii="Times New Roman" w:hAnsi="Times New Roman" w:cs="Times New Roman"/>
          <w:szCs w:val="21"/>
          <w:lang w:val="fr-FR"/>
        </w:rPr>
        <w:t>d’</w:t>
      </w:r>
      <w:r w:rsidRPr="007A68C3">
        <w:rPr>
          <w:rFonts w:ascii="Times New Roman" w:hAnsi="Times New Roman" w:cs="Times New Roman"/>
          <w:bCs/>
          <w:szCs w:val="21"/>
          <w:lang w:val="fr-FR"/>
        </w:rPr>
        <w:t>Émile Bernard(1868-1941)</w:t>
      </w:r>
      <w:r w:rsidRPr="008A2947">
        <w:rPr>
          <w:rFonts w:ascii="Times New Roman" w:hAnsi="Times New Roman" w:cs="Times New Roman"/>
          <w:iCs/>
          <w:szCs w:val="21"/>
          <w:lang w:val="fr-FR"/>
        </w:rPr>
        <w:t>(fig.9)</w:t>
      </w:r>
      <w:r w:rsidRPr="007A68C3">
        <w:rPr>
          <w:rFonts w:ascii="Times New Roman" w:hAnsi="Times New Roman" w:cs="Times New Roman"/>
          <w:szCs w:val="21"/>
          <w:lang w:val="fr-FR"/>
        </w:rPr>
        <w:t xml:space="preserve">, parus à l’origine dans </w:t>
      </w:r>
      <w:r w:rsidRPr="007A68C3">
        <w:rPr>
          <w:rFonts w:ascii="Times New Roman" w:hAnsi="Times New Roman" w:cs="Times New Roman"/>
          <w:i/>
          <w:iCs/>
          <w:szCs w:val="21"/>
          <w:lang w:val="fr-FR"/>
        </w:rPr>
        <w:t>Mercure de France</w:t>
      </w:r>
      <w:r w:rsidRPr="007A68C3">
        <w:rPr>
          <w:rFonts w:ascii="Times New Roman" w:hAnsi="Times New Roman" w:cs="Times New Roman"/>
          <w:szCs w:val="21"/>
          <w:lang w:val="fr-FR"/>
        </w:rPr>
        <w:t xml:space="preserve"> en </w:t>
      </w:r>
      <w:r w:rsidRPr="007A68C3">
        <w:rPr>
          <w:rFonts w:ascii="Times New Roman" w:hAnsi="Times New Roman" w:cs="Times New Roman"/>
          <w:bCs/>
          <w:szCs w:val="21"/>
          <w:lang w:val="fr-FR"/>
        </w:rPr>
        <w:t>octobre 1907</w:t>
      </w:r>
      <w:r w:rsidRPr="007A68C3">
        <w:rPr>
          <w:rFonts w:ascii="Times New Roman" w:hAnsi="Times New Roman" w:cs="Times New Roman"/>
          <w:szCs w:val="21"/>
          <w:lang w:val="fr-FR"/>
        </w:rPr>
        <w:t xml:space="preserve"> et édités en volume en </w:t>
      </w:r>
      <w:r w:rsidRPr="007A68C3">
        <w:rPr>
          <w:rFonts w:ascii="Times New Roman" w:hAnsi="Times New Roman" w:cs="Times New Roman"/>
          <w:bCs/>
          <w:szCs w:val="21"/>
          <w:lang w:val="fr-FR"/>
        </w:rPr>
        <w:t>1912</w:t>
      </w:r>
      <w:r w:rsidRPr="007A68C3">
        <w:rPr>
          <w:rFonts w:ascii="Times New Roman" w:hAnsi="Times New Roman" w:cs="Times New Roman"/>
          <w:szCs w:val="21"/>
          <w:lang w:val="fr-FR"/>
        </w:rPr>
        <w:t>.</w:t>
      </w:r>
      <w:r w:rsidRPr="008A2947">
        <w:rPr>
          <w:rFonts w:ascii="Times New Roman" w:hAnsi="Times New Roman" w:cs="Times New Roman"/>
          <w:iCs/>
          <w:szCs w:val="21"/>
          <w:lang w:val="fr-FR"/>
        </w:rPr>
        <w:t xml:space="preserve"> </w:t>
      </w:r>
      <w:r w:rsidRPr="008A2947">
        <w:rPr>
          <w:rStyle w:val="afd"/>
          <w:rFonts w:ascii="Times New Roman" w:hAnsi="Times New Roman" w:cs="Times New Roman"/>
          <w:iCs/>
          <w:szCs w:val="21"/>
          <w:lang w:val="fr-FR"/>
        </w:rPr>
        <w:endnoteReference w:id="7"/>
      </w:r>
      <w:r w:rsidRPr="008A2947">
        <w:rPr>
          <w:rFonts w:ascii="Times New Roman" w:hAnsi="Times New Roman" w:cs="Times New Roman"/>
          <w:iCs/>
          <w:szCs w:val="21"/>
          <w:lang w:val="fr-FR"/>
        </w:rPr>
        <w:t>(fig.10)</w:t>
      </w:r>
      <w:r w:rsidRPr="007A68C3">
        <w:rPr>
          <w:rFonts w:ascii="Times New Roman" w:hAnsi="Times New Roman" w:cs="Times New Roman"/>
          <w:szCs w:val="21"/>
          <w:lang w:val="fr-FR"/>
        </w:rPr>
        <w:br/>
        <w:t xml:space="preserve"> Ses efforts contribuèrent à faire connaître largement la vie et l’art de Cezanne au Japon.</w:t>
      </w:r>
      <w:r w:rsidRPr="007A68C3">
        <w:rPr>
          <w:rStyle w:val="afd"/>
          <w:rFonts w:ascii="Times New Roman" w:hAnsi="Times New Roman" w:cs="Times New Roman"/>
          <w:szCs w:val="21"/>
          <w:lang w:val="fr-FR"/>
        </w:rPr>
        <w:endnoteReference w:id="8"/>
      </w:r>
      <w:r w:rsidRPr="007A68C3">
        <w:rPr>
          <w:rFonts w:ascii="Times New Roman" w:hAnsi="Times New Roman" w:cs="Times New Roman"/>
          <w:szCs w:val="21"/>
          <w:lang w:val="fr-FR"/>
        </w:rPr>
        <w:t> </w:t>
      </w:r>
    </w:p>
    <w:p w14:paraId="2ABE7594" w14:textId="1635B2CC" w:rsidR="00E80A48" w:rsidRPr="00E80A48" w:rsidRDefault="00E80A48" w:rsidP="00B92010">
      <w:pPr>
        <w:adjustRightInd w:val="0"/>
        <w:snapToGrid w:val="0"/>
        <w:ind w:firstLineChars="50" w:firstLine="80"/>
        <w:rPr>
          <w:rFonts w:ascii="Times New Roman" w:hAnsi="Times New Roman" w:cs="Times New Roman"/>
          <w:sz w:val="16"/>
          <w:szCs w:val="16"/>
          <w:lang w:val="fr-FR"/>
        </w:rPr>
      </w:pPr>
    </w:p>
    <w:p w14:paraId="7F34AD03" w14:textId="05314D83" w:rsidR="00E80A48" w:rsidRPr="00E80A48" w:rsidRDefault="00E80A48" w:rsidP="00A43FDD">
      <w:pPr>
        <w:adjustRightInd w:val="0"/>
        <w:snapToGrid w:val="0"/>
        <w:ind w:firstLineChars="300" w:firstLine="480"/>
        <w:rPr>
          <w:rFonts w:ascii="Times New Roman" w:hAnsi="Times New Roman" w:cs="Times New Roman"/>
          <w:sz w:val="16"/>
          <w:szCs w:val="16"/>
          <w:lang w:val="fr-FR"/>
        </w:rPr>
      </w:pPr>
      <w:r w:rsidRPr="00E80A48">
        <w:rPr>
          <w:rFonts w:ascii="Times New Roman" w:hAnsi="Times New Roman" w:cs="Times New Roman"/>
          <w:noProof/>
          <w:sz w:val="16"/>
          <w:szCs w:val="16"/>
        </w:rPr>
        <w:drawing>
          <wp:inline distT="0" distB="0" distL="0" distR="0" wp14:anchorId="003A90C4" wp14:editId="686B99C7">
            <wp:extent cx="1039090" cy="1681773"/>
            <wp:effectExtent l="0" t="0" r="8890" b="0"/>
            <wp:docPr id="14338" name="コンテンツ プレースホルダー 3">
              <a:extLst xmlns:a="http://schemas.openxmlformats.org/drawingml/2006/main">
                <a:ext uri="{FF2B5EF4-FFF2-40B4-BE49-F238E27FC236}">
                  <a16:creationId xmlns:a16="http://schemas.microsoft.com/office/drawing/2014/main" id="{020154B5-44B5-A2A8-FFD6-D6C3085EC815}"/>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14338" name="コンテンツ プレースホルダー 3">
                      <a:extLst>
                        <a:ext uri="{FF2B5EF4-FFF2-40B4-BE49-F238E27FC236}">
                          <a16:creationId xmlns:a16="http://schemas.microsoft.com/office/drawing/2014/main" id="{020154B5-44B5-A2A8-FFD6-D6C3085EC815}"/>
                        </a:ext>
                      </a:extLst>
                    </pic:cNvPr>
                    <pic:cNvPicPr>
                      <a:picLocks noGrp="1" noChangeAspect="1" noChangeArrowheads="1"/>
                    </pic:cNvPicPr>
                  </pic:nvPicPr>
                  <pic:blipFill>
                    <a:blip r:embed="rId24" cstate="print">
                      <a:extLst>
                        <a:ext uri="{28A0092B-C50C-407E-A947-70E740481C1C}">
                          <a14:useLocalDpi xmlns:a14="http://schemas.microsoft.com/office/drawing/2010/main" val="0"/>
                        </a:ext>
                      </a:extLst>
                    </a:blip>
                    <a:srcRect l="8749" t="6847" r="57886" b="53192"/>
                    <a:stretch>
                      <a:fillRect/>
                    </a:stretch>
                  </pic:blipFill>
                  <pic:spPr bwMode="auto">
                    <a:xfrm>
                      <a:off x="0" y="0"/>
                      <a:ext cx="1083840" cy="1754201"/>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sidR="00741AFA">
        <w:rPr>
          <w:rFonts w:ascii="Times New Roman" w:hAnsi="Times New Roman" w:cs="Times New Roman" w:hint="eastAsia"/>
          <w:szCs w:val="21"/>
          <w:lang w:val="fr-FR"/>
        </w:rPr>
        <w:t xml:space="preserve">　　　　　　　　</w:t>
      </w:r>
      <w:r w:rsidR="00A24EF3">
        <w:rPr>
          <w:rFonts w:ascii="Times New Roman" w:hAnsi="Times New Roman" w:cs="Times New Roman" w:hint="eastAsia"/>
          <w:szCs w:val="21"/>
          <w:lang w:val="fr-FR"/>
        </w:rPr>
        <w:t xml:space="preserve">　　</w:t>
      </w:r>
      <w:r w:rsidR="00741AFA">
        <w:rPr>
          <w:rFonts w:ascii="Times New Roman" w:hAnsi="Times New Roman" w:cs="Times New Roman" w:hint="eastAsia"/>
          <w:szCs w:val="21"/>
          <w:lang w:val="fr-FR"/>
        </w:rPr>
        <w:t xml:space="preserve">　　</w:t>
      </w:r>
      <w:r w:rsidR="00741AFA" w:rsidRPr="00E80A48">
        <w:rPr>
          <w:rFonts w:ascii="Times New Roman" w:hAnsi="Times New Roman" w:cs="Times New Roman"/>
          <w:noProof/>
          <w:szCs w:val="21"/>
        </w:rPr>
        <w:drawing>
          <wp:inline distT="0" distB="0" distL="0" distR="0" wp14:anchorId="47780525" wp14:editId="4AD20C81">
            <wp:extent cx="1339273" cy="1711085"/>
            <wp:effectExtent l="0" t="0" r="0" b="3810"/>
            <wp:docPr id="16387" name="図 6">
              <a:extLst xmlns:a="http://schemas.openxmlformats.org/drawingml/2006/main">
                <a:ext uri="{FF2B5EF4-FFF2-40B4-BE49-F238E27FC236}">
                  <a16:creationId xmlns:a16="http://schemas.microsoft.com/office/drawing/2014/main" id="{499C8F56-4D84-72AF-F3FC-C636D2ADA00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87" name="図 6">
                      <a:extLst>
                        <a:ext uri="{FF2B5EF4-FFF2-40B4-BE49-F238E27FC236}">
                          <a16:creationId xmlns:a16="http://schemas.microsoft.com/office/drawing/2014/main" id="{499C8F56-4D84-72AF-F3FC-C636D2ADA00E}"/>
                        </a:ext>
                      </a:extLst>
                    </pic:cNvPr>
                    <pic:cNvPicPr>
                      <a:picLocks noChangeAspect="1" noChangeArrowheads="1"/>
                    </pic:cNvPicPr>
                  </pic:nvPicPr>
                  <pic:blipFill>
                    <a:blip r:embed="rId25" cstate="print">
                      <a:extLst>
                        <a:ext uri="{28A0092B-C50C-407E-A947-70E740481C1C}">
                          <a14:useLocalDpi xmlns:a14="http://schemas.microsoft.com/office/drawing/2010/main" val="0"/>
                        </a:ext>
                      </a:extLst>
                    </a:blip>
                    <a:srcRect l="5116" t="2171" r="2837" b="1080"/>
                    <a:stretch>
                      <a:fillRect/>
                    </a:stretch>
                  </pic:blipFill>
                  <pic:spPr bwMode="auto">
                    <a:xfrm>
                      <a:off x="0" y="0"/>
                      <a:ext cx="1402720" cy="1792147"/>
                    </a:xfrm>
                    <a:prstGeom prst="rect">
                      <a:avLst/>
                    </a:prstGeom>
                    <a:noFill/>
                    <a:ln>
                      <a:noFill/>
                    </a:ln>
                  </pic:spPr>
                </pic:pic>
              </a:graphicData>
            </a:graphic>
          </wp:inline>
        </w:drawing>
      </w:r>
      <w:r w:rsidR="00741AFA">
        <w:rPr>
          <w:rFonts w:ascii="Times New Roman" w:hAnsi="Times New Roman" w:cs="Times New Roman" w:hint="eastAsia"/>
          <w:szCs w:val="21"/>
          <w:lang w:val="fr-FR"/>
        </w:rPr>
        <w:t xml:space="preserve">　　</w:t>
      </w:r>
    </w:p>
    <w:p w14:paraId="6837F6FE" w14:textId="4F65C50B" w:rsidR="00A43FDD" w:rsidRPr="00D35CAE" w:rsidRDefault="00A43FDD" w:rsidP="00A43FDD">
      <w:pPr>
        <w:ind w:firstLineChars="200" w:firstLine="420"/>
        <w:rPr>
          <w:lang w:val="fr-FR"/>
        </w:rPr>
      </w:pPr>
      <w:r w:rsidRPr="00D35CAE">
        <w:rPr>
          <w:rFonts w:hint="eastAsia"/>
          <w:lang w:val="fr-FR"/>
        </w:rPr>
        <w:t>(fig.9)</w:t>
      </w:r>
      <w:r w:rsidRPr="00D35CAE">
        <w:rPr>
          <w:rFonts w:ascii="Times New Roman" w:hAnsi="Times New Roman" w:cs="Times New Roman"/>
          <w:sz w:val="16"/>
          <w:szCs w:val="16"/>
          <w:lang w:val="fr-FR"/>
        </w:rPr>
        <w:t xml:space="preserve"> </w:t>
      </w:r>
      <w:r w:rsidRPr="00D35CAE">
        <w:rPr>
          <w:rFonts w:ascii="Times New Roman" w:hAnsi="Times New Roman" w:cs="Times New Roman" w:hint="eastAsia"/>
          <w:sz w:val="16"/>
          <w:szCs w:val="16"/>
          <w:lang w:val="fr-FR"/>
        </w:rPr>
        <w:t xml:space="preserve">                                              </w:t>
      </w:r>
      <w:r w:rsidRPr="00D35CAE">
        <w:rPr>
          <w:rFonts w:hint="eastAsia"/>
          <w:lang w:val="fr-FR"/>
        </w:rPr>
        <w:t>(fig.10)</w:t>
      </w:r>
    </w:p>
    <w:p w14:paraId="44F0F68E" w14:textId="12BCE0D4" w:rsidR="00A43FDD" w:rsidRPr="00D35CAE" w:rsidRDefault="00A43FDD" w:rsidP="00A43FDD">
      <w:pPr>
        <w:adjustRightInd w:val="0"/>
        <w:snapToGrid w:val="0"/>
        <w:ind w:firstLineChars="300" w:firstLine="480"/>
        <w:rPr>
          <w:rFonts w:ascii="Times New Roman" w:hAnsi="Times New Roman" w:cs="Times New Roman"/>
          <w:sz w:val="16"/>
          <w:szCs w:val="16"/>
          <w:lang w:val="fr-FR"/>
        </w:rPr>
      </w:pPr>
      <w:r w:rsidRPr="00D35CAE">
        <w:rPr>
          <w:rFonts w:ascii="Times New Roman" w:hAnsi="Times New Roman" w:cs="Times New Roman"/>
          <w:sz w:val="16"/>
          <w:szCs w:val="16"/>
          <w:lang w:val="fr-FR"/>
        </w:rPr>
        <w:t>«</w:t>
      </w:r>
      <w:r w:rsidRPr="00E80A48">
        <w:rPr>
          <w:rFonts w:ascii="Times New Roman" w:hAnsi="Times New Roman" w:cs="Times New Roman"/>
          <w:sz w:val="16"/>
          <w:szCs w:val="16"/>
          <w:lang w:val="fr-FR"/>
        </w:rPr>
        <w:t>Émile B</w:t>
      </w:r>
      <w:r w:rsidRPr="00D35CAE">
        <w:rPr>
          <w:rFonts w:ascii="Times New Roman" w:hAnsi="Times New Roman" w:cs="Times New Roman"/>
          <w:sz w:val="16"/>
          <w:szCs w:val="16"/>
          <w:lang w:val="fr-FR"/>
        </w:rPr>
        <w:t>ernard(1868-1941)»</w:t>
      </w:r>
      <w:r w:rsidRPr="00D35CAE">
        <w:rPr>
          <w:rFonts w:ascii="Times New Roman" w:hAnsi="Times New Roman" w:cs="Times New Roman" w:hint="eastAsia"/>
          <w:sz w:val="16"/>
          <w:szCs w:val="16"/>
          <w:lang w:val="fr-FR"/>
        </w:rPr>
        <w:t xml:space="preserve">                              </w:t>
      </w:r>
      <w:r w:rsidRPr="00741AFA">
        <w:rPr>
          <w:rFonts w:ascii="Times New Roman" w:hAnsi="Times New Roman" w:cs="Times New Roman"/>
          <w:sz w:val="16"/>
          <w:szCs w:val="16"/>
          <w:lang w:val="fr-FR"/>
        </w:rPr>
        <w:t>Émile B</w:t>
      </w:r>
      <w:r w:rsidRPr="00D35CAE">
        <w:rPr>
          <w:rFonts w:ascii="Times New Roman" w:hAnsi="Times New Roman" w:cs="Times New Roman"/>
          <w:sz w:val="16"/>
          <w:szCs w:val="16"/>
          <w:lang w:val="fr-FR"/>
        </w:rPr>
        <w:t>ernard</w:t>
      </w:r>
      <w:r w:rsidRPr="00741AFA">
        <w:rPr>
          <w:rFonts w:ascii="Times New Roman" w:hAnsi="Times New Roman" w:cs="Times New Roman"/>
          <w:sz w:val="16"/>
          <w:szCs w:val="16"/>
          <w:lang w:val="fr-FR"/>
        </w:rPr>
        <w:t xml:space="preserve">, </w:t>
      </w:r>
      <w:r w:rsidRPr="00741AFA">
        <w:rPr>
          <w:rFonts w:ascii="Times New Roman" w:hAnsi="Times New Roman" w:cs="Times New Roman"/>
          <w:i/>
          <w:iCs/>
          <w:sz w:val="16"/>
          <w:szCs w:val="16"/>
          <w:lang w:val="fr-FR"/>
        </w:rPr>
        <w:t>Souvenirs sur Paul Cézanne,</w:t>
      </w:r>
    </w:p>
    <w:p w14:paraId="513A9321" w14:textId="77CDE111" w:rsidR="00A43FDD" w:rsidRPr="009F4563" w:rsidRDefault="00A43FDD" w:rsidP="00A43FDD">
      <w:pPr>
        <w:adjustRightInd w:val="0"/>
        <w:snapToGrid w:val="0"/>
        <w:rPr>
          <w:rFonts w:ascii="Times New Roman" w:hAnsi="Times New Roman" w:cs="Times New Roman"/>
          <w:sz w:val="16"/>
          <w:szCs w:val="16"/>
          <w:lang w:val="fr-FR"/>
        </w:rPr>
      </w:pPr>
      <w:r w:rsidRPr="00D35CAE">
        <w:rPr>
          <w:rFonts w:ascii="Times New Roman" w:hAnsi="Times New Roman" w:cs="Times New Roman" w:hint="eastAsia"/>
          <w:sz w:val="16"/>
          <w:szCs w:val="16"/>
          <w:lang w:val="fr-FR"/>
        </w:rPr>
        <w:t xml:space="preserve">                                                            </w:t>
      </w:r>
      <w:r w:rsidRPr="00741AFA">
        <w:rPr>
          <w:rFonts w:ascii="Times New Roman" w:hAnsi="Times New Roman" w:cs="Times New Roman"/>
          <w:sz w:val="16"/>
          <w:szCs w:val="16"/>
          <w:lang w:val="fr-FR"/>
        </w:rPr>
        <w:t>Paris, Éditions</w:t>
      </w:r>
      <w:r w:rsidRPr="00741AFA">
        <w:rPr>
          <w:rFonts w:ascii="Times New Roman" w:hAnsi="Times New Roman" w:cs="Times New Roman"/>
          <w:i/>
          <w:iCs/>
          <w:sz w:val="16"/>
          <w:szCs w:val="16"/>
          <w:lang w:val="fr-FR"/>
        </w:rPr>
        <w:t xml:space="preserve"> </w:t>
      </w:r>
      <w:r w:rsidRPr="00741AFA">
        <w:rPr>
          <w:rFonts w:ascii="Times New Roman" w:hAnsi="Times New Roman" w:cs="Times New Roman"/>
          <w:sz w:val="16"/>
          <w:szCs w:val="16"/>
          <w:lang w:val="fr-FR"/>
        </w:rPr>
        <w:t>Albert Messein, 1912.</w:t>
      </w:r>
    </w:p>
    <w:p w14:paraId="2AB3DDC9" w14:textId="14B552CB" w:rsidR="00A43FDD" w:rsidRDefault="00A43FDD" w:rsidP="00A43FDD">
      <w:pPr>
        <w:adjustRightInd w:val="0"/>
        <w:snapToGrid w:val="0"/>
        <w:rPr>
          <w:rFonts w:ascii="Times New Roman" w:hAnsi="Times New Roman" w:cs="Times New Roman"/>
          <w:sz w:val="16"/>
          <w:szCs w:val="16"/>
          <w:lang w:val="fr-FR"/>
        </w:rPr>
      </w:pPr>
      <w:r w:rsidRPr="009F4563">
        <w:rPr>
          <w:rFonts w:ascii="Times New Roman" w:hAnsi="Times New Roman" w:cs="Times New Roman" w:hint="eastAsia"/>
          <w:szCs w:val="21"/>
          <w:lang w:val="fr-FR"/>
        </w:rPr>
        <w:t xml:space="preserve">                                              </w:t>
      </w:r>
      <w:r w:rsidRPr="00741AFA">
        <w:rPr>
          <w:rFonts w:ascii="Times New Roman" w:hAnsi="Times New Roman" w:cs="Times New Roman"/>
          <w:sz w:val="16"/>
          <w:szCs w:val="16"/>
          <w:lang w:val="fr-FR"/>
        </w:rPr>
        <w:t>(</w:t>
      </w:r>
      <w:r w:rsidRPr="009F4563">
        <w:rPr>
          <w:rFonts w:ascii="Times New Roman" w:hAnsi="Times New Roman" w:cs="Times New Roman"/>
          <w:sz w:val="16"/>
          <w:szCs w:val="16"/>
          <w:lang w:val="fr-FR"/>
        </w:rPr>
        <w:t xml:space="preserve">Première publication; </w:t>
      </w:r>
      <w:r w:rsidRPr="00741AFA">
        <w:rPr>
          <w:rFonts w:ascii="Times New Roman" w:hAnsi="Times New Roman" w:cs="Times New Roman"/>
          <w:sz w:val="16"/>
          <w:szCs w:val="16"/>
          <w:lang w:val="fr-FR"/>
        </w:rPr>
        <w:t xml:space="preserve">Émile Bernard, </w:t>
      </w:r>
    </w:p>
    <w:p w14:paraId="2F6ED3CD" w14:textId="77777777" w:rsidR="00A43FDD" w:rsidRDefault="00A43FDD" w:rsidP="00A43FDD">
      <w:pPr>
        <w:adjustRightInd w:val="0"/>
        <w:snapToGrid w:val="0"/>
        <w:ind w:firstLineChars="3000" w:firstLine="4800"/>
        <w:rPr>
          <w:rFonts w:ascii="Times New Roman" w:hAnsi="Times New Roman" w:cs="Times New Roman"/>
          <w:sz w:val="16"/>
          <w:szCs w:val="16"/>
          <w:lang w:val="fr-FR"/>
        </w:rPr>
      </w:pPr>
      <w:r>
        <w:rPr>
          <w:rFonts w:ascii="Times New Roman" w:hAnsi="Times New Roman" w:cs="Times New Roman" w:hint="eastAsia"/>
          <w:sz w:val="16"/>
          <w:szCs w:val="16"/>
          <w:lang w:val="fr-FR"/>
        </w:rPr>
        <w:t>«</w:t>
      </w:r>
      <w:r w:rsidRPr="00741AFA">
        <w:rPr>
          <w:rFonts w:ascii="Times New Roman" w:hAnsi="Times New Roman" w:cs="Times New Roman"/>
          <w:sz w:val="16"/>
          <w:szCs w:val="16"/>
          <w:lang w:val="fr-FR"/>
        </w:rPr>
        <w:t>Souvenirs sur Paul Cézanne et Lettres inédites</w:t>
      </w:r>
      <w:r>
        <w:rPr>
          <w:rFonts w:ascii="Times New Roman" w:hAnsi="Times New Roman" w:cs="Times New Roman" w:hint="eastAsia"/>
          <w:sz w:val="16"/>
          <w:szCs w:val="16"/>
          <w:lang w:val="fr-FR"/>
        </w:rPr>
        <w:t>»</w:t>
      </w:r>
      <w:r w:rsidRPr="00741AFA">
        <w:rPr>
          <w:rFonts w:ascii="Times New Roman" w:hAnsi="Times New Roman" w:cs="Times New Roman"/>
          <w:sz w:val="16"/>
          <w:szCs w:val="16"/>
          <w:lang w:val="fr-FR"/>
        </w:rPr>
        <w:t xml:space="preserve">, </w:t>
      </w:r>
    </w:p>
    <w:p w14:paraId="6CB73700" w14:textId="77777777" w:rsidR="00A43FDD" w:rsidRDefault="00A43FDD" w:rsidP="00A43FDD">
      <w:pPr>
        <w:adjustRightInd w:val="0"/>
        <w:snapToGrid w:val="0"/>
        <w:ind w:firstLineChars="3000" w:firstLine="4800"/>
        <w:rPr>
          <w:rFonts w:ascii="Times New Roman" w:hAnsi="Times New Roman" w:cs="Times New Roman"/>
          <w:sz w:val="16"/>
          <w:szCs w:val="16"/>
          <w:lang w:val="fr-FR"/>
        </w:rPr>
      </w:pPr>
      <w:r w:rsidRPr="00741AFA">
        <w:rPr>
          <w:rFonts w:ascii="Times New Roman" w:hAnsi="Times New Roman" w:cs="Times New Roman"/>
          <w:sz w:val="16"/>
          <w:szCs w:val="16"/>
          <w:lang w:val="fr-FR"/>
        </w:rPr>
        <w:t xml:space="preserve">dans </w:t>
      </w:r>
      <w:r w:rsidRPr="00741AFA">
        <w:rPr>
          <w:rFonts w:ascii="Times New Roman" w:hAnsi="Times New Roman" w:cs="Times New Roman"/>
          <w:i/>
          <w:iCs/>
          <w:sz w:val="16"/>
          <w:szCs w:val="16"/>
          <w:lang w:val="fr-FR"/>
        </w:rPr>
        <w:t>Mercure de France,</w:t>
      </w:r>
      <w:r w:rsidRPr="00741AFA">
        <w:rPr>
          <w:rFonts w:ascii="Times New Roman" w:hAnsi="Times New Roman" w:cs="Times New Roman"/>
          <w:sz w:val="16"/>
          <w:szCs w:val="16"/>
          <w:lang w:val="fr-FR"/>
        </w:rPr>
        <w:t xml:space="preserve"> </w:t>
      </w:r>
      <w:r>
        <w:rPr>
          <w:rFonts w:ascii="Times New Roman" w:hAnsi="Times New Roman" w:cs="Times New Roman" w:hint="eastAsia"/>
          <w:sz w:val="16"/>
          <w:szCs w:val="16"/>
          <w:lang w:val="fr-FR"/>
        </w:rPr>
        <w:t>t</w:t>
      </w:r>
      <w:r w:rsidRPr="00741AFA">
        <w:rPr>
          <w:rFonts w:ascii="Times New Roman" w:hAnsi="Times New Roman" w:cs="Times New Roman"/>
          <w:sz w:val="16"/>
          <w:szCs w:val="16"/>
          <w:lang w:val="fr-FR"/>
        </w:rPr>
        <w:t>ome</w:t>
      </w:r>
      <w:r w:rsidRPr="009F4563">
        <w:rPr>
          <w:rFonts w:ascii="Times New Roman" w:hAnsi="Times New Roman" w:cs="Times New Roman"/>
          <w:sz w:val="16"/>
          <w:szCs w:val="16"/>
          <w:lang w:val="fr-FR"/>
        </w:rPr>
        <w:t>.</w:t>
      </w:r>
      <w:r w:rsidRPr="00741AFA">
        <w:rPr>
          <w:rFonts w:ascii="Times New Roman" w:hAnsi="Times New Roman" w:cs="Times New Roman"/>
          <w:sz w:val="16"/>
          <w:szCs w:val="16"/>
          <w:lang w:val="fr-FR"/>
        </w:rPr>
        <w:t xml:space="preserve">69, </w:t>
      </w:r>
      <w:r w:rsidRPr="009F4563">
        <w:rPr>
          <w:rFonts w:ascii="Times New Roman" w:hAnsi="Times New Roman" w:cs="Times New Roman"/>
          <w:sz w:val="16"/>
          <w:szCs w:val="16"/>
          <w:lang w:val="fr-FR"/>
        </w:rPr>
        <w:t>n°</w:t>
      </w:r>
      <w:r w:rsidRPr="00741AFA">
        <w:rPr>
          <w:rFonts w:ascii="Times New Roman" w:hAnsi="Times New Roman" w:cs="Times New Roman"/>
          <w:sz w:val="16"/>
          <w:szCs w:val="16"/>
          <w:lang w:val="fr-FR"/>
        </w:rPr>
        <w:t xml:space="preserve">247, </w:t>
      </w:r>
    </w:p>
    <w:p w14:paraId="7FDEAC46" w14:textId="77777777" w:rsidR="00A43FDD" w:rsidRDefault="00A43FDD" w:rsidP="00A43FDD">
      <w:pPr>
        <w:adjustRightInd w:val="0"/>
        <w:snapToGrid w:val="0"/>
        <w:ind w:firstLineChars="3000" w:firstLine="4800"/>
        <w:rPr>
          <w:rFonts w:ascii="Times New Roman" w:hAnsi="Times New Roman" w:cs="Times New Roman"/>
          <w:sz w:val="16"/>
          <w:szCs w:val="16"/>
          <w:lang w:val="fr-FR"/>
        </w:rPr>
      </w:pPr>
      <w:r w:rsidRPr="00741AFA">
        <w:rPr>
          <w:rFonts w:ascii="Times New Roman" w:hAnsi="Times New Roman" w:cs="Times New Roman"/>
          <w:sz w:val="16"/>
          <w:szCs w:val="16"/>
          <w:lang w:val="fr-FR"/>
        </w:rPr>
        <w:t>1er octobre 1907, pp.385-404</w:t>
      </w:r>
      <w:r>
        <w:rPr>
          <w:rFonts w:ascii="Times New Roman" w:hAnsi="Times New Roman" w:cs="Times New Roman" w:hint="eastAsia"/>
          <w:sz w:val="16"/>
          <w:szCs w:val="16"/>
          <w:lang w:val="fr-FR"/>
        </w:rPr>
        <w:t>/</w:t>
      </w:r>
      <w:r w:rsidRPr="00741AFA">
        <w:rPr>
          <w:rFonts w:ascii="Times New Roman" w:hAnsi="Times New Roman" w:cs="Times New Roman"/>
          <w:sz w:val="16"/>
          <w:szCs w:val="16"/>
          <w:lang w:val="fr-FR"/>
        </w:rPr>
        <w:t xml:space="preserve">tome.69, </w:t>
      </w:r>
      <w:r w:rsidRPr="009F4563">
        <w:rPr>
          <w:rFonts w:ascii="Times New Roman" w:hAnsi="Times New Roman" w:cs="Times New Roman"/>
          <w:sz w:val="16"/>
          <w:szCs w:val="16"/>
          <w:lang w:val="fr-FR"/>
        </w:rPr>
        <w:t>n°</w:t>
      </w:r>
      <w:r w:rsidRPr="00741AFA">
        <w:rPr>
          <w:rFonts w:ascii="Times New Roman" w:hAnsi="Times New Roman" w:cs="Times New Roman"/>
          <w:sz w:val="16"/>
          <w:szCs w:val="16"/>
          <w:lang w:val="fr-FR"/>
        </w:rPr>
        <w:t xml:space="preserve">248, </w:t>
      </w:r>
    </w:p>
    <w:p w14:paraId="062D2F73" w14:textId="55CEF6CB" w:rsidR="00A43FDD" w:rsidRDefault="00A43FDD" w:rsidP="00A43FDD">
      <w:pPr>
        <w:adjustRightInd w:val="0"/>
        <w:snapToGrid w:val="0"/>
        <w:ind w:firstLineChars="3000" w:firstLine="4800"/>
        <w:rPr>
          <w:rFonts w:ascii="Times New Roman" w:hAnsi="Times New Roman" w:cs="Times New Roman"/>
          <w:sz w:val="16"/>
          <w:szCs w:val="16"/>
          <w:lang w:val="fr-FR"/>
        </w:rPr>
      </w:pPr>
      <w:r w:rsidRPr="00741AFA">
        <w:rPr>
          <w:rFonts w:ascii="Times New Roman" w:hAnsi="Times New Roman" w:cs="Times New Roman"/>
          <w:sz w:val="16"/>
          <w:szCs w:val="16"/>
          <w:lang w:val="fr-FR"/>
        </w:rPr>
        <w:t>16 octobre 1907, pp.606-627.)</w:t>
      </w:r>
    </w:p>
    <w:p w14:paraId="22834017" w14:textId="77777777" w:rsidR="004637BF" w:rsidRPr="009F4563" w:rsidRDefault="004637BF" w:rsidP="00A43FDD">
      <w:pPr>
        <w:adjustRightInd w:val="0"/>
        <w:snapToGrid w:val="0"/>
        <w:ind w:firstLineChars="3000" w:firstLine="6300"/>
        <w:rPr>
          <w:rFonts w:ascii="Times New Roman" w:hAnsi="Times New Roman" w:cs="Times New Roman"/>
          <w:lang w:val="fr-FR"/>
        </w:rPr>
      </w:pPr>
    </w:p>
    <w:p w14:paraId="4AA3B794" w14:textId="060A3583" w:rsidR="007A68C3" w:rsidRPr="007A68C3" w:rsidRDefault="007A68C3" w:rsidP="003553FE">
      <w:pPr>
        <w:rPr>
          <w:rFonts w:ascii="Times New Roman" w:hAnsi="Times New Roman" w:cs="Times New Roman"/>
          <w:b/>
          <w:bCs/>
          <w:szCs w:val="21"/>
          <w:lang w:val="fr-FR"/>
        </w:rPr>
      </w:pPr>
      <w:r w:rsidRPr="007A68C3">
        <w:rPr>
          <w:rFonts w:ascii="Cambria Math" w:hAnsi="Cambria Math" w:cs="Cambria Math"/>
          <w:b/>
          <w:bCs/>
          <w:szCs w:val="21"/>
          <w:lang w:val="fr-FR"/>
        </w:rPr>
        <w:t>②</w:t>
      </w:r>
      <w:r w:rsidRPr="007A68C3">
        <w:rPr>
          <w:rFonts w:ascii="Times New Roman" w:hAnsi="Times New Roman" w:cs="Times New Roman"/>
          <w:b/>
          <w:bCs/>
          <w:szCs w:val="21"/>
          <w:lang w:val="fr-FR"/>
        </w:rPr>
        <w:t xml:space="preserve"> Pourquoi les Japonais ont-ils accueilli favorablement l’art de Cezanne ?</w:t>
      </w:r>
    </w:p>
    <w:p w14:paraId="05C6786B" w14:textId="77BB0FD8" w:rsidR="007A68C3" w:rsidRPr="007A68C3" w:rsidRDefault="007A68C3" w:rsidP="003553FE">
      <w:pPr>
        <w:rPr>
          <w:rFonts w:ascii="Times New Roman" w:hAnsi="Times New Roman" w:cs="Times New Roman"/>
          <w:b/>
          <w:bCs/>
          <w:szCs w:val="21"/>
          <w:lang w:val="fr-FR"/>
        </w:rPr>
      </w:pPr>
      <w:r w:rsidRPr="007A68C3">
        <w:rPr>
          <w:rFonts w:ascii="Times New Roman" w:hAnsi="Times New Roman" w:cs="Times New Roman"/>
          <w:b/>
          <w:bCs/>
          <w:szCs w:val="21"/>
          <w:lang w:val="fr-FR"/>
        </w:rPr>
        <w:t>Quelle image de Cezanne s’est formée au d</w:t>
      </w:r>
      <w:r w:rsidRPr="007A68C3">
        <w:rPr>
          <w:rFonts w:ascii="Times New Roman" w:eastAsia="游明朝" w:hAnsi="Times New Roman" w:cs="Times New Roman"/>
          <w:b/>
          <w:bCs/>
          <w:szCs w:val="21"/>
          <w:lang w:val="fr-FR"/>
        </w:rPr>
        <w:t>é</w:t>
      </w:r>
      <w:r w:rsidRPr="007A68C3">
        <w:rPr>
          <w:rFonts w:ascii="Times New Roman" w:hAnsi="Times New Roman" w:cs="Times New Roman"/>
          <w:b/>
          <w:bCs/>
          <w:szCs w:val="21"/>
          <w:lang w:val="fr-FR"/>
        </w:rPr>
        <w:t>but de sa r</w:t>
      </w:r>
      <w:r w:rsidRPr="007A68C3">
        <w:rPr>
          <w:rFonts w:ascii="Times New Roman" w:eastAsia="游明朝" w:hAnsi="Times New Roman" w:cs="Times New Roman"/>
          <w:b/>
          <w:bCs/>
          <w:szCs w:val="21"/>
          <w:lang w:val="fr-FR"/>
        </w:rPr>
        <w:t>é</w:t>
      </w:r>
      <w:r w:rsidRPr="007A68C3">
        <w:rPr>
          <w:rFonts w:ascii="Times New Roman" w:hAnsi="Times New Roman" w:cs="Times New Roman"/>
          <w:b/>
          <w:bCs/>
          <w:szCs w:val="21"/>
          <w:lang w:val="fr-FR"/>
        </w:rPr>
        <w:t>ception au Japon ?</w:t>
      </w:r>
    </w:p>
    <w:p w14:paraId="2DB8C255" w14:textId="24041178" w:rsidR="00A24EF3" w:rsidRDefault="007A68C3" w:rsidP="00106884">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Voici les travaux de </w:t>
      </w:r>
      <w:r w:rsidRPr="007A68C3">
        <w:rPr>
          <w:rFonts w:ascii="Times New Roman" w:hAnsi="Times New Roman" w:cs="Times New Roman"/>
          <w:bCs/>
          <w:szCs w:val="21"/>
          <w:lang w:val="fr-FR"/>
        </w:rPr>
        <w:t>quatre Japonais</w:t>
      </w:r>
      <w:r w:rsidRPr="007A68C3">
        <w:rPr>
          <w:rFonts w:ascii="Times New Roman" w:hAnsi="Times New Roman" w:cs="Times New Roman"/>
          <w:szCs w:val="21"/>
          <w:lang w:val="fr-FR"/>
        </w:rPr>
        <w:t> qui permettent d’élucider cette question.</w:t>
      </w:r>
    </w:p>
    <w:p w14:paraId="26A71077" w14:textId="77777777" w:rsidR="00A24EF3" w:rsidRPr="007A68C3" w:rsidRDefault="00A24EF3" w:rsidP="00106884">
      <w:pPr>
        <w:ind w:firstLineChars="50" w:firstLine="105"/>
        <w:rPr>
          <w:rFonts w:ascii="Times New Roman" w:hAnsi="Times New Roman" w:cs="Times New Roman"/>
          <w:szCs w:val="21"/>
          <w:lang w:val="fr-FR"/>
        </w:rPr>
      </w:pPr>
    </w:p>
    <w:p w14:paraId="324D450D" w14:textId="1F3C90E6" w:rsidR="007A68C3" w:rsidRPr="008A2947" w:rsidRDefault="007A68C3" w:rsidP="002D27D6">
      <w:pPr>
        <w:pStyle w:val="a9"/>
        <w:numPr>
          <w:ilvl w:val="0"/>
          <w:numId w:val="3"/>
        </w:numPr>
        <w:rPr>
          <w:rFonts w:ascii="Times New Roman" w:hAnsi="Times New Roman" w:cs="Times New Roman"/>
          <w:b/>
          <w:bCs/>
          <w:szCs w:val="21"/>
        </w:rPr>
      </w:pPr>
      <w:proofErr w:type="spellStart"/>
      <w:r w:rsidRPr="007A68C3">
        <w:rPr>
          <w:rFonts w:ascii="Times New Roman" w:hAnsi="Times New Roman" w:cs="Times New Roman"/>
          <w:b/>
          <w:bCs/>
          <w:szCs w:val="21"/>
        </w:rPr>
        <w:t>Kôtarô</w:t>
      </w:r>
      <w:proofErr w:type="spellEnd"/>
      <w:r w:rsidRPr="007A68C3">
        <w:rPr>
          <w:rFonts w:ascii="Times New Roman" w:hAnsi="Times New Roman" w:cs="Times New Roman"/>
          <w:b/>
          <w:bCs/>
          <w:szCs w:val="21"/>
        </w:rPr>
        <w:t xml:space="preserve"> </w:t>
      </w:r>
      <w:proofErr w:type="gramStart"/>
      <w:r w:rsidRPr="007A68C3">
        <w:rPr>
          <w:rFonts w:ascii="Times New Roman" w:hAnsi="Times New Roman" w:cs="Times New Roman"/>
          <w:b/>
          <w:bCs/>
          <w:szCs w:val="21"/>
        </w:rPr>
        <w:t>Takamura</w:t>
      </w:r>
      <w:r w:rsidR="00D47B61" w:rsidRPr="007A68C3">
        <w:rPr>
          <w:rFonts w:ascii="Times New Roman" w:hAnsi="Times New Roman" w:cs="Times New Roman"/>
          <w:bCs/>
          <w:szCs w:val="21"/>
          <w:lang w:val="fr-FR"/>
        </w:rPr>
        <w:t>(</w:t>
      </w:r>
      <w:proofErr w:type="gramEnd"/>
      <w:r w:rsidR="00D47B61" w:rsidRPr="007A68C3">
        <w:rPr>
          <w:rFonts w:ascii="Times New Roman" w:hAnsi="Times New Roman" w:cs="Times New Roman"/>
          <w:bCs/>
          <w:szCs w:val="21"/>
          <w:lang w:val="fr-FR"/>
        </w:rPr>
        <w:t>1883-1956)</w:t>
      </w:r>
      <w:r w:rsidR="00D47B61" w:rsidRPr="008A2947">
        <w:rPr>
          <w:rFonts w:ascii="Times New Roman" w:hAnsi="Times New Roman" w:cs="Times New Roman"/>
          <w:iCs/>
          <w:szCs w:val="21"/>
          <w:lang w:val="fr-FR"/>
        </w:rPr>
        <w:t xml:space="preserve"> </w:t>
      </w:r>
      <w:r w:rsidRPr="008A2947">
        <w:rPr>
          <w:rFonts w:ascii="Times New Roman" w:hAnsi="Times New Roman" w:cs="Times New Roman"/>
          <w:iCs/>
          <w:szCs w:val="21"/>
          <w:lang w:val="fr-FR"/>
        </w:rPr>
        <w:t>(fig.11)</w:t>
      </w:r>
    </w:p>
    <w:p w14:paraId="597E806C" w14:textId="2AFD5776" w:rsidR="00A43FDD" w:rsidRDefault="00966B8B" w:rsidP="00966B8B">
      <w:pPr>
        <w:rPr>
          <w:rFonts w:ascii="Times New Roman" w:hAnsi="Times New Roman" w:cs="Times New Roman"/>
          <w:bCs/>
          <w:szCs w:val="21"/>
        </w:rPr>
      </w:pPr>
      <w:r w:rsidRPr="00966B8B">
        <w:rPr>
          <w:rFonts w:ascii="Times New Roman" w:hAnsi="Times New Roman" w:cs="Times New Roman"/>
          <w:b/>
          <w:bCs/>
          <w:noProof/>
          <w:szCs w:val="21"/>
        </w:rPr>
        <w:drawing>
          <wp:inline distT="0" distB="0" distL="0" distR="0" wp14:anchorId="4A1020CC" wp14:editId="28E0730F">
            <wp:extent cx="1293090" cy="1400275"/>
            <wp:effectExtent l="0" t="0" r="2540" b="0"/>
            <wp:docPr id="19458" name="Picture 2" descr="高村光太郎の名言30選｜心に響く言葉 | LIVE THE WAY">
              <a:extLst xmlns:a="http://schemas.openxmlformats.org/drawingml/2006/main">
                <a:ext uri="{FF2B5EF4-FFF2-40B4-BE49-F238E27FC236}">
                  <a16:creationId xmlns:a16="http://schemas.microsoft.com/office/drawing/2014/main" id="{1DD6A279-D3DA-EFBB-68E0-EED979D9330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58" name="Picture 2" descr="高村光太郎の名言30選｜心に響く言葉 | LIVE THE WAY">
                      <a:extLst>
                        <a:ext uri="{FF2B5EF4-FFF2-40B4-BE49-F238E27FC236}">
                          <a16:creationId xmlns:a16="http://schemas.microsoft.com/office/drawing/2014/main" id="{1DD6A279-D3DA-EFBB-68E0-EED979D9330F}"/>
                        </a:ext>
                      </a:extLst>
                    </pic:cNvPr>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36457" cy="1447236"/>
                    </a:xfrm>
                    <a:prstGeom prst="rect">
                      <a:avLst/>
                    </a:prstGeom>
                    <a:noFill/>
                    <a:ln>
                      <a:noFill/>
                    </a:ln>
                  </pic:spPr>
                </pic:pic>
              </a:graphicData>
            </a:graphic>
          </wp:inline>
        </w:drawing>
      </w:r>
      <w:r>
        <w:rPr>
          <w:rFonts w:ascii="Times New Roman" w:hAnsi="Times New Roman" w:cs="Times New Roman" w:hint="eastAsia"/>
          <w:b/>
          <w:bCs/>
          <w:szCs w:val="21"/>
        </w:rPr>
        <w:t xml:space="preserve">　</w:t>
      </w:r>
      <w:r w:rsidR="000C5191">
        <w:rPr>
          <w:rFonts w:ascii="Times New Roman" w:hAnsi="Times New Roman" w:cs="Times New Roman" w:hint="eastAsia"/>
          <w:b/>
          <w:bCs/>
          <w:szCs w:val="21"/>
        </w:rPr>
        <w:t xml:space="preserve">      </w:t>
      </w:r>
      <w:r w:rsidR="00A24EF3">
        <w:rPr>
          <w:rFonts w:ascii="Times New Roman" w:hAnsi="Times New Roman" w:cs="Times New Roman" w:hint="eastAsia"/>
          <w:b/>
          <w:bCs/>
          <w:szCs w:val="21"/>
        </w:rPr>
        <w:t xml:space="preserve">　　　　</w:t>
      </w:r>
      <w:r w:rsidR="000C5191">
        <w:rPr>
          <w:rFonts w:ascii="Times New Roman" w:hAnsi="Times New Roman" w:cs="Times New Roman" w:hint="eastAsia"/>
          <w:b/>
          <w:bCs/>
          <w:szCs w:val="21"/>
        </w:rPr>
        <w:t xml:space="preserve">   </w:t>
      </w:r>
      <w:r>
        <w:rPr>
          <w:rFonts w:ascii="Times New Roman" w:hAnsi="Times New Roman" w:cs="Times New Roman" w:hint="eastAsia"/>
          <w:b/>
          <w:bCs/>
          <w:szCs w:val="21"/>
        </w:rPr>
        <w:t xml:space="preserve">　</w:t>
      </w:r>
      <w:r w:rsidRPr="00966B8B">
        <w:rPr>
          <w:rFonts w:ascii="Times New Roman" w:hAnsi="Times New Roman" w:cs="Times New Roman"/>
          <w:b/>
          <w:bCs/>
          <w:szCs w:val="21"/>
        </w:rPr>
        <w:t xml:space="preserve"> </w:t>
      </w:r>
      <w:r w:rsidRPr="00966B8B">
        <w:rPr>
          <w:rFonts w:ascii="Times New Roman" w:hAnsi="Times New Roman" w:cs="Times New Roman"/>
          <w:b/>
          <w:bCs/>
          <w:noProof/>
          <w:szCs w:val="21"/>
        </w:rPr>
        <w:drawing>
          <wp:inline distT="0" distB="0" distL="0" distR="0" wp14:anchorId="2AD39503" wp14:editId="6EE13D08">
            <wp:extent cx="1280647" cy="1754727"/>
            <wp:effectExtent l="0" t="0" r="0" b="0"/>
            <wp:docPr id="21506" name="図 6">
              <a:extLst xmlns:a="http://schemas.openxmlformats.org/drawingml/2006/main">
                <a:ext uri="{FF2B5EF4-FFF2-40B4-BE49-F238E27FC236}">
                  <a16:creationId xmlns:a16="http://schemas.microsoft.com/office/drawing/2014/main" id="{A9FF2F9A-62CF-FFE8-2A53-C328EF8B914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06" name="図 6">
                      <a:extLst>
                        <a:ext uri="{FF2B5EF4-FFF2-40B4-BE49-F238E27FC236}">
                          <a16:creationId xmlns:a16="http://schemas.microsoft.com/office/drawing/2014/main" id="{A9FF2F9A-62CF-FFE8-2A53-C328EF8B9147}"/>
                        </a:ext>
                      </a:extLst>
                    </pic:cNvPr>
                    <pic:cNvPicPr>
                      <a:picLocks noChangeAspect="1" noChangeArrowheads="1"/>
                    </pic:cNvPicPr>
                  </pic:nvPicPr>
                  <pic:blipFill>
                    <a:blip r:embed="rId27" cstate="print">
                      <a:extLst>
                        <a:ext uri="{28A0092B-C50C-407E-A947-70E740481C1C}">
                          <a14:useLocalDpi xmlns:a14="http://schemas.microsoft.com/office/drawing/2010/main" val="0"/>
                        </a:ext>
                      </a:extLst>
                    </a:blip>
                    <a:srcRect l="18408" t="14146" r="28239" b="33463"/>
                    <a:stretch>
                      <a:fillRect/>
                    </a:stretch>
                  </pic:blipFill>
                  <pic:spPr bwMode="auto">
                    <a:xfrm>
                      <a:off x="0" y="0"/>
                      <a:ext cx="1288992" cy="1766161"/>
                    </a:xfrm>
                    <a:prstGeom prst="rect">
                      <a:avLst/>
                    </a:prstGeom>
                    <a:noFill/>
                    <a:ln>
                      <a:noFill/>
                    </a:ln>
                  </pic:spPr>
                </pic:pic>
              </a:graphicData>
            </a:graphic>
          </wp:inline>
        </w:drawing>
      </w:r>
      <w:r>
        <w:rPr>
          <w:rFonts w:ascii="Times New Roman" w:hAnsi="Times New Roman" w:cs="Times New Roman" w:hint="eastAsia"/>
          <w:bCs/>
          <w:szCs w:val="21"/>
        </w:rPr>
        <w:t xml:space="preserve">　　</w:t>
      </w:r>
    </w:p>
    <w:p w14:paraId="40A8A476" w14:textId="2CF607A5" w:rsidR="000C5191" w:rsidRDefault="00A43FDD" w:rsidP="000C5191">
      <w:pPr>
        <w:adjustRightInd w:val="0"/>
        <w:snapToGrid w:val="0"/>
        <w:rPr>
          <w:rFonts w:ascii="Times New Roman" w:hAnsi="Times New Roman" w:cs="Times New Roman"/>
          <w:bCs/>
          <w:szCs w:val="21"/>
        </w:rPr>
      </w:pPr>
      <w:r w:rsidRPr="000C5191">
        <w:rPr>
          <w:rFonts w:ascii="Times New Roman" w:hAnsi="Times New Roman" w:cs="Times New Roman" w:hint="eastAsia"/>
          <w:bCs/>
          <w:szCs w:val="21"/>
        </w:rPr>
        <w:t>(fig.11)</w:t>
      </w:r>
      <w:r w:rsidRPr="000C5191">
        <w:rPr>
          <w:rFonts w:ascii="Times New Roman" w:hAnsi="Times New Roman" w:cs="Times New Roman" w:hint="eastAsia"/>
          <w:bCs/>
          <w:szCs w:val="21"/>
        </w:rPr>
        <w:t xml:space="preserve">　　　　　　　　　　</w:t>
      </w:r>
      <w:r w:rsidR="000C5191">
        <w:rPr>
          <w:rFonts w:ascii="Times New Roman" w:hAnsi="Times New Roman" w:cs="Times New Roman" w:hint="eastAsia"/>
          <w:bCs/>
          <w:szCs w:val="21"/>
        </w:rPr>
        <w:t xml:space="preserve">          </w:t>
      </w:r>
      <w:r w:rsidRPr="000C5191">
        <w:rPr>
          <w:rFonts w:ascii="Times New Roman" w:hAnsi="Times New Roman" w:cs="Times New Roman" w:hint="eastAsia"/>
          <w:bCs/>
          <w:szCs w:val="21"/>
        </w:rPr>
        <w:t xml:space="preserve">　</w:t>
      </w:r>
      <w:r w:rsidR="000C5191">
        <w:rPr>
          <w:rFonts w:ascii="Times New Roman" w:hAnsi="Times New Roman" w:cs="Times New Roman" w:hint="eastAsia"/>
          <w:bCs/>
          <w:szCs w:val="21"/>
        </w:rPr>
        <w:t xml:space="preserve"> </w:t>
      </w:r>
      <w:r w:rsidRPr="000C5191">
        <w:rPr>
          <w:rFonts w:ascii="Times New Roman" w:hAnsi="Times New Roman" w:cs="Times New Roman" w:hint="eastAsia"/>
          <w:bCs/>
          <w:szCs w:val="21"/>
        </w:rPr>
        <w:t xml:space="preserve">　</w:t>
      </w:r>
      <w:r w:rsidRPr="000C5191">
        <w:rPr>
          <w:rFonts w:ascii="Times New Roman" w:hAnsi="Times New Roman" w:cs="Times New Roman" w:hint="eastAsia"/>
          <w:bCs/>
          <w:szCs w:val="21"/>
        </w:rPr>
        <w:t>(fig.12)</w:t>
      </w:r>
      <w:r w:rsidRPr="000C5191">
        <w:rPr>
          <w:rFonts w:ascii="Times New Roman" w:hAnsi="Times New Roman" w:cs="Times New Roman" w:hint="eastAsia"/>
          <w:bCs/>
          <w:szCs w:val="21"/>
        </w:rPr>
        <w:t xml:space="preserve">　</w:t>
      </w:r>
    </w:p>
    <w:p w14:paraId="7DF6504F" w14:textId="75901B68" w:rsidR="000C5191" w:rsidRPr="009F4563" w:rsidRDefault="00A43FDD" w:rsidP="000C5191">
      <w:pPr>
        <w:adjustRightInd w:val="0"/>
        <w:snapToGrid w:val="0"/>
        <w:ind w:left="4320" w:hangingChars="2700" w:hanging="4320"/>
        <w:rPr>
          <w:rFonts w:ascii="Times New Roman" w:hAnsi="Times New Roman" w:cs="Times New Roman"/>
          <w:bCs/>
          <w:sz w:val="16"/>
          <w:szCs w:val="16"/>
          <w:lang w:val="fr-FR"/>
        </w:rPr>
      </w:pPr>
      <w:r w:rsidRPr="009F4563">
        <w:rPr>
          <w:rFonts w:ascii="Times New Roman" w:hAnsi="Times New Roman" w:cs="Times New Roman"/>
          <w:bCs/>
          <w:sz w:val="16"/>
          <w:szCs w:val="16"/>
          <w:lang w:val="fr-FR"/>
        </w:rPr>
        <w:t>«Kôtarô Takamura</w:t>
      </w:r>
      <w:r w:rsidRPr="009F4563">
        <w:rPr>
          <w:rFonts w:ascii="Times New Roman" w:hAnsi="Times New Roman" w:cs="Times New Roman" w:hint="eastAsia"/>
          <w:bCs/>
          <w:sz w:val="16"/>
          <w:szCs w:val="16"/>
          <w:lang w:val="fr-FR"/>
        </w:rPr>
        <w:t>(</w:t>
      </w:r>
      <w:r w:rsidRPr="009F4563">
        <w:rPr>
          <w:rFonts w:ascii="Times New Roman" w:hAnsi="Times New Roman" w:cs="Times New Roman"/>
          <w:bCs/>
          <w:sz w:val="16"/>
          <w:szCs w:val="16"/>
          <w:lang w:val="fr-FR"/>
        </w:rPr>
        <w:t xml:space="preserve">1883-1956)» </w:t>
      </w:r>
      <w:r>
        <w:rPr>
          <w:rFonts w:ascii="Times New Roman" w:hAnsi="Times New Roman" w:cs="Times New Roman" w:hint="eastAsia"/>
          <w:bCs/>
          <w:sz w:val="16"/>
          <w:szCs w:val="16"/>
        </w:rPr>
        <w:t xml:space="preserve">　</w:t>
      </w:r>
      <w:r w:rsidR="000C5191" w:rsidRPr="009F4563">
        <w:rPr>
          <w:rFonts w:ascii="Times New Roman" w:hAnsi="Times New Roman" w:cs="Times New Roman" w:hint="eastAsia"/>
          <w:bCs/>
          <w:sz w:val="16"/>
          <w:szCs w:val="16"/>
          <w:lang w:val="fr-FR"/>
        </w:rPr>
        <w:t xml:space="preserve">                         </w:t>
      </w:r>
      <w:r w:rsidRPr="009F4563">
        <w:rPr>
          <w:rFonts w:ascii="Times New Roman" w:hAnsi="Times New Roman" w:cs="Times New Roman" w:hint="eastAsia"/>
          <w:bCs/>
          <w:sz w:val="16"/>
          <w:szCs w:val="16"/>
          <w:lang w:val="fr-FR"/>
        </w:rPr>
        <w:t>«</w:t>
      </w:r>
      <w:r w:rsidRPr="009F4563">
        <w:rPr>
          <w:rFonts w:ascii="Times New Roman" w:hAnsi="Times New Roman" w:cs="Times New Roman"/>
          <w:bCs/>
          <w:sz w:val="16"/>
          <w:szCs w:val="16"/>
          <w:lang w:val="fr-FR"/>
        </w:rPr>
        <w:t>Kôtarô Takamura,</w:t>
      </w:r>
      <w:r w:rsidRPr="00A43FDD">
        <w:rPr>
          <w:rFonts w:ascii="Times New Roman" w:hAnsi="Times New Roman" w:cs="Times New Roman"/>
          <w:bCs/>
          <w:i/>
          <w:iCs/>
          <w:sz w:val="16"/>
          <w:szCs w:val="16"/>
          <w:lang w:val="fr-FR"/>
        </w:rPr>
        <w:t xml:space="preserve"> </w:t>
      </w:r>
      <w:r w:rsidRPr="00966B8B">
        <w:rPr>
          <w:rFonts w:ascii="Times New Roman" w:hAnsi="Times New Roman" w:cs="Times New Roman"/>
          <w:bCs/>
          <w:i/>
          <w:iCs/>
          <w:sz w:val="16"/>
          <w:szCs w:val="16"/>
          <w:lang w:val="fr-FR"/>
        </w:rPr>
        <w:t>La pensée et l'art de l'impressionnisme</w:t>
      </w:r>
      <w:r w:rsidRPr="00966B8B">
        <w:rPr>
          <w:rFonts w:ascii="Times New Roman" w:hAnsi="Times New Roman" w:cs="Times New Roman"/>
          <w:bCs/>
          <w:sz w:val="16"/>
          <w:szCs w:val="16"/>
          <w:lang w:val="fr-FR"/>
        </w:rPr>
        <w:t xml:space="preserve">, </w:t>
      </w:r>
      <w:r>
        <w:rPr>
          <w:rFonts w:ascii="Times New Roman" w:hAnsi="Times New Roman" w:cs="Times New Roman" w:hint="eastAsia"/>
          <w:bCs/>
          <w:sz w:val="16"/>
          <w:szCs w:val="16"/>
          <w:lang w:val="fr-FR"/>
        </w:rPr>
        <w:t>T</w:t>
      </w:r>
      <w:r w:rsidRPr="00966B8B">
        <w:rPr>
          <w:rFonts w:ascii="Times New Roman" w:hAnsi="Times New Roman" w:cs="Times New Roman"/>
          <w:bCs/>
          <w:sz w:val="16"/>
          <w:szCs w:val="16"/>
          <w:lang w:val="fr-FR"/>
        </w:rPr>
        <w:t>okyo,</w:t>
      </w:r>
      <w:r w:rsidRPr="00A43FDD">
        <w:rPr>
          <w:rFonts w:ascii="Times New Roman" w:hAnsi="Times New Roman" w:cs="Times New Roman"/>
          <w:bCs/>
          <w:sz w:val="16"/>
          <w:szCs w:val="16"/>
          <w:lang w:val="fr-FR"/>
        </w:rPr>
        <w:t xml:space="preserve"> </w:t>
      </w:r>
      <w:r w:rsidRPr="00966B8B">
        <w:rPr>
          <w:rFonts w:ascii="Times New Roman" w:hAnsi="Times New Roman" w:cs="Times New Roman"/>
          <w:bCs/>
          <w:sz w:val="16"/>
          <w:szCs w:val="16"/>
          <w:lang w:val="fr-FR"/>
        </w:rPr>
        <w:t>Éditions Ten</w:t>
      </w:r>
      <w:r w:rsidRPr="00251532">
        <w:rPr>
          <w:rFonts w:ascii="Times New Roman" w:hAnsi="Times New Roman" w:cs="Times New Roman"/>
          <w:bCs/>
          <w:sz w:val="16"/>
          <w:szCs w:val="16"/>
          <w:lang w:val="fr-FR"/>
        </w:rPr>
        <w:t>'</w:t>
      </w:r>
      <w:r w:rsidRPr="00966B8B">
        <w:rPr>
          <w:rFonts w:ascii="Times New Roman" w:hAnsi="Times New Roman" w:cs="Times New Roman"/>
          <w:bCs/>
          <w:sz w:val="16"/>
          <w:szCs w:val="16"/>
          <w:lang w:val="fr-FR"/>
        </w:rPr>
        <w:t>gendô Shobô,</w:t>
      </w:r>
      <w:r w:rsidR="000C5191" w:rsidRPr="000C5191">
        <w:rPr>
          <w:rFonts w:ascii="Times New Roman" w:hAnsi="Times New Roman" w:cs="Times New Roman"/>
          <w:bCs/>
          <w:sz w:val="16"/>
          <w:szCs w:val="16"/>
          <w:lang w:val="fr-FR"/>
        </w:rPr>
        <w:t xml:space="preserve"> </w:t>
      </w:r>
      <w:r w:rsidR="000C5191" w:rsidRPr="00966B8B">
        <w:rPr>
          <w:rFonts w:ascii="Times New Roman" w:hAnsi="Times New Roman" w:cs="Times New Roman"/>
          <w:bCs/>
          <w:sz w:val="16"/>
          <w:szCs w:val="16"/>
          <w:lang w:val="fr-FR"/>
        </w:rPr>
        <w:t>1915.</w:t>
      </w:r>
      <w:r w:rsidR="000C5191" w:rsidRPr="009F4563">
        <w:rPr>
          <w:rFonts w:ascii="Times New Roman" w:hAnsi="Times New Roman" w:cs="Times New Roman" w:hint="eastAsia"/>
          <w:bCs/>
          <w:sz w:val="16"/>
          <w:szCs w:val="16"/>
          <w:lang w:val="fr-FR"/>
        </w:rPr>
        <w:t>»</w:t>
      </w:r>
    </w:p>
    <w:p w14:paraId="3481F421" w14:textId="74053BAD" w:rsidR="000C5191" w:rsidRDefault="00966B8B" w:rsidP="000C5191">
      <w:pPr>
        <w:rPr>
          <w:rFonts w:ascii="Times New Roman" w:hAnsi="Times New Roman" w:cs="Times New Roman"/>
          <w:bCs/>
          <w:sz w:val="16"/>
          <w:szCs w:val="16"/>
        </w:rPr>
      </w:pPr>
      <w:r>
        <w:rPr>
          <w:rFonts w:ascii="Times New Roman" w:hAnsi="Times New Roman" w:cs="Times New Roman" w:hint="eastAsia"/>
          <w:bCs/>
          <w:szCs w:val="21"/>
        </w:rPr>
        <w:lastRenderedPageBreak/>
        <w:t xml:space="preserve">　</w:t>
      </w:r>
      <w:r w:rsidRPr="00966B8B">
        <w:rPr>
          <w:rFonts w:ascii="Times New Roman" w:hAnsi="Times New Roman" w:cs="Times New Roman"/>
          <w:bCs/>
          <w:noProof/>
          <w:szCs w:val="21"/>
        </w:rPr>
        <w:drawing>
          <wp:inline distT="0" distB="0" distL="0" distR="0" wp14:anchorId="6932BB9D" wp14:editId="2AC71CF6">
            <wp:extent cx="1323191" cy="1639306"/>
            <wp:effectExtent l="0" t="0" r="0" b="0"/>
            <wp:docPr id="23555" name="Picture 2" descr="Portrait de Joachim Gasquet, 1896 (R809-FWN521) | Société Cezanne">
              <a:extLst xmlns:a="http://schemas.openxmlformats.org/drawingml/2006/main">
                <a:ext uri="{FF2B5EF4-FFF2-40B4-BE49-F238E27FC236}">
                  <a16:creationId xmlns:a16="http://schemas.microsoft.com/office/drawing/2014/main" id="{47A8E7FB-97C4-6DCC-7B70-62DA3DE65D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55" name="Picture 2" descr="Portrait de Joachim Gasquet, 1896 (R809-FWN521) | Société Cezanne">
                      <a:extLst>
                        <a:ext uri="{FF2B5EF4-FFF2-40B4-BE49-F238E27FC236}">
                          <a16:creationId xmlns:a16="http://schemas.microsoft.com/office/drawing/2014/main" id="{47A8E7FB-97C4-6DCC-7B70-62DA3DE65DD4}"/>
                        </a:ext>
                      </a:extLst>
                    </pic:cNvPr>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360577" cy="1685623"/>
                    </a:xfrm>
                    <a:prstGeom prst="rect">
                      <a:avLst/>
                    </a:prstGeom>
                    <a:noFill/>
                    <a:ln>
                      <a:noFill/>
                    </a:ln>
                  </pic:spPr>
                </pic:pic>
              </a:graphicData>
            </a:graphic>
          </wp:inline>
        </w:drawing>
      </w:r>
      <w:r>
        <w:rPr>
          <w:rFonts w:ascii="Times New Roman" w:hAnsi="Times New Roman" w:cs="Times New Roman" w:hint="eastAsia"/>
          <w:bCs/>
          <w:szCs w:val="21"/>
        </w:rPr>
        <w:t xml:space="preserve">　</w:t>
      </w:r>
      <w:r w:rsidR="000C5191">
        <w:rPr>
          <w:rFonts w:ascii="Times New Roman" w:hAnsi="Times New Roman" w:cs="Times New Roman" w:hint="eastAsia"/>
          <w:bCs/>
          <w:szCs w:val="21"/>
        </w:rPr>
        <w:t xml:space="preserve">        </w:t>
      </w:r>
      <w:r>
        <w:rPr>
          <w:rFonts w:ascii="Times New Roman" w:hAnsi="Times New Roman" w:cs="Times New Roman" w:hint="eastAsia"/>
          <w:bCs/>
          <w:szCs w:val="21"/>
        </w:rPr>
        <w:t xml:space="preserve">　　</w:t>
      </w:r>
      <w:r w:rsidRPr="00966B8B">
        <w:rPr>
          <w:rFonts w:ascii="Times New Roman" w:hAnsi="Times New Roman" w:cs="Times New Roman"/>
          <w:bCs/>
          <w:noProof/>
          <w:szCs w:val="21"/>
        </w:rPr>
        <w:drawing>
          <wp:inline distT="0" distB="0" distL="0" distR="0" wp14:anchorId="73EE6D51" wp14:editId="2AF0A6D1">
            <wp:extent cx="2623126" cy="2152725"/>
            <wp:effectExtent l="0" t="0" r="6350" b="0"/>
            <wp:docPr id="25602" name="図 2" descr="テキスト, 手紙&#10;&#10;自動的に生成された説明">
              <a:extLst xmlns:a="http://schemas.openxmlformats.org/drawingml/2006/main">
                <a:ext uri="{FF2B5EF4-FFF2-40B4-BE49-F238E27FC236}">
                  <a16:creationId xmlns:a16="http://schemas.microsoft.com/office/drawing/2014/main" id="{18DDA905-31F2-333D-C0D4-D9B68E185A9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02" name="図 2" descr="テキスト, 手紙&#10;&#10;自動的に生成された説明">
                      <a:extLst>
                        <a:ext uri="{FF2B5EF4-FFF2-40B4-BE49-F238E27FC236}">
                          <a16:creationId xmlns:a16="http://schemas.microsoft.com/office/drawing/2014/main" id="{18DDA905-31F2-333D-C0D4-D9B68E185A9B}"/>
                        </a:ext>
                      </a:extLst>
                    </pic:cNvPr>
                    <pic:cNvPicPr>
                      <a:picLocks noChangeAspect="1" noChangeArrowheads="1"/>
                    </pic:cNvPicPr>
                  </pic:nvPicPr>
                  <pic:blipFill>
                    <a:blip r:embed="rId29" cstate="print">
                      <a:extLst>
                        <a:ext uri="{28A0092B-C50C-407E-A947-70E740481C1C}">
                          <a14:useLocalDpi xmlns:a14="http://schemas.microsoft.com/office/drawing/2010/main" val="0"/>
                        </a:ext>
                      </a:extLst>
                    </a:blip>
                    <a:srcRect l="5792" t="987" r="4709" b="4056"/>
                    <a:stretch>
                      <a:fillRect/>
                    </a:stretch>
                  </pic:blipFill>
                  <pic:spPr bwMode="auto">
                    <a:xfrm>
                      <a:off x="0" y="0"/>
                      <a:ext cx="2623126" cy="2152725"/>
                    </a:xfrm>
                    <a:prstGeom prst="rect">
                      <a:avLst/>
                    </a:prstGeom>
                    <a:noFill/>
                    <a:ln>
                      <a:noFill/>
                    </a:ln>
                  </pic:spPr>
                </pic:pic>
              </a:graphicData>
            </a:graphic>
          </wp:inline>
        </w:drawing>
      </w:r>
      <w:r>
        <w:rPr>
          <w:rFonts w:ascii="Times New Roman" w:hAnsi="Times New Roman" w:cs="Times New Roman" w:hint="eastAsia"/>
          <w:bCs/>
          <w:sz w:val="16"/>
          <w:szCs w:val="16"/>
        </w:rPr>
        <w:t xml:space="preserve">　　　</w:t>
      </w:r>
      <w:r w:rsidR="00251532">
        <w:rPr>
          <w:rFonts w:ascii="Times New Roman" w:hAnsi="Times New Roman" w:cs="Times New Roman" w:hint="eastAsia"/>
          <w:bCs/>
          <w:sz w:val="16"/>
          <w:szCs w:val="16"/>
        </w:rPr>
        <w:t xml:space="preserve">　</w:t>
      </w:r>
    </w:p>
    <w:p w14:paraId="47F0188A" w14:textId="6A0E21DA" w:rsidR="00966B8B" w:rsidRPr="000C5191" w:rsidRDefault="00966B8B" w:rsidP="000C5191">
      <w:pPr>
        <w:rPr>
          <w:rFonts w:ascii="Times New Roman" w:hAnsi="Times New Roman" w:cs="Times New Roman"/>
          <w:bCs/>
          <w:szCs w:val="21"/>
        </w:rPr>
      </w:pPr>
      <w:r w:rsidRPr="000C5191">
        <w:rPr>
          <w:rFonts w:ascii="Times New Roman" w:hAnsi="Times New Roman" w:cs="Times New Roman" w:hint="eastAsia"/>
          <w:bCs/>
          <w:szCs w:val="21"/>
        </w:rPr>
        <w:t xml:space="preserve">　</w:t>
      </w:r>
      <w:r w:rsidRPr="000C5191">
        <w:rPr>
          <w:rFonts w:ascii="Times New Roman" w:hAnsi="Times New Roman" w:cs="Times New Roman" w:hint="eastAsia"/>
          <w:bCs/>
          <w:szCs w:val="21"/>
        </w:rPr>
        <w:t>(</w:t>
      </w:r>
      <w:r w:rsidR="00251532" w:rsidRPr="000C5191">
        <w:rPr>
          <w:rFonts w:ascii="Times New Roman" w:hAnsi="Times New Roman" w:cs="Times New Roman" w:hint="eastAsia"/>
          <w:bCs/>
          <w:szCs w:val="21"/>
        </w:rPr>
        <w:t>fig.13)</w:t>
      </w:r>
      <w:r w:rsidR="00251532" w:rsidRPr="000C5191">
        <w:rPr>
          <w:rFonts w:ascii="Times New Roman" w:hAnsi="Times New Roman" w:cs="Times New Roman" w:hint="eastAsia"/>
          <w:bCs/>
          <w:szCs w:val="21"/>
        </w:rPr>
        <w:t xml:space="preserve">　　　　　　　</w:t>
      </w:r>
      <w:r w:rsidR="000C5191">
        <w:rPr>
          <w:rFonts w:ascii="Times New Roman" w:hAnsi="Times New Roman" w:cs="Times New Roman" w:hint="eastAsia"/>
          <w:bCs/>
          <w:szCs w:val="21"/>
        </w:rPr>
        <w:t xml:space="preserve">           </w:t>
      </w:r>
      <w:r w:rsidR="00251532" w:rsidRPr="000C5191">
        <w:rPr>
          <w:rFonts w:ascii="Times New Roman" w:hAnsi="Times New Roman" w:cs="Times New Roman" w:hint="eastAsia"/>
          <w:bCs/>
          <w:szCs w:val="21"/>
        </w:rPr>
        <w:t xml:space="preserve">　</w:t>
      </w:r>
      <w:r w:rsidR="000C5191">
        <w:rPr>
          <w:rFonts w:ascii="Times New Roman" w:hAnsi="Times New Roman" w:cs="Times New Roman" w:hint="eastAsia"/>
          <w:bCs/>
          <w:szCs w:val="21"/>
        </w:rPr>
        <w:t xml:space="preserve"> </w:t>
      </w:r>
      <w:r w:rsidR="00251532" w:rsidRPr="000C5191">
        <w:rPr>
          <w:rFonts w:ascii="Times New Roman" w:hAnsi="Times New Roman" w:cs="Times New Roman" w:hint="eastAsia"/>
          <w:bCs/>
          <w:szCs w:val="21"/>
        </w:rPr>
        <w:t>(fig.14)</w:t>
      </w:r>
    </w:p>
    <w:p w14:paraId="135A8D6E" w14:textId="011B9197" w:rsidR="000C5191" w:rsidRPr="009F4563" w:rsidRDefault="00251532" w:rsidP="000C5191">
      <w:pPr>
        <w:adjustRightInd w:val="0"/>
        <w:snapToGrid w:val="0"/>
        <w:rPr>
          <w:rFonts w:ascii="Times New Roman" w:hAnsi="Times New Roman" w:cs="Times New Roman"/>
          <w:bCs/>
          <w:sz w:val="16"/>
          <w:szCs w:val="16"/>
          <w:lang w:val="fr-FR"/>
        </w:rPr>
      </w:pPr>
      <w:r>
        <w:rPr>
          <w:rFonts w:ascii="Times New Roman" w:hAnsi="Times New Roman" w:cs="Times New Roman" w:hint="eastAsia"/>
          <w:bCs/>
          <w:sz w:val="16"/>
          <w:szCs w:val="16"/>
        </w:rPr>
        <w:t xml:space="preserve">　</w:t>
      </w:r>
      <w:r w:rsidRPr="009F4563">
        <w:rPr>
          <w:rFonts w:ascii="Times New Roman" w:hAnsi="Times New Roman" w:cs="Times New Roman" w:hint="eastAsia"/>
          <w:bCs/>
          <w:sz w:val="16"/>
          <w:szCs w:val="16"/>
          <w:lang w:val="fr-FR"/>
        </w:rPr>
        <w:t>«</w:t>
      </w:r>
      <w:r w:rsidRPr="009F4563">
        <w:rPr>
          <w:rFonts w:ascii="Times New Roman" w:hAnsi="Times New Roman" w:cs="Times New Roman"/>
          <w:bCs/>
          <w:sz w:val="16"/>
          <w:szCs w:val="16"/>
          <w:lang w:val="fr-FR"/>
        </w:rPr>
        <w:t>Joachim Gasquet</w:t>
      </w:r>
      <w:r w:rsidR="000C5191" w:rsidRPr="009F4563">
        <w:rPr>
          <w:rFonts w:ascii="Times New Roman" w:hAnsi="Times New Roman" w:cs="Times New Roman"/>
          <w:bCs/>
          <w:sz w:val="16"/>
          <w:szCs w:val="16"/>
          <w:lang w:val="fr-FR"/>
        </w:rPr>
        <w:t>(1873-1921)</w:t>
      </w:r>
      <w:r w:rsidR="000C5191" w:rsidRPr="009F4563">
        <w:rPr>
          <w:rFonts w:ascii="Times New Roman" w:hAnsi="Times New Roman" w:cs="Times New Roman" w:hint="eastAsia"/>
          <w:bCs/>
          <w:sz w:val="16"/>
          <w:szCs w:val="16"/>
          <w:lang w:val="fr-FR"/>
        </w:rPr>
        <w:t>»</w:t>
      </w:r>
      <w:r w:rsidR="000C5191">
        <w:rPr>
          <w:rFonts w:ascii="Times New Roman" w:hAnsi="Times New Roman" w:cs="Times New Roman" w:hint="eastAsia"/>
          <w:bCs/>
          <w:sz w:val="16"/>
          <w:szCs w:val="16"/>
        </w:rPr>
        <w:t xml:space="preserve">　</w:t>
      </w:r>
      <w:r>
        <w:rPr>
          <w:rFonts w:ascii="Times New Roman" w:hAnsi="Times New Roman" w:cs="Times New Roman" w:hint="eastAsia"/>
          <w:bCs/>
          <w:sz w:val="16"/>
          <w:szCs w:val="16"/>
        </w:rPr>
        <w:t xml:space="preserve">　　　</w:t>
      </w:r>
      <w:r w:rsidR="000C5191" w:rsidRPr="009F4563">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rPr>
        <w:t xml:space="preserve">　</w:t>
      </w:r>
      <w:r w:rsidR="008A2947">
        <w:rPr>
          <w:rFonts w:ascii="Times New Roman" w:hAnsi="Times New Roman" w:cs="Times New Roman" w:hint="eastAsia"/>
          <w:bCs/>
          <w:sz w:val="16"/>
          <w:szCs w:val="16"/>
        </w:rPr>
        <w:t xml:space="preserve">  </w:t>
      </w:r>
      <w:r w:rsidRPr="009F4563">
        <w:rPr>
          <w:rFonts w:ascii="Times New Roman" w:hAnsi="Times New Roman" w:cs="Times New Roman" w:hint="eastAsia"/>
          <w:bCs/>
          <w:sz w:val="16"/>
          <w:szCs w:val="16"/>
          <w:lang w:val="fr-FR"/>
        </w:rPr>
        <w:t>«</w:t>
      </w:r>
      <w:r w:rsidRPr="009F4563">
        <w:rPr>
          <w:rFonts w:ascii="Times New Roman" w:hAnsi="Times New Roman" w:cs="Times New Roman"/>
          <w:bCs/>
          <w:i/>
          <w:iCs/>
          <w:sz w:val="16"/>
          <w:szCs w:val="16"/>
          <w:lang w:val="fr-FR"/>
        </w:rPr>
        <w:t xml:space="preserve">Cézanne </w:t>
      </w:r>
      <w:r w:rsidRPr="009F4563">
        <w:rPr>
          <w:rFonts w:ascii="Times New Roman" w:hAnsi="Times New Roman" w:cs="Times New Roman"/>
          <w:bCs/>
          <w:sz w:val="16"/>
          <w:szCs w:val="16"/>
          <w:lang w:val="fr-FR"/>
        </w:rPr>
        <w:t>par Joachim Gasquet[première edition:1921]</w:t>
      </w:r>
    </w:p>
    <w:p w14:paraId="422A1433" w14:textId="3C8C78DB" w:rsidR="00966B8B" w:rsidRPr="00251532" w:rsidRDefault="00251532" w:rsidP="000C5191">
      <w:pPr>
        <w:adjustRightInd w:val="0"/>
        <w:snapToGrid w:val="0"/>
        <w:ind w:firstLineChars="1750" w:firstLine="3675"/>
        <w:rPr>
          <w:rFonts w:ascii="Times New Roman" w:hAnsi="Times New Roman" w:cs="Times New Roman"/>
          <w:bCs/>
          <w:sz w:val="16"/>
          <w:szCs w:val="16"/>
          <w:lang w:val="fr-FR"/>
        </w:rPr>
      </w:pPr>
      <w:r w:rsidRPr="00251532">
        <w:rPr>
          <w:rFonts w:ascii="Palatino Linotype" w:hAnsi="Palatino Linotype"/>
          <w:color w:val="000000" w:themeColor="text1"/>
          <w:kern w:val="24"/>
          <w:lang w:val="fr-FR"/>
        </w:rPr>
        <w:t xml:space="preserve"> </w:t>
      </w:r>
      <w:r w:rsidRPr="00251532">
        <w:rPr>
          <w:rFonts w:ascii="Times New Roman" w:hAnsi="Times New Roman" w:cs="Times New Roman"/>
          <w:bCs/>
          <w:sz w:val="16"/>
          <w:szCs w:val="16"/>
          <w:lang w:val="fr-FR"/>
        </w:rPr>
        <w:t xml:space="preserve">Paris, </w:t>
      </w:r>
      <w:r w:rsidR="000C5191" w:rsidRPr="00251532">
        <w:rPr>
          <w:rFonts w:ascii="Times New Roman" w:hAnsi="Times New Roman" w:cs="Times New Roman"/>
          <w:bCs/>
          <w:sz w:val="16"/>
          <w:szCs w:val="16"/>
          <w:lang w:val="fr-FR"/>
        </w:rPr>
        <w:t>Éditions Berheim-Jeune,</w:t>
      </w:r>
      <w:r w:rsidR="000C5191">
        <w:rPr>
          <w:rFonts w:ascii="Times New Roman" w:hAnsi="Times New Roman" w:cs="Times New Roman" w:hint="eastAsia"/>
          <w:bCs/>
          <w:sz w:val="16"/>
          <w:szCs w:val="16"/>
          <w:lang w:val="fr-FR"/>
        </w:rPr>
        <w:t>1926</w:t>
      </w:r>
      <w:r>
        <w:rPr>
          <w:rFonts w:ascii="Times New Roman" w:hAnsi="Times New Roman" w:cs="Times New Roman" w:hint="eastAsia"/>
          <w:bCs/>
          <w:sz w:val="16"/>
          <w:szCs w:val="16"/>
          <w:lang w:val="fr-FR"/>
        </w:rPr>
        <w:t xml:space="preserve"> </w:t>
      </w:r>
      <w:r w:rsidRPr="00251532">
        <w:rPr>
          <w:rFonts w:ascii="Times New Roman" w:hAnsi="Times New Roman" w:cs="Times New Roman"/>
          <w:bCs/>
          <w:sz w:val="16"/>
          <w:szCs w:val="16"/>
          <w:lang w:val="fr-FR"/>
        </w:rPr>
        <w:t>[Nouvelle Édition]</w:t>
      </w:r>
      <w:r>
        <w:rPr>
          <w:rFonts w:ascii="Times New Roman" w:hAnsi="Times New Roman" w:cs="Times New Roman" w:hint="eastAsia"/>
          <w:bCs/>
          <w:sz w:val="16"/>
          <w:szCs w:val="16"/>
          <w:lang w:val="fr-FR"/>
        </w:rPr>
        <w:t>»</w:t>
      </w:r>
    </w:p>
    <w:p w14:paraId="2A30584D" w14:textId="3F383820" w:rsidR="00966B8B" w:rsidRPr="000C5191" w:rsidRDefault="00966B8B" w:rsidP="00966B8B">
      <w:pPr>
        <w:adjustRightInd w:val="0"/>
        <w:snapToGrid w:val="0"/>
        <w:rPr>
          <w:rFonts w:ascii="Times New Roman" w:hAnsi="Times New Roman" w:cs="Times New Roman"/>
          <w:bCs/>
          <w:sz w:val="16"/>
          <w:szCs w:val="16"/>
          <w:lang w:val="fr-FR"/>
        </w:rPr>
      </w:pPr>
    </w:p>
    <w:p w14:paraId="260A9BFC" w14:textId="5C274B2A" w:rsidR="007A68C3" w:rsidRPr="007A68C3" w:rsidRDefault="007A68C3" w:rsidP="00D53107">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Le sculpteur </w:t>
      </w:r>
      <w:r w:rsidRPr="007A68C3">
        <w:rPr>
          <w:rFonts w:ascii="Times New Roman" w:hAnsi="Times New Roman" w:cs="Times New Roman"/>
          <w:bCs/>
          <w:szCs w:val="21"/>
          <w:lang w:val="fr-FR"/>
        </w:rPr>
        <w:t>Kôtarô Takamura</w:t>
      </w:r>
      <w:r w:rsidR="00D47B61">
        <w:rPr>
          <w:rFonts w:ascii="Times New Roman" w:hAnsi="Times New Roman" w:cs="Times New Roman" w:hint="eastAsia"/>
          <w:bCs/>
          <w:szCs w:val="21"/>
          <w:lang w:val="fr-FR"/>
        </w:rPr>
        <w:t xml:space="preserve"> </w:t>
      </w:r>
      <w:r w:rsidRPr="007A68C3">
        <w:rPr>
          <w:rFonts w:ascii="Times New Roman" w:hAnsi="Times New Roman" w:cs="Times New Roman"/>
          <w:szCs w:val="21"/>
          <w:lang w:val="fr-FR"/>
        </w:rPr>
        <w:t xml:space="preserve">séjourna à Paris entre </w:t>
      </w:r>
      <w:r w:rsidRPr="007A68C3">
        <w:rPr>
          <w:rFonts w:ascii="Times New Roman" w:hAnsi="Times New Roman" w:cs="Times New Roman"/>
          <w:bCs/>
          <w:szCs w:val="21"/>
          <w:lang w:val="fr-FR"/>
        </w:rPr>
        <w:t>1908 et 1909</w:t>
      </w:r>
      <w:r w:rsidRPr="007A68C3">
        <w:rPr>
          <w:rFonts w:ascii="Times New Roman" w:hAnsi="Times New Roman" w:cs="Times New Roman"/>
          <w:szCs w:val="21"/>
          <w:lang w:val="fr-FR"/>
        </w:rPr>
        <w:t>. De retour au Japon, il traduisit de nombreux textes en français et s’investit activement dans la présentation de l’art moderne français.</w:t>
      </w:r>
    </w:p>
    <w:p w14:paraId="5157BF80" w14:textId="30E9ADC7" w:rsidR="007A68C3" w:rsidRPr="007A68C3" w:rsidRDefault="007A68C3" w:rsidP="0047414C">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Dans son ouvrage de 1915, intitulé </w:t>
      </w:r>
      <w:r w:rsidRPr="007A68C3">
        <w:rPr>
          <w:rFonts w:ascii="Times New Roman" w:hAnsi="Times New Roman" w:cs="Times New Roman"/>
          <w:bCs/>
          <w:i/>
          <w:szCs w:val="21"/>
          <w:lang w:val="fr-FR"/>
        </w:rPr>
        <w:t>La pensée et l’art de l’impressionnisme</w:t>
      </w:r>
      <w:r w:rsidRPr="008A2947">
        <w:rPr>
          <w:rStyle w:val="afd"/>
          <w:rFonts w:ascii="Times New Roman" w:hAnsi="Times New Roman" w:cs="Times New Roman"/>
          <w:bCs/>
          <w:szCs w:val="21"/>
          <w:lang w:val="fr-FR"/>
        </w:rPr>
        <w:endnoteReference w:id="9"/>
      </w:r>
      <w:r w:rsidRPr="008A2947">
        <w:rPr>
          <w:rFonts w:ascii="Times New Roman" w:hAnsi="Times New Roman" w:cs="Times New Roman"/>
          <w:iCs/>
          <w:szCs w:val="21"/>
          <w:lang w:val="fr-FR"/>
        </w:rPr>
        <w:t>(fig.12)</w:t>
      </w:r>
      <w:r w:rsidRPr="008A2947">
        <w:rPr>
          <w:rFonts w:ascii="Times New Roman" w:hAnsi="Times New Roman" w:cs="Times New Roman"/>
          <w:szCs w:val="21"/>
          <w:lang w:val="fr-FR"/>
        </w:rPr>
        <w:t>,</w:t>
      </w:r>
      <w:r w:rsidRPr="007A68C3">
        <w:rPr>
          <w:rFonts w:ascii="Times New Roman" w:hAnsi="Times New Roman" w:cs="Times New Roman"/>
          <w:szCs w:val="21"/>
          <w:lang w:val="fr-FR"/>
        </w:rPr>
        <w:t xml:space="preserve"> il rendit un hommage appuyé à Cezanne, qu’il qualifia de </w:t>
      </w:r>
      <w:r w:rsidRPr="007A68C3">
        <w:rPr>
          <w:rFonts w:ascii="Times New Roman" w:hAnsi="Times New Roman" w:cs="Times New Roman"/>
          <w:bCs/>
          <w:szCs w:val="21"/>
          <w:lang w:val="fr-FR"/>
        </w:rPr>
        <w:t xml:space="preserve">« </w:t>
      </w:r>
      <w:r w:rsidRPr="007A68C3">
        <w:rPr>
          <w:rFonts w:ascii="Times New Roman" w:hAnsi="Times New Roman" w:cs="Times New Roman"/>
          <w:iCs/>
          <w:szCs w:val="21"/>
          <w:lang w:val="fr-FR"/>
        </w:rPr>
        <w:t>sen’nin</w:t>
      </w:r>
      <w:r w:rsidRPr="007A68C3">
        <w:rPr>
          <w:rFonts w:ascii="Times New Roman" w:hAnsi="Times New Roman" w:cs="Times New Roman"/>
          <w:bCs/>
          <w:szCs w:val="21"/>
          <w:lang w:val="fr-FR"/>
        </w:rPr>
        <w:t xml:space="preserve"> d’Aix»</w:t>
      </w:r>
      <w:r w:rsidRPr="007A68C3">
        <w:rPr>
          <w:rFonts w:ascii="Times New Roman" w:hAnsi="Times New Roman" w:cs="Times New Roman"/>
          <w:szCs w:val="21"/>
          <w:lang w:val="fr-FR"/>
        </w:rPr>
        <w:t>. Takamura ajoute le mot « sage » en fran</w:t>
      </w:r>
      <w:r w:rsidRPr="007A68C3">
        <w:rPr>
          <w:rFonts w:ascii="Times New Roman" w:eastAsia="游明朝" w:hAnsi="Times New Roman" w:cs="Times New Roman"/>
          <w:szCs w:val="21"/>
          <w:lang w:val="fr-FR"/>
        </w:rPr>
        <w:t>ç</w:t>
      </w:r>
      <w:r w:rsidRPr="007A68C3">
        <w:rPr>
          <w:rFonts w:ascii="Times New Roman" w:hAnsi="Times New Roman" w:cs="Times New Roman"/>
          <w:szCs w:val="21"/>
          <w:lang w:val="fr-FR"/>
        </w:rPr>
        <w:t>ais comme une interprétation du terme « sen’nin », pour souligner la dimension spirituelle et philosophique d’une personne menant une vie retirée du monde.</w:t>
      </w:r>
    </w:p>
    <w:p w14:paraId="7C7A3F2A" w14:textId="09FC91F9" w:rsidR="007A68C3" w:rsidRPr="007A68C3" w:rsidRDefault="007A68C3" w:rsidP="00D53107">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Dans le bouddhisme japonais, un </w:t>
      </w:r>
      <w:r w:rsidRPr="007A68C3">
        <w:rPr>
          <w:rFonts w:ascii="Times New Roman" w:hAnsi="Times New Roman" w:cs="Times New Roman"/>
          <w:iCs/>
          <w:szCs w:val="21"/>
          <w:lang w:val="fr-FR"/>
        </w:rPr>
        <w:t>sen’nin</w:t>
      </w:r>
      <w:r w:rsidRPr="007A68C3">
        <w:rPr>
          <w:rFonts w:ascii="Times New Roman" w:hAnsi="Times New Roman" w:cs="Times New Roman"/>
          <w:szCs w:val="21"/>
          <w:lang w:val="fr-FR"/>
        </w:rPr>
        <w:t xml:space="preserve"> (Si l’on essaie de le traduire en français, il s’agit d’un </w:t>
      </w:r>
      <w:r w:rsidRPr="007A68C3">
        <w:rPr>
          <w:rFonts w:ascii="Times New Roman" w:hAnsi="Times New Roman" w:cs="Times New Roman"/>
          <w:bCs/>
          <w:szCs w:val="21"/>
          <w:lang w:val="fr-FR"/>
        </w:rPr>
        <w:t>ermite</w:t>
      </w:r>
      <w:r w:rsidRPr="007A68C3">
        <w:rPr>
          <w:rFonts w:ascii="Times New Roman" w:hAnsi="Times New Roman" w:cs="Times New Roman"/>
          <w:szCs w:val="21"/>
          <w:lang w:val="fr-FR"/>
        </w:rPr>
        <w:t>) désigne une figure légendaire retirée du monde, vivant dans les montagnes ou les forêts,</w:t>
      </w:r>
      <w:bookmarkStart w:id="0" w:name="_Hlk208480082"/>
      <w:r w:rsidRPr="007A68C3">
        <w:rPr>
          <w:rFonts w:ascii="Times New Roman" w:hAnsi="Times New Roman" w:cs="Times New Roman"/>
          <w:szCs w:val="21"/>
          <w:lang w:val="fr-FR"/>
        </w:rPr>
        <w:t> possédant une profonde sagesse </w:t>
      </w:r>
      <w:bookmarkEnd w:id="0"/>
      <w:r w:rsidRPr="007A68C3">
        <w:rPr>
          <w:rFonts w:ascii="Times New Roman" w:hAnsi="Times New Roman" w:cs="Times New Roman"/>
          <w:szCs w:val="21"/>
          <w:lang w:val="fr-FR"/>
        </w:rPr>
        <w:t xml:space="preserve">ainsi qu’une connaissance exceptionnelle dans des domaines tels que la nature, la médecine ou les arts martiaux, etc.. Ainsi, Takamura </w:t>
      </w:r>
      <w:bookmarkStart w:id="1" w:name="_Hlk208480267"/>
      <w:r w:rsidRPr="007A68C3">
        <w:rPr>
          <w:rFonts w:ascii="Times New Roman" w:hAnsi="Times New Roman" w:cs="Times New Roman"/>
          <w:bCs/>
          <w:szCs w:val="21"/>
          <w:lang w:val="fr-FR"/>
        </w:rPr>
        <w:t xml:space="preserve">divinisa </w:t>
      </w:r>
      <w:bookmarkEnd w:id="1"/>
      <w:r w:rsidRPr="007A68C3">
        <w:rPr>
          <w:rFonts w:ascii="Times New Roman" w:hAnsi="Times New Roman" w:cs="Times New Roman"/>
          <w:bCs/>
          <w:szCs w:val="21"/>
          <w:lang w:val="fr-FR"/>
        </w:rPr>
        <w:t>Cezanne</w:t>
      </w:r>
      <w:r w:rsidRPr="007A68C3">
        <w:rPr>
          <w:rFonts w:ascii="Times New Roman" w:hAnsi="Times New Roman" w:cs="Times New Roman"/>
          <w:szCs w:val="21"/>
          <w:lang w:val="fr-FR"/>
        </w:rPr>
        <w:t xml:space="preserve"> en le présentant comme un sage solitaire, vivant à Aix-en-Provence, éloigné du tumulte du milieu artistique parisien, et entièrement dévoué à la création, guidé par une profonde intelligence et une connaissance intime de son art.</w:t>
      </w:r>
    </w:p>
    <w:p w14:paraId="55B2DB94" w14:textId="686A9143" w:rsidR="007A68C3" w:rsidRPr="007A68C3" w:rsidRDefault="007A68C3" w:rsidP="00125570">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De plus, entre </w:t>
      </w:r>
      <w:r w:rsidRPr="007A68C3">
        <w:rPr>
          <w:rFonts w:ascii="Times New Roman" w:hAnsi="Times New Roman" w:cs="Times New Roman"/>
          <w:bCs/>
          <w:szCs w:val="21"/>
          <w:lang w:val="fr-FR"/>
        </w:rPr>
        <w:t>1925 et 1928</w:t>
      </w:r>
      <w:r w:rsidRPr="007A68C3">
        <w:rPr>
          <w:rFonts w:ascii="Times New Roman" w:hAnsi="Times New Roman" w:cs="Times New Roman"/>
          <w:szCs w:val="21"/>
          <w:lang w:val="fr-FR"/>
        </w:rPr>
        <w:t xml:space="preserve">, Takamura publia dans une revue sa </w:t>
      </w:r>
      <w:r w:rsidRPr="007A68C3">
        <w:rPr>
          <w:rFonts w:ascii="Times New Roman" w:hAnsi="Times New Roman" w:cs="Times New Roman"/>
          <w:bCs/>
          <w:szCs w:val="21"/>
          <w:lang w:val="fr-FR"/>
        </w:rPr>
        <w:t>traduction du livre de Joachim Gasquet</w:t>
      </w:r>
      <w:r w:rsidRPr="007A68C3">
        <w:rPr>
          <w:rFonts w:ascii="Times New Roman" w:hAnsi="Times New Roman" w:cs="Times New Roman"/>
          <w:bCs/>
          <w:szCs w:val="21"/>
          <w:lang w:val="fr-FR"/>
        </w:rPr>
        <w:t>（</w:t>
      </w:r>
      <w:r w:rsidRPr="009F4563">
        <w:rPr>
          <w:rFonts w:ascii="Times New Roman" w:hAnsi="Times New Roman" w:cs="Times New Roman"/>
          <w:bCs/>
          <w:szCs w:val="21"/>
          <w:lang w:val="fr-FR"/>
        </w:rPr>
        <w:t>1873–1921</w:t>
      </w:r>
      <w:r w:rsidRPr="009F4563">
        <w:rPr>
          <w:rFonts w:ascii="Times New Roman" w:hAnsi="Times New Roman" w:cs="Times New Roman"/>
          <w:bCs/>
          <w:szCs w:val="21"/>
          <w:lang w:val="fr-FR"/>
        </w:rPr>
        <w:t>）</w:t>
      </w:r>
      <w:r w:rsidRPr="008A2947">
        <w:rPr>
          <w:rFonts w:ascii="Times New Roman" w:hAnsi="Times New Roman" w:cs="Times New Roman"/>
          <w:iCs/>
          <w:szCs w:val="21"/>
          <w:lang w:val="fr-FR"/>
        </w:rPr>
        <w:t>(fig.13)</w:t>
      </w:r>
      <w:r w:rsidRPr="008A2947">
        <w:rPr>
          <w:rFonts w:ascii="Times New Roman" w:hAnsi="Times New Roman" w:cs="Times New Roman"/>
          <w:szCs w:val="21"/>
          <w:lang w:val="fr-FR"/>
        </w:rPr>
        <w:t>,</w:t>
      </w:r>
      <w:r w:rsidRPr="008A2947">
        <w:rPr>
          <w:rFonts w:ascii="Times New Roman" w:hAnsi="Times New Roman" w:cs="Times New Roman"/>
          <w:i/>
          <w:szCs w:val="21"/>
          <w:lang w:val="fr-FR"/>
        </w:rPr>
        <w:t xml:space="preserve"> </w:t>
      </w:r>
      <w:r w:rsidRPr="008A2947">
        <w:rPr>
          <w:rFonts w:ascii="Times New Roman" w:hAnsi="Times New Roman" w:cs="Times New Roman"/>
          <w:i/>
          <w:iCs/>
          <w:szCs w:val="21"/>
          <w:lang w:val="fr-FR"/>
        </w:rPr>
        <w:t>Cézanne</w:t>
      </w:r>
      <w:r w:rsidRPr="008A2947">
        <w:rPr>
          <w:rFonts w:ascii="Times New Roman" w:hAnsi="Times New Roman" w:cs="Times New Roman"/>
          <w:szCs w:val="21"/>
          <w:lang w:val="fr-FR"/>
        </w:rPr>
        <w:t>.</w:t>
      </w:r>
      <w:r w:rsidRPr="008A2947">
        <w:rPr>
          <w:rStyle w:val="afd"/>
          <w:rFonts w:ascii="Times New Roman" w:hAnsi="Times New Roman" w:cs="Times New Roman"/>
          <w:szCs w:val="21"/>
          <w:lang w:val="fr-FR"/>
        </w:rPr>
        <w:endnoteReference w:id="10"/>
      </w:r>
      <w:r w:rsidRPr="008A2947">
        <w:rPr>
          <w:rFonts w:ascii="Times New Roman" w:hAnsi="Times New Roman" w:cs="Times New Roman"/>
          <w:iCs/>
          <w:szCs w:val="21"/>
          <w:lang w:val="fr-FR"/>
        </w:rPr>
        <w:t xml:space="preserve"> (fig.14)</w:t>
      </w:r>
      <w:r w:rsidRPr="007A68C3">
        <w:rPr>
          <w:rFonts w:ascii="Times New Roman" w:hAnsi="Times New Roman" w:cs="Times New Roman"/>
          <w:iCs/>
          <w:szCs w:val="21"/>
          <w:lang w:val="fr-FR"/>
        </w:rPr>
        <w:t xml:space="preserve"> </w:t>
      </w:r>
      <w:r w:rsidRPr="007A68C3">
        <w:rPr>
          <w:rFonts w:ascii="Times New Roman" w:hAnsi="Times New Roman" w:cs="Times New Roman"/>
          <w:szCs w:val="21"/>
          <w:lang w:val="fr-FR"/>
        </w:rPr>
        <w:t xml:space="preserve">Le </w:t>
      </w:r>
      <w:r w:rsidRPr="007A68C3">
        <w:rPr>
          <w:rFonts w:ascii="Times New Roman" w:hAnsi="Times New Roman" w:cs="Times New Roman"/>
          <w:bCs/>
          <w:szCs w:val="21"/>
          <w:lang w:val="fr-FR"/>
        </w:rPr>
        <w:t>portrait de Cezanne</w:t>
      </w:r>
      <w:r w:rsidRPr="007A68C3">
        <w:rPr>
          <w:rFonts w:ascii="Times New Roman" w:hAnsi="Times New Roman" w:cs="Times New Roman"/>
          <w:szCs w:val="21"/>
          <w:lang w:val="fr-FR"/>
        </w:rPr>
        <w:t xml:space="preserve"> proposé par Gasquet, tout comme celui brossé par </w:t>
      </w:r>
      <w:r w:rsidRPr="007A68C3">
        <w:rPr>
          <w:rFonts w:ascii="Times New Roman" w:hAnsi="Times New Roman" w:cs="Times New Roman"/>
          <w:bCs/>
          <w:szCs w:val="21"/>
          <w:lang w:val="fr-FR"/>
        </w:rPr>
        <w:t>Émile Bernard</w:t>
      </w:r>
      <w:r w:rsidRPr="007A68C3">
        <w:rPr>
          <w:rFonts w:ascii="Times New Roman" w:hAnsi="Times New Roman" w:cs="Times New Roman"/>
          <w:szCs w:val="21"/>
          <w:lang w:val="fr-FR"/>
        </w:rPr>
        <w:t xml:space="preserve"> dans </w:t>
      </w:r>
      <w:r w:rsidRPr="007A68C3">
        <w:rPr>
          <w:rFonts w:ascii="Times New Roman" w:hAnsi="Times New Roman" w:cs="Times New Roman"/>
          <w:i/>
          <w:szCs w:val="21"/>
          <w:lang w:val="fr-FR"/>
        </w:rPr>
        <w:t xml:space="preserve">les </w:t>
      </w:r>
      <w:r w:rsidRPr="007A68C3">
        <w:rPr>
          <w:rFonts w:ascii="Times New Roman" w:hAnsi="Times New Roman" w:cs="Times New Roman"/>
          <w:i/>
          <w:iCs/>
          <w:szCs w:val="21"/>
          <w:lang w:val="fr-FR"/>
        </w:rPr>
        <w:t>Souvenirs sur Paul Cézanne</w:t>
      </w:r>
      <w:r w:rsidRPr="007A68C3">
        <w:rPr>
          <w:rFonts w:ascii="Times New Roman" w:hAnsi="Times New Roman" w:cs="Times New Roman"/>
          <w:szCs w:val="21"/>
          <w:lang w:val="fr-FR"/>
        </w:rPr>
        <w:t xml:space="preserve"> (traduits précédemment par Arishima), </w:t>
      </w:r>
      <w:r w:rsidRPr="007A68C3">
        <w:rPr>
          <w:rFonts w:ascii="Times New Roman" w:hAnsi="Times New Roman" w:cs="Times New Roman"/>
          <w:bCs/>
          <w:szCs w:val="21"/>
          <w:lang w:val="fr-FR"/>
        </w:rPr>
        <w:t>façonna durablement l’image de Cezanne chez les Japonais</w:t>
      </w:r>
      <w:r w:rsidRPr="007A68C3">
        <w:rPr>
          <w:rFonts w:ascii="Times New Roman" w:hAnsi="Times New Roman" w:cs="Times New Roman"/>
          <w:szCs w:val="21"/>
          <w:lang w:val="fr-FR"/>
        </w:rPr>
        <w:t>.</w:t>
      </w:r>
    </w:p>
    <w:p w14:paraId="499E9B67" w14:textId="03DE1178" w:rsidR="007A68C3" w:rsidRPr="007A68C3" w:rsidRDefault="007A68C3" w:rsidP="00155F33">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En effet, </w:t>
      </w:r>
      <w:r w:rsidRPr="007A68C3">
        <w:rPr>
          <w:rFonts w:ascii="Times New Roman" w:hAnsi="Times New Roman" w:cs="Times New Roman"/>
          <w:bCs/>
          <w:szCs w:val="21"/>
          <w:lang w:val="fr-FR"/>
        </w:rPr>
        <w:t>Bernard</w:t>
      </w:r>
      <w:r w:rsidRPr="007A68C3">
        <w:rPr>
          <w:rFonts w:ascii="Times New Roman" w:hAnsi="Times New Roman" w:cs="Times New Roman"/>
          <w:szCs w:val="21"/>
          <w:lang w:val="fr-FR"/>
        </w:rPr>
        <w:t xml:space="preserve"> et </w:t>
      </w:r>
      <w:r w:rsidRPr="007A68C3">
        <w:rPr>
          <w:rFonts w:ascii="Times New Roman" w:hAnsi="Times New Roman" w:cs="Times New Roman"/>
          <w:bCs/>
          <w:szCs w:val="21"/>
          <w:lang w:val="fr-FR"/>
        </w:rPr>
        <w:t>Gasquet</w:t>
      </w:r>
      <w:r w:rsidRPr="007A68C3">
        <w:rPr>
          <w:rFonts w:ascii="Times New Roman" w:hAnsi="Times New Roman" w:cs="Times New Roman"/>
          <w:szCs w:val="21"/>
          <w:lang w:val="fr-FR"/>
        </w:rPr>
        <w:t xml:space="preserve"> étaient tous deux des proches de Cezanne dans les </w:t>
      </w:r>
      <w:r w:rsidRPr="007A68C3">
        <w:rPr>
          <w:rFonts w:ascii="Times New Roman" w:hAnsi="Times New Roman" w:cs="Times New Roman"/>
          <w:bCs/>
          <w:szCs w:val="21"/>
          <w:lang w:val="fr-FR"/>
        </w:rPr>
        <w:t>dernières années de sa vie (1895–1906)</w:t>
      </w:r>
      <w:r w:rsidRPr="007A68C3">
        <w:rPr>
          <w:rFonts w:ascii="Times New Roman" w:hAnsi="Times New Roman" w:cs="Times New Roman"/>
          <w:szCs w:val="21"/>
          <w:lang w:val="fr-FR"/>
        </w:rPr>
        <w:t xml:space="preserve">. Leurs écrits ont transmis l’image d’un </w:t>
      </w:r>
      <w:r w:rsidRPr="007A68C3">
        <w:rPr>
          <w:rFonts w:ascii="Times New Roman" w:hAnsi="Times New Roman" w:cs="Times New Roman"/>
          <w:bCs/>
          <w:szCs w:val="21"/>
          <w:lang w:val="fr-FR"/>
        </w:rPr>
        <w:t>vieux peintre solitaire</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reclus dans sa ville natale</w:t>
      </w:r>
      <w:r w:rsidRPr="007A68C3">
        <w:rPr>
          <w:rFonts w:ascii="Times New Roman" w:hAnsi="Times New Roman" w:cs="Times New Roman"/>
          <w:szCs w:val="21"/>
          <w:lang w:val="fr-FR"/>
        </w:rPr>
        <w:t xml:space="preserve">, n’ayant pas encore obtenu de reconnaissance officielle, mais </w:t>
      </w:r>
      <w:r w:rsidRPr="007A68C3">
        <w:rPr>
          <w:rFonts w:ascii="Times New Roman" w:hAnsi="Times New Roman" w:cs="Times New Roman"/>
          <w:bCs/>
          <w:szCs w:val="21"/>
          <w:lang w:val="fr-FR"/>
        </w:rPr>
        <w:t>persévérant dans sa quête artistique avec ferveur et conviction</w:t>
      </w:r>
      <w:r w:rsidRPr="007A68C3">
        <w:rPr>
          <w:rFonts w:ascii="Times New Roman" w:hAnsi="Times New Roman" w:cs="Times New Roman"/>
          <w:szCs w:val="21"/>
          <w:lang w:val="fr-FR"/>
        </w:rPr>
        <w:t>.</w:t>
      </w:r>
      <w:r w:rsidRPr="007A68C3">
        <w:rPr>
          <w:rFonts w:ascii="Times New Roman" w:hAnsi="Times New Roman" w:cs="Times New Roman"/>
          <w:szCs w:val="21"/>
          <w:lang w:val="fr-FR"/>
        </w:rPr>
        <w:br/>
        <w:t xml:space="preserve"> Cette image </w:t>
      </w:r>
      <w:r w:rsidRPr="007A68C3">
        <w:rPr>
          <w:rFonts w:ascii="Times New Roman" w:hAnsi="Times New Roman" w:cs="Times New Roman"/>
          <w:bCs/>
          <w:szCs w:val="21"/>
          <w:lang w:val="fr-FR"/>
        </w:rPr>
        <w:t>résonna profondément avec la sensibilité japonaise</w:t>
      </w:r>
      <w:r w:rsidRPr="007A68C3">
        <w:rPr>
          <w:rFonts w:ascii="Times New Roman" w:hAnsi="Times New Roman" w:cs="Times New Roman"/>
          <w:szCs w:val="21"/>
          <w:lang w:val="fr-FR"/>
        </w:rPr>
        <w:t>, suscitant une grande admiration.</w:t>
      </w:r>
    </w:p>
    <w:p w14:paraId="36A7F0D6" w14:textId="63F2AB7A" w:rsidR="007A68C3" w:rsidRPr="007A68C3" w:rsidRDefault="007A68C3">
      <w:pPr>
        <w:rPr>
          <w:rFonts w:ascii="Times New Roman" w:hAnsi="Times New Roman" w:cs="Times New Roman"/>
          <w:szCs w:val="21"/>
          <w:lang w:val="fr-FR"/>
        </w:rPr>
      </w:pPr>
    </w:p>
    <w:p w14:paraId="48902D88" w14:textId="5949A980" w:rsidR="007A68C3" w:rsidRPr="00251532" w:rsidRDefault="007A68C3" w:rsidP="00F21176">
      <w:pPr>
        <w:pStyle w:val="a9"/>
        <w:numPr>
          <w:ilvl w:val="0"/>
          <w:numId w:val="3"/>
        </w:numPr>
        <w:rPr>
          <w:rFonts w:ascii="Times New Roman" w:hAnsi="Times New Roman" w:cs="Times New Roman"/>
          <w:szCs w:val="21"/>
        </w:rPr>
      </w:pPr>
      <w:proofErr w:type="spellStart"/>
      <w:r w:rsidRPr="007A68C3">
        <w:rPr>
          <w:rFonts w:ascii="Times New Roman" w:hAnsi="Times New Roman" w:cs="Times New Roman"/>
          <w:b/>
          <w:bCs/>
          <w:szCs w:val="21"/>
        </w:rPr>
        <w:lastRenderedPageBreak/>
        <w:t>Shig</w:t>
      </w:r>
      <w:r w:rsidRPr="007A68C3">
        <w:rPr>
          <w:rFonts w:ascii="Times New Roman" w:eastAsia="游明朝" w:hAnsi="Times New Roman" w:cs="Times New Roman"/>
          <w:b/>
          <w:bCs/>
          <w:szCs w:val="21"/>
        </w:rPr>
        <w:t>é</w:t>
      </w:r>
      <w:r w:rsidRPr="007A68C3">
        <w:rPr>
          <w:rFonts w:ascii="Times New Roman" w:hAnsi="Times New Roman" w:cs="Times New Roman"/>
          <w:b/>
          <w:bCs/>
          <w:szCs w:val="21"/>
        </w:rPr>
        <w:t>o</w:t>
      </w:r>
      <w:proofErr w:type="spellEnd"/>
      <w:r w:rsidRPr="007A68C3">
        <w:rPr>
          <w:rFonts w:ascii="Times New Roman" w:hAnsi="Times New Roman" w:cs="Times New Roman"/>
          <w:b/>
          <w:bCs/>
          <w:szCs w:val="21"/>
        </w:rPr>
        <w:t xml:space="preserve"> </w:t>
      </w:r>
      <w:proofErr w:type="gramStart"/>
      <w:r w:rsidRPr="007A68C3">
        <w:rPr>
          <w:rFonts w:ascii="Times New Roman" w:hAnsi="Times New Roman" w:cs="Times New Roman"/>
          <w:b/>
          <w:bCs/>
          <w:szCs w:val="21"/>
        </w:rPr>
        <w:t>Narita</w:t>
      </w:r>
      <w:r w:rsidR="00D47B61" w:rsidRPr="009F4563">
        <w:rPr>
          <w:rFonts w:ascii="Times New Roman" w:hAnsi="Times New Roman" w:cs="Times New Roman"/>
          <w:bCs/>
          <w:szCs w:val="21"/>
          <w:lang w:val="fr-FR"/>
        </w:rPr>
        <w:t>(</w:t>
      </w:r>
      <w:proofErr w:type="gramEnd"/>
      <w:r w:rsidR="00D47B61" w:rsidRPr="009F4563">
        <w:rPr>
          <w:rFonts w:ascii="Times New Roman" w:hAnsi="Times New Roman" w:cs="Times New Roman"/>
          <w:bCs/>
          <w:szCs w:val="21"/>
          <w:lang w:val="fr-FR"/>
        </w:rPr>
        <w:t>1893-1982)</w:t>
      </w:r>
      <w:r w:rsidR="008A2947" w:rsidRPr="008A2947">
        <w:rPr>
          <w:rFonts w:ascii="Times New Roman" w:hAnsi="Times New Roman" w:cs="Times New Roman"/>
          <w:iCs/>
          <w:szCs w:val="21"/>
          <w:lang w:val="fr-FR"/>
        </w:rPr>
        <w:t xml:space="preserve"> (fig.15)</w:t>
      </w:r>
    </w:p>
    <w:p w14:paraId="0791EB78" w14:textId="41B0F98C" w:rsidR="004B5D52" w:rsidRDefault="00251532" w:rsidP="00251532">
      <w:pPr>
        <w:rPr>
          <w:rFonts w:ascii="Times New Roman" w:hAnsi="Times New Roman" w:cs="Times New Roman"/>
          <w:szCs w:val="21"/>
        </w:rPr>
      </w:pPr>
      <w:r w:rsidRPr="00251532">
        <w:rPr>
          <w:rFonts w:ascii="Times New Roman" w:hAnsi="Times New Roman" w:cs="Times New Roman"/>
          <w:noProof/>
          <w:szCs w:val="21"/>
        </w:rPr>
        <w:drawing>
          <wp:inline distT="0" distB="0" distL="0" distR="0" wp14:anchorId="7CF3F81D" wp14:editId="5BA6FE03">
            <wp:extent cx="1296296" cy="1735199"/>
            <wp:effectExtent l="0" t="0" r="0" b="0"/>
            <wp:docPr id="27651" name="Picture 8" descr="アキハクコレクション 秋田県立博物館">
              <a:extLst xmlns:a="http://schemas.openxmlformats.org/drawingml/2006/main">
                <a:ext uri="{FF2B5EF4-FFF2-40B4-BE49-F238E27FC236}">
                  <a16:creationId xmlns:a16="http://schemas.microsoft.com/office/drawing/2014/main" id="{F4B45626-8C81-1B92-DCB3-A726FDD9899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51" name="Picture 8" descr="アキハクコレクション 秋田県立博物館">
                      <a:extLst>
                        <a:ext uri="{FF2B5EF4-FFF2-40B4-BE49-F238E27FC236}">
                          <a16:creationId xmlns:a16="http://schemas.microsoft.com/office/drawing/2014/main" id="{F4B45626-8C81-1B92-DCB3-A726FDD9899E}"/>
                        </a:ext>
                      </a:extLst>
                    </pic:cNvPr>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365034" cy="1827210"/>
                    </a:xfrm>
                    <a:prstGeom prst="rect">
                      <a:avLst/>
                    </a:prstGeom>
                    <a:noFill/>
                    <a:ln>
                      <a:noFill/>
                    </a:ln>
                  </pic:spPr>
                </pic:pic>
              </a:graphicData>
            </a:graphic>
          </wp:inline>
        </w:drawing>
      </w:r>
      <w:r w:rsidR="004B5D52" w:rsidRPr="004B5D52">
        <w:rPr>
          <w:rFonts w:ascii="Times New Roman" w:hAnsi="Times New Roman" w:cs="Times New Roman"/>
          <w:szCs w:val="21"/>
        </w:rPr>
        <w:t xml:space="preserve"> </w:t>
      </w:r>
      <w:r w:rsidR="004B5D52">
        <w:rPr>
          <w:rFonts w:ascii="Times New Roman" w:hAnsi="Times New Roman" w:cs="Times New Roman" w:hint="eastAsia"/>
          <w:szCs w:val="21"/>
        </w:rPr>
        <w:t xml:space="preserve">                </w:t>
      </w:r>
      <w:r w:rsidR="004B5D52" w:rsidRPr="004B5D52">
        <w:rPr>
          <w:rFonts w:ascii="Times New Roman" w:hAnsi="Times New Roman" w:cs="Times New Roman"/>
          <w:noProof/>
          <w:szCs w:val="21"/>
        </w:rPr>
        <w:drawing>
          <wp:inline distT="0" distB="0" distL="0" distR="0" wp14:anchorId="2608EC75" wp14:editId="7E8A87B8">
            <wp:extent cx="2847494" cy="1960166"/>
            <wp:effectExtent l="0" t="0" r="0" b="2540"/>
            <wp:docPr id="29698" name="Picture 4">
              <a:extLst xmlns:a="http://schemas.openxmlformats.org/drawingml/2006/main">
                <a:ext uri="{FF2B5EF4-FFF2-40B4-BE49-F238E27FC236}">
                  <a16:creationId xmlns:a16="http://schemas.microsoft.com/office/drawing/2014/main" id="{214713B7-0952-945D-1809-CE9D48DD4B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98" name="Picture 4">
                      <a:extLst>
                        <a:ext uri="{FF2B5EF4-FFF2-40B4-BE49-F238E27FC236}">
                          <a16:creationId xmlns:a16="http://schemas.microsoft.com/office/drawing/2014/main" id="{214713B7-0952-945D-1809-CE9D48DD4B1C}"/>
                        </a:ext>
                      </a:extLst>
                    </pic:cNvPr>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47494" cy="1960166"/>
                    </a:xfrm>
                    <a:prstGeom prst="rect">
                      <a:avLst/>
                    </a:prstGeom>
                    <a:noFill/>
                    <a:ln>
                      <a:noFill/>
                    </a:ln>
                  </pic:spPr>
                </pic:pic>
              </a:graphicData>
            </a:graphic>
          </wp:inline>
        </w:drawing>
      </w:r>
      <w:r w:rsidR="004B5D52">
        <w:rPr>
          <w:rFonts w:ascii="Times New Roman" w:hAnsi="Times New Roman" w:cs="Times New Roman" w:hint="eastAsia"/>
          <w:szCs w:val="21"/>
        </w:rPr>
        <w:t xml:space="preserve">                                                    </w:t>
      </w:r>
    </w:p>
    <w:p w14:paraId="30E24160" w14:textId="467AE5B1" w:rsidR="000C5191" w:rsidRDefault="000C5191" w:rsidP="008A69C9">
      <w:pPr>
        <w:adjustRightInd w:val="0"/>
        <w:snapToGrid w:val="0"/>
      </w:pPr>
      <w:r>
        <w:rPr>
          <w:rFonts w:hint="eastAsia"/>
        </w:rPr>
        <w:t>(fig.15)                               (fig.16)</w:t>
      </w:r>
    </w:p>
    <w:p w14:paraId="4F39ACAB" w14:textId="5C196545" w:rsidR="000C5191" w:rsidRPr="009F4563" w:rsidRDefault="000C5191" w:rsidP="008A69C9">
      <w:pPr>
        <w:adjustRightInd w:val="0"/>
        <w:snapToGrid w:val="0"/>
        <w:rPr>
          <w:rFonts w:ascii="Times New Roman" w:hAnsi="Times New Roman" w:cs="Times New Roman"/>
          <w:sz w:val="16"/>
          <w:szCs w:val="16"/>
          <w:lang w:val="fr-FR"/>
        </w:rPr>
      </w:pPr>
      <w:r w:rsidRPr="009F4563">
        <w:rPr>
          <w:rFonts w:ascii="Times New Roman" w:hAnsi="Times New Roman" w:cs="Times New Roman"/>
          <w:sz w:val="16"/>
          <w:szCs w:val="16"/>
          <w:lang w:val="fr-FR"/>
        </w:rPr>
        <w:t>«Shigéo Narita</w:t>
      </w:r>
      <w:r w:rsidRPr="009F4563">
        <w:rPr>
          <w:rFonts w:ascii="Times New Roman" w:hAnsi="Times New Roman" w:cs="Times New Roman"/>
          <w:sz w:val="16"/>
          <w:szCs w:val="16"/>
          <w:lang w:val="fr-FR"/>
        </w:rPr>
        <w:t>（</w:t>
      </w:r>
      <w:r w:rsidRPr="009F4563">
        <w:rPr>
          <w:rFonts w:ascii="Times New Roman" w:hAnsi="Times New Roman" w:cs="Times New Roman"/>
          <w:sz w:val="16"/>
          <w:szCs w:val="16"/>
          <w:lang w:val="fr-FR"/>
        </w:rPr>
        <w:t>1893-1982</w:t>
      </w:r>
      <w:r w:rsidRPr="009F4563">
        <w:rPr>
          <w:rFonts w:ascii="Times New Roman" w:hAnsi="Times New Roman" w:cs="Times New Roman"/>
          <w:sz w:val="16"/>
          <w:szCs w:val="16"/>
          <w:lang w:val="fr-FR"/>
        </w:rPr>
        <w:t>）</w:t>
      </w:r>
      <w:r w:rsidRPr="009F4563">
        <w:rPr>
          <w:rFonts w:ascii="Times New Roman" w:hAnsi="Times New Roman" w:cs="Times New Roman"/>
          <w:sz w:val="16"/>
          <w:szCs w:val="16"/>
          <w:lang w:val="fr-FR"/>
        </w:rPr>
        <w:t>»</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w:t>
      </w:r>
      <w:r w:rsidRPr="009F4563">
        <w:rPr>
          <w:rFonts w:ascii="Times New Roman" w:hAnsi="Times New Roman" w:cs="Times New Roman"/>
          <w:i/>
          <w:iCs/>
          <w:sz w:val="16"/>
          <w:szCs w:val="16"/>
          <w:lang w:val="fr-FR"/>
        </w:rPr>
        <w:t xml:space="preserve">Gaséi Cezanne, </w:t>
      </w:r>
      <w:r w:rsidRPr="00585E49">
        <w:rPr>
          <w:rFonts w:ascii="Times New Roman" w:hAnsi="Times New Roman" w:cs="Times New Roman"/>
          <w:i/>
          <w:iCs/>
          <w:sz w:val="16"/>
          <w:szCs w:val="16"/>
          <w:lang w:val="fr-FR"/>
        </w:rPr>
        <w:t>sa vie et ses</w:t>
      </w:r>
      <w:r>
        <w:rPr>
          <w:rFonts w:ascii="Times New Roman" w:hAnsi="Times New Roman" w:cs="Times New Roman" w:hint="eastAsia"/>
          <w:i/>
          <w:iCs/>
          <w:sz w:val="16"/>
          <w:szCs w:val="16"/>
          <w:lang w:val="fr-FR"/>
        </w:rPr>
        <w:t xml:space="preserve"> </w:t>
      </w:r>
      <w:r w:rsidRPr="00585E49">
        <w:rPr>
          <w:rFonts w:ascii="Times New Roman" w:hAnsi="Times New Roman" w:cs="Times New Roman"/>
          <w:i/>
          <w:iCs/>
          <w:sz w:val="16"/>
          <w:szCs w:val="16"/>
          <w:lang w:val="fr-FR"/>
        </w:rPr>
        <w:t xml:space="preserve">paroles </w:t>
      </w:r>
      <w:r w:rsidRPr="009F4563">
        <w:rPr>
          <w:rFonts w:ascii="Times New Roman" w:hAnsi="Times New Roman" w:cs="Times New Roman"/>
          <w:i/>
          <w:iCs/>
          <w:sz w:val="16"/>
          <w:szCs w:val="16"/>
          <w:lang w:val="fr-FR"/>
        </w:rPr>
        <w:t>,</w:t>
      </w:r>
      <w:r w:rsidRPr="009F4563">
        <w:rPr>
          <w:rFonts w:ascii="Times New Roman" w:hAnsi="Times New Roman" w:cs="Times New Roman"/>
          <w:sz w:val="16"/>
          <w:szCs w:val="16"/>
          <w:lang w:val="fr-FR"/>
        </w:rPr>
        <w:t>Tokyo, Éditions Tokyodô,1942.»</w:t>
      </w:r>
    </w:p>
    <w:p w14:paraId="72A1FD00" w14:textId="0ED80522" w:rsidR="000C5191" w:rsidRPr="009F4563" w:rsidRDefault="000C5191" w:rsidP="008A69C9">
      <w:pPr>
        <w:adjustRightInd w:val="0"/>
        <w:snapToGrid w:val="0"/>
        <w:ind w:firstLineChars="2250" w:firstLine="3602"/>
        <w:rPr>
          <w:lang w:val="fr-FR"/>
        </w:rPr>
      </w:pPr>
      <w:r w:rsidRPr="009F4563">
        <w:rPr>
          <w:rFonts w:ascii="Times New Roman" w:hAnsi="Times New Roman" w:cs="Times New Roman"/>
          <w:b/>
          <w:bCs/>
          <w:sz w:val="16"/>
          <w:szCs w:val="16"/>
          <w:lang w:val="fr-FR"/>
        </w:rPr>
        <w:t>(</w:t>
      </w:r>
      <w:r w:rsidRPr="009F4563">
        <w:rPr>
          <w:rFonts w:ascii="Times New Roman" w:hAnsi="Times New Roman" w:cs="Times New Roman"/>
          <w:sz w:val="16"/>
          <w:szCs w:val="16"/>
          <w:lang w:val="fr-FR"/>
        </w:rPr>
        <w:t>Traduction en japonais par Shigéo Narita de</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i/>
          <w:iCs/>
          <w:sz w:val="16"/>
          <w:szCs w:val="16"/>
          <w:lang w:val="fr-FR"/>
        </w:rPr>
        <w:t xml:space="preserve">Cézanne </w:t>
      </w:r>
      <w:r w:rsidRPr="009F4563">
        <w:rPr>
          <w:rFonts w:ascii="Times New Roman" w:hAnsi="Times New Roman" w:cs="Times New Roman"/>
          <w:sz w:val="16"/>
          <w:szCs w:val="16"/>
          <w:lang w:val="fr-FR"/>
        </w:rPr>
        <w:t>par Joachim</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Gasquet,</w:t>
      </w:r>
    </w:p>
    <w:p w14:paraId="0B7CD666" w14:textId="5E5E66CA" w:rsidR="000C5191" w:rsidRPr="009F4563" w:rsidRDefault="000C5191" w:rsidP="008A69C9">
      <w:pPr>
        <w:adjustRightInd w:val="0"/>
        <w:snapToGrid w:val="0"/>
        <w:rPr>
          <w:rFonts w:ascii="Times New Roman" w:hAnsi="Times New Roman" w:cs="Times New Roman"/>
          <w:sz w:val="16"/>
          <w:szCs w:val="16"/>
          <w:lang w:val="fr-FR"/>
        </w:rPr>
      </w:pPr>
      <w:r w:rsidRPr="009F4563">
        <w:rPr>
          <w:rFonts w:ascii="Times New Roman" w:hAnsi="Times New Roman" w:cs="Times New Roman" w:hint="eastAsia"/>
          <w:sz w:val="16"/>
          <w:szCs w:val="16"/>
          <w:lang w:val="fr-FR"/>
        </w:rPr>
        <w:t xml:space="preserve">                                                </w:t>
      </w:r>
      <w:r w:rsidRPr="00585E49">
        <w:rPr>
          <w:rFonts w:ascii="Times New Roman" w:hAnsi="Times New Roman" w:cs="Times New Roman"/>
          <w:sz w:val="16"/>
          <w:szCs w:val="16"/>
          <w:lang w:val="fr-FR"/>
        </w:rPr>
        <w:t xml:space="preserve">Paris, Éditions Berheim-Jeune, </w:t>
      </w:r>
      <w:r w:rsidRPr="009F4563">
        <w:rPr>
          <w:rFonts w:ascii="Times New Roman" w:hAnsi="Times New Roman" w:cs="Times New Roman"/>
          <w:sz w:val="16"/>
          <w:szCs w:val="16"/>
          <w:lang w:val="fr-FR"/>
        </w:rPr>
        <w:t>1921)</w:t>
      </w:r>
    </w:p>
    <w:p w14:paraId="505BDB9B" w14:textId="77777777" w:rsidR="008A69C9" w:rsidRDefault="008A69C9" w:rsidP="00915A41">
      <w:pPr>
        <w:ind w:firstLineChars="100" w:firstLine="210"/>
        <w:rPr>
          <w:rFonts w:ascii="Times New Roman" w:hAnsi="Times New Roman" w:cs="Times New Roman"/>
          <w:szCs w:val="21"/>
          <w:lang w:val="fr-FR"/>
        </w:rPr>
      </w:pPr>
    </w:p>
    <w:p w14:paraId="16CB6853" w14:textId="7DE87126" w:rsidR="00915A41" w:rsidRDefault="007A68C3" w:rsidP="00915A41">
      <w:pPr>
        <w:ind w:firstLineChars="100" w:firstLine="210"/>
        <w:rPr>
          <w:rFonts w:ascii="Times New Roman" w:hAnsi="Times New Roman" w:cs="Times New Roman"/>
          <w:szCs w:val="21"/>
          <w:lang w:val="fr-FR"/>
        </w:rPr>
      </w:pPr>
      <w:r w:rsidRPr="007A68C3">
        <w:rPr>
          <w:rFonts w:ascii="Times New Roman" w:hAnsi="Times New Roman" w:cs="Times New Roman"/>
          <w:szCs w:val="21"/>
          <w:lang w:val="fr-FR"/>
        </w:rPr>
        <w:t xml:space="preserve">En </w:t>
      </w:r>
      <w:r w:rsidRPr="007A68C3">
        <w:rPr>
          <w:rFonts w:ascii="Times New Roman" w:hAnsi="Times New Roman" w:cs="Times New Roman"/>
          <w:bCs/>
          <w:szCs w:val="21"/>
          <w:lang w:val="fr-FR"/>
        </w:rPr>
        <w:t>1942</w:t>
      </w:r>
      <w:r w:rsidRPr="007A68C3">
        <w:rPr>
          <w:rFonts w:ascii="Times New Roman" w:hAnsi="Times New Roman" w:cs="Times New Roman"/>
          <w:szCs w:val="21"/>
          <w:lang w:val="fr-FR"/>
        </w:rPr>
        <w:t xml:space="preserve">, le traducteur et critique d’art </w:t>
      </w:r>
      <w:r w:rsidRPr="007A68C3">
        <w:rPr>
          <w:rFonts w:ascii="Times New Roman" w:hAnsi="Times New Roman" w:cs="Times New Roman"/>
          <w:bCs/>
          <w:szCs w:val="21"/>
          <w:lang w:val="fr-FR"/>
        </w:rPr>
        <w:t>Shig</w:t>
      </w:r>
      <w:r w:rsidRPr="007A68C3">
        <w:rPr>
          <w:rFonts w:ascii="Times New Roman" w:eastAsia="游明朝" w:hAnsi="Times New Roman" w:cs="Times New Roman"/>
          <w:bCs/>
          <w:szCs w:val="21"/>
          <w:lang w:val="fr-FR"/>
        </w:rPr>
        <w:t>é</w:t>
      </w:r>
      <w:r w:rsidRPr="007A68C3">
        <w:rPr>
          <w:rFonts w:ascii="Times New Roman" w:hAnsi="Times New Roman" w:cs="Times New Roman"/>
          <w:bCs/>
          <w:szCs w:val="21"/>
          <w:lang w:val="fr-FR"/>
        </w:rPr>
        <w:t>o Narita</w:t>
      </w:r>
      <w:r w:rsidRPr="007A68C3">
        <w:rPr>
          <w:rFonts w:ascii="Times New Roman" w:hAnsi="Times New Roman" w:cs="Times New Roman"/>
          <w:szCs w:val="21"/>
          <w:lang w:val="fr-FR"/>
        </w:rPr>
        <w:t xml:space="preserve"> publia, à la suite de</w:t>
      </w:r>
    </w:p>
    <w:p w14:paraId="6E2A4871" w14:textId="261E9A3C" w:rsidR="007A68C3" w:rsidRPr="009F4563" w:rsidRDefault="007A68C3" w:rsidP="00F21176">
      <w:pPr>
        <w:rPr>
          <w:rFonts w:ascii="Times New Roman" w:hAnsi="Times New Roman" w:cs="Times New Roman"/>
          <w:szCs w:val="21"/>
          <w:lang w:val="fr-FR"/>
        </w:rPr>
      </w:pPr>
      <w:r w:rsidRPr="00915A41">
        <w:rPr>
          <w:rFonts w:ascii="Times New Roman" w:hAnsi="Times New Roman" w:cs="Times New Roman"/>
          <w:bCs/>
          <w:szCs w:val="21"/>
          <w:lang w:val="fr-FR"/>
        </w:rPr>
        <w:t>Takamura</w:t>
      </w:r>
      <w:r w:rsidRPr="00915A41">
        <w:rPr>
          <w:rFonts w:ascii="Times New Roman" w:hAnsi="Times New Roman" w:cs="Times New Roman"/>
          <w:szCs w:val="21"/>
          <w:lang w:val="fr-FR"/>
        </w:rPr>
        <w:t xml:space="preserve">, </w:t>
      </w:r>
      <w:r w:rsidRPr="007A68C3">
        <w:rPr>
          <w:rFonts w:ascii="Times New Roman" w:hAnsi="Times New Roman" w:cs="Times New Roman"/>
          <w:szCs w:val="21"/>
          <w:lang w:val="fr-FR"/>
        </w:rPr>
        <w:t xml:space="preserve">une </w:t>
      </w:r>
      <w:r w:rsidRPr="007A68C3">
        <w:rPr>
          <w:rFonts w:ascii="Times New Roman" w:hAnsi="Times New Roman" w:cs="Times New Roman"/>
          <w:bCs/>
          <w:szCs w:val="21"/>
          <w:lang w:val="fr-FR"/>
        </w:rPr>
        <w:t>nouvelle traduction japonaise</w:t>
      </w:r>
      <w:r w:rsidRPr="007A68C3">
        <w:rPr>
          <w:rFonts w:ascii="Times New Roman" w:hAnsi="Times New Roman" w:cs="Times New Roman"/>
          <w:szCs w:val="21"/>
          <w:lang w:val="fr-FR"/>
        </w:rPr>
        <w:t xml:space="preserve"> de l’ouvrage de </w:t>
      </w:r>
      <w:r w:rsidRPr="007A68C3">
        <w:rPr>
          <w:rFonts w:ascii="Times New Roman" w:hAnsi="Times New Roman" w:cs="Times New Roman"/>
          <w:bCs/>
          <w:szCs w:val="21"/>
          <w:lang w:val="fr-FR"/>
        </w:rPr>
        <w:t>Joachim Gasquet</w:t>
      </w:r>
      <w:r w:rsidRPr="007A68C3">
        <w:rPr>
          <w:rFonts w:ascii="Times New Roman" w:hAnsi="Times New Roman" w:cs="Times New Roman"/>
          <w:szCs w:val="21"/>
          <w:lang w:val="fr-FR"/>
        </w:rPr>
        <w:t xml:space="preserve"> sur Cezann</w:t>
      </w:r>
      <w:r w:rsidRPr="008A2947">
        <w:rPr>
          <w:rFonts w:ascii="Times New Roman" w:hAnsi="Times New Roman" w:cs="Times New Roman"/>
          <w:szCs w:val="21"/>
          <w:lang w:val="fr-FR"/>
        </w:rPr>
        <w:t>e.</w:t>
      </w:r>
      <w:r w:rsidRPr="008A2947">
        <w:rPr>
          <w:rFonts w:ascii="Times New Roman" w:hAnsi="Times New Roman" w:cs="Times New Roman"/>
          <w:iCs/>
          <w:szCs w:val="21"/>
          <w:lang w:val="fr-FR"/>
        </w:rPr>
        <w:t xml:space="preserve"> (fig.16)</w:t>
      </w:r>
    </w:p>
    <w:p w14:paraId="235DBD8C" w14:textId="506DF229" w:rsidR="007A68C3" w:rsidRPr="007A68C3" w:rsidRDefault="007A68C3" w:rsidP="00915A41">
      <w:pPr>
        <w:rPr>
          <w:rFonts w:ascii="Times New Roman" w:hAnsi="Times New Roman" w:cs="Times New Roman"/>
          <w:szCs w:val="21"/>
          <w:lang w:val="fr-FR"/>
        </w:rPr>
      </w:pPr>
      <w:r w:rsidRPr="007A68C3">
        <w:rPr>
          <w:rFonts w:ascii="Times New Roman" w:hAnsi="Times New Roman" w:cs="Times New Roman"/>
          <w:szCs w:val="21"/>
          <w:lang w:val="fr-FR"/>
        </w:rPr>
        <w:t>Le titre japonais fut significativement modifié : il ajouta un mot inédit, “</w:t>
      </w:r>
      <w:r w:rsidRPr="007A68C3">
        <w:rPr>
          <w:rFonts w:ascii="Times New Roman" w:hAnsi="Times New Roman" w:cs="Times New Roman"/>
          <w:bCs/>
          <w:szCs w:val="21"/>
          <w:lang w:val="fr-FR"/>
        </w:rPr>
        <w:t>Gas</w:t>
      </w:r>
      <w:r w:rsidRPr="007A68C3">
        <w:rPr>
          <w:rFonts w:ascii="Times New Roman" w:eastAsia="游明朝" w:hAnsi="Times New Roman" w:cs="Times New Roman"/>
          <w:bCs/>
          <w:szCs w:val="21"/>
          <w:lang w:val="fr-FR"/>
        </w:rPr>
        <w:t>é</w:t>
      </w:r>
      <w:r w:rsidRPr="007A68C3">
        <w:rPr>
          <w:rFonts w:ascii="Times New Roman" w:hAnsi="Times New Roman" w:cs="Times New Roman"/>
          <w:bCs/>
          <w:szCs w:val="21"/>
          <w:lang w:val="fr-FR"/>
        </w:rPr>
        <w:t>i”</w:t>
      </w:r>
      <w:r w:rsidRPr="007A68C3">
        <w:rPr>
          <w:rFonts w:ascii="Times New Roman" w:hAnsi="Times New Roman" w:cs="Times New Roman"/>
          <w:szCs w:val="21"/>
          <w:lang w:val="fr-FR"/>
        </w:rPr>
        <w:t>, ainsi qu’un sous-titre, pour intituler l’ouvrage :</w:t>
      </w:r>
      <w:r w:rsidRPr="007A68C3">
        <w:rPr>
          <w:rFonts w:ascii="Times New Roman" w:hAnsi="Times New Roman" w:cs="Times New Roman"/>
          <w:szCs w:val="21"/>
          <w:lang w:val="fr-FR"/>
        </w:rPr>
        <w:br/>
      </w:r>
      <w:r w:rsidRPr="007A68C3">
        <w:rPr>
          <w:rFonts w:ascii="Times New Roman" w:hAnsi="Times New Roman" w:cs="Times New Roman"/>
          <w:bCs/>
          <w:i/>
          <w:szCs w:val="21"/>
          <w:lang w:val="fr-FR"/>
        </w:rPr>
        <w:t>Gas</w:t>
      </w:r>
      <w:r w:rsidRPr="007A68C3">
        <w:rPr>
          <w:rFonts w:ascii="Times New Roman" w:eastAsia="游明朝" w:hAnsi="Times New Roman" w:cs="Times New Roman"/>
          <w:bCs/>
          <w:i/>
          <w:szCs w:val="21"/>
          <w:lang w:val="fr-FR"/>
        </w:rPr>
        <w:t>é</w:t>
      </w:r>
      <w:r w:rsidRPr="007A68C3">
        <w:rPr>
          <w:rFonts w:ascii="Times New Roman" w:hAnsi="Times New Roman" w:cs="Times New Roman"/>
          <w:bCs/>
          <w:i/>
          <w:szCs w:val="21"/>
          <w:lang w:val="fr-FR"/>
        </w:rPr>
        <w:t>i Cezanne : sa vie, ses paroles</w:t>
      </w:r>
      <w:r w:rsidRPr="007A68C3">
        <w:rPr>
          <w:rStyle w:val="afd"/>
          <w:rFonts w:ascii="Times New Roman" w:hAnsi="Times New Roman" w:cs="Times New Roman"/>
          <w:szCs w:val="21"/>
          <w:lang w:val="fr-FR"/>
        </w:rPr>
        <w:endnoteReference w:id="11"/>
      </w:r>
      <w:r w:rsidR="004B5D52" w:rsidRPr="009F4563">
        <w:rPr>
          <w:rFonts w:ascii="Times New Roman" w:hAnsi="Times New Roman" w:cs="Times New Roman"/>
          <w:noProof/>
          <w:szCs w:val="21"/>
          <w:lang w:val="fr-FR"/>
        </w:rPr>
        <w:t xml:space="preserve"> </w:t>
      </w:r>
    </w:p>
    <w:p w14:paraId="5E3D566F" w14:textId="04CF019A"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Le mot “</w:t>
      </w:r>
      <w:r w:rsidRPr="007A68C3">
        <w:rPr>
          <w:rFonts w:ascii="Times New Roman" w:hAnsi="Times New Roman" w:cs="Times New Roman"/>
          <w:bCs/>
          <w:szCs w:val="21"/>
          <w:lang w:val="fr-FR"/>
        </w:rPr>
        <w:t>gas</w:t>
      </w:r>
      <w:r w:rsidRPr="007A68C3">
        <w:rPr>
          <w:rFonts w:ascii="Times New Roman" w:eastAsia="游明朝" w:hAnsi="Times New Roman" w:cs="Times New Roman"/>
          <w:bCs/>
          <w:szCs w:val="21"/>
          <w:lang w:val="fr-FR"/>
        </w:rPr>
        <w:t>é</w:t>
      </w:r>
      <w:r w:rsidRPr="007A68C3">
        <w:rPr>
          <w:rFonts w:ascii="Times New Roman" w:hAnsi="Times New Roman" w:cs="Times New Roman"/>
          <w:bCs/>
          <w:szCs w:val="21"/>
          <w:lang w:val="fr-FR"/>
        </w:rPr>
        <w:t xml:space="preserve">i” </w:t>
      </w:r>
      <w:r w:rsidRPr="007A68C3">
        <w:rPr>
          <w:rFonts w:ascii="Times New Roman" w:hAnsi="Times New Roman" w:cs="Times New Roman"/>
          <w:szCs w:val="21"/>
          <w:lang w:val="fr-FR"/>
        </w:rPr>
        <w:t>est composé de deux caractères :</w:t>
      </w:r>
    </w:p>
    <w:p w14:paraId="7229D177" w14:textId="7AD80CFD" w:rsidR="007A68C3" w:rsidRPr="007A68C3" w:rsidRDefault="007A68C3" w:rsidP="00723E38">
      <w:pPr>
        <w:numPr>
          <w:ilvl w:val="0"/>
          <w:numId w:val="1"/>
        </w:numPr>
        <w:rPr>
          <w:rFonts w:ascii="Times New Roman" w:hAnsi="Times New Roman" w:cs="Times New Roman"/>
          <w:szCs w:val="21"/>
          <w:lang w:val="fr-FR"/>
        </w:rPr>
      </w:pPr>
      <w:r w:rsidRPr="007A68C3">
        <w:rPr>
          <w:rFonts w:ascii="Times New Roman" w:hAnsi="Times New Roman" w:cs="Times New Roman"/>
          <w:szCs w:val="21"/>
        </w:rPr>
        <w:t>“</w:t>
      </w:r>
      <w:r w:rsidRPr="007A68C3">
        <w:rPr>
          <w:rFonts w:ascii="Times New Roman" w:hAnsi="Times New Roman" w:cs="Times New Roman"/>
          <w:szCs w:val="21"/>
          <w:lang w:val="fr-FR"/>
        </w:rPr>
        <w:t>ga“ signifie ”peinture“</w:t>
      </w:r>
    </w:p>
    <w:p w14:paraId="4955A6B6" w14:textId="70324811" w:rsidR="007A68C3" w:rsidRPr="007A68C3" w:rsidRDefault="007A68C3" w:rsidP="00386E5B">
      <w:pPr>
        <w:numPr>
          <w:ilvl w:val="0"/>
          <w:numId w:val="1"/>
        </w:numPr>
        <w:rPr>
          <w:rFonts w:ascii="Times New Roman" w:hAnsi="Times New Roman" w:cs="Times New Roman"/>
          <w:szCs w:val="21"/>
          <w:lang w:val="fr-FR"/>
        </w:rPr>
      </w:pPr>
      <w:r w:rsidRPr="00D35CAE">
        <w:rPr>
          <w:rFonts w:ascii="Times New Roman" w:hAnsi="Times New Roman" w:cs="Times New Roman"/>
          <w:szCs w:val="21"/>
          <w:lang w:val="fr-FR"/>
        </w:rPr>
        <w:t>“</w:t>
      </w:r>
      <w:r w:rsidRPr="007A68C3">
        <w:rPr>
          <w:rFonts w:ascii="Times New Roman" w:hAnsi="Times New Roman" w:cs="Times New Roman"/>
          <w:szCs w:val="21"/>
          <w:lang w:val="fr-FR"/>
        </w:rPr>
        <w:t xml:space="preserve">sei”désigne un “saint” – c’est-à-dire une personne d'une </w:t>
      </w:r>
      <w:r w:rsidRPr="007A68C3">
        <w:rPr>
          <w:rFonts w:ascii="Times New Roman" w:hAnsi="Times New Roman" w:cs="Times New Roman"/>
          <w:bCs/>
          <w:szCs w:val="21"/>
          <w:lang w:val="fr-FR"/>
        </w:rPr>
        <w:t>grande vertu morale</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digne de respect</w:t>
      </w:r>
      <w:r w:rsidRPr="007A68C3">
        <w:rPr>
          <w:rFonts w:ascii="Times New Roman" w:hAnsi="Times New Roman" w:cs="Times New Roman"/>
          <w:szCs w:val="21"/>
          <w:lang w:val="fr-FR"/>
        </w:rPr>
        <w:t xml:space="preserve">, et dont </w:t>
      </w:r>
      <w:r w:rsidRPr="007A68C3">
        <w:rPr>
          <w:rFonts w:ascii="Times New Roman" w:hAnsi="Times New Roman" w:cs="Times New Roman"/>
          <w:bCs/>
          <w:szCs w:val="21"/>
          <w:lang w:val="fr-FR"/>
        </w:rPr>
        <w:t>la conduite exemplaire</w:t>
      </w:r>
      <w:r w:rsidRPr="007A68C3">
        <w:rPr>
          <w:rFonts w:ascii="Times New Roman" w:hAnsi="Times New Roman" w:cs="Times New Roman"/>
          <w:szCs w:val="21"/>
          <w:lang w:val="fr-FR"/>
        </w:rPr>
        <w:t xml:space="preserve"> est érigée en modèle.</w:t>
      </w:r>
      <w:r w:rsidRPr="007A68C3">
        <w:rPr>
          <w:rStyle w:val="afd"/>
          <w:rFonts w:ascii="Times New Roman" w:hAnsi="Times New Roman" w:cs="Times New Roman"/>
          <w:szCs w:val="21"/>
          <w:lang w:val="fr-FR"/>
        </w:rPr>
        <w:endnoteReference w:id="12"/>
      </w:r>
    </w:p>
    <w:p w14:paraId="5CC7BDFE" w14:textId="6E651A98" w:rsidR="007A68C3" w:rsidRDefault="007A68C3" w:rsidP="0042503C">
      <w:pPr>
        <w:ind w:firstLineChars="100" w:firstLine="210"/>
        <w:rPr>
          <w:rFonts w:ascii="Times New Roman" w:hAnsi="Times New Roman" w:cs="Times New Roman"/>
          <w:iCs/>
          <w:szCs w:val="21"/>
          <w:lang w:val="fr-FR"/>
        </w:rPr>
      </w:pPr>
      <w:r w:rsidRPr="007A68C3">
        <w:rPr>
          <w:rFonts w:ascii="Times New Roman" w:hAnsi="Times New Roman" w:cs="Times New Roman"/>
          <w:szCs w:val="21"/>
          <w:lang w:val="fr-FR"/>
        </w:rPr>
        <w:t xml:space="preserve">Par conséquent, affirmer que Cezanne est un </w:t>
      </w:r>
      <w:r w:rsidRPr="007A68C3">
        <w:rPr>
          <w:rFonts w:ascii="Times New Roman" w:hAnsi="Times New Roman" w:cs="Times New Roman"/>
          <w:bCs/>
          <w:szCs w:val="21"/>
          <w:lang w:val="fr-FR"/>
        </w:rPr>
        <w:t>« gasei »</w:t>
      </w:r>
      <w:r w:rsidRPr="007A68C3">
        <w:rPr>
          <w:rFonts w:ascii="Times New Roman" w:hAnsi="Times New Roman" w:cs="Times New Roman"/>
          <w:szCs w:val="21"/>
          <w:lang w:val="fr-FR"/>
        </w:rPr>
        <w:t xml:space="preserve">, c’est dire de lui qu’il est un </w:t>
      </w:r>
      <w:r w:rsidRPr="007A68C3">
        <w:rPr>
          <w:rFonts w:ascii="Times New Roman" w:hAnsi="Times New Roman" w:cs="Times New Roman"/>
          <w:bCs/>
          <w:szCs w:val="21"/>
          <w:lang w:val="fr-FR"/>
        </w:rPr>
        <w:t>grand peintre dont la personnalité et la vie sont tout aussi remarquables que son œuvre</w:t>
      </w:r>
      <w:r w:rsidRPr="007A68C3">
        <w:rPr>
          <w:rFonts w:ascii="Times New Roman" w:hAnsi="Times New Roman" w:cs="Times New Roman"/>
          <w:szCs w:val="21"/>
          <w:lang w:val="fr-FR"/>
        </w:rPr>
        <w:t>. Ce point de vue selon lequel il convient d’évaluer non seulement les connaissances et les compétences, mais aussi la manière de vivre et</w:t>
      </w:r>
      <w:r w:rsidRPr="007A68C3">
        <w:rPr>
          <w:rFonts w:ascii="Times New Roman" w:hAnsi="Times New Roman" w:cs="Times New Roman"/>
          <w:bCs/>
          <w:szCs w:val="21"/>
          <w:lang w:val="fr-FR"/>
        </w:rPr>
        <w:t xml:space="preserve"> la dimension humaine</w:t>
      </w:r>
      <w:r w:rsidRPr="007A68C3">
        <w:rPr>
          <w:rFonts w:ascii="Times New Roman" w:hAnsi="Times New Roman" w:cs="Times New Roman"/>
          <w:szCs w:val="21"/>
          <w:lang w:val="fr-FR"/>
        </w:rPr>
        <w:t xml:space="preserve"> de l’artiste — en d’autres termes, l’idée esthétique selon laquelle une œuvre remarquable reflète une personnalité remarquable, et qu’une œuvre d’exception ne peut naître que d’un individu d’exception — trouve son origine dans le “bunjinga” (également appelé“</w:t>
      </w:r>
      <w:r w:rsidRPr="007A68C3">
        <w:rPr>
          <w:rFonts w:ascii="Times New Roman" w:hAnsi="Times New Roman" w:cs="Times New Roman"/>
          <w:iCs/>
          <w:szCs w:val="21"/>
          <w:lang w:val="fr-FR"/>
        </w:rPr>
        <w:t xml:space="preserve">nanga”, </w:t>
      </w:r>
      <w:r w:rsidRPr="00D35CAE">
        <w:rPr>
          <w:rFonts w:ascii="Times New Roman" w:hAnsi="Times New Roman" w:cs="Times New Roman"/>
          <w:szCs w:val="21"/>
          <w:lang w:val="fr-FR"/>
        </w:rPr>
        <w:t>peinture de lettrés</w:t>
      </w:r>
      <w:r w:rsidRPr="007A68C3">
        <w:rPr>
          <w:rFonts w:ascii="Times New Roman" w:hAnsi="Times New Roman" w:cs="Times New Roman"/>
          <w:szCs w:val="21"/>
          <w:lang w:val="fr-FR"/>
        </w:rPr>
        <w:t xml:space="preserve"> en fran</w:t>
      </w:r>
      <w:r w:rsidRPr="007A68C3">
        <w:rPr>
          <w:rFonts w:ascii="Times New Roman" w:eastAsia="游明朝" w:hAnsi="Times New Roman" w:cs="Times New Roman"/>
          <w:szCs w:val="21"/>
          <w:lang w:val="fr-FR"/>
        </w:rPr>
        <w:t>ç</w:t>
      </w:r>
      <w:r w:rsidRPr="007A68C3">
        <w:rPr>
          <w:rFonts w:ascii="Times New Roman" w:hAnsi="Times New Roman" w:cs="Times New Roman"/>
          <w:szCs w:val="21"/>
          <w:lang w:val="fr-FR"/>
        </w:rPr>
        <w:t xml:space="preserve">ais.), un courant artistique japonais qui s’est développé à partir du XVIIIe siècle sous l’influence de </w:t>
      </w:r>
      <w:r w:rsidRPr="007A68C3">
        <w:rPr>
          <w:rFonts w:ascii="Times New Roman" w:hAnsi="Times New Roman" w:cs="Times New Roman"/>
          <w:bCs/>
          <w:szCs w:val="21"/>
          <w:lang w:val="fr-FR"/>
        </w:rPr>
        <w:t xml:space="preserve">la peinture chinoise </w:t>
      </w:r>
      <w:r w:rsidR="009F4563" w:rsidRPr="002F37E1">
        <w:rPr>
          <w:rFonts w:ascii="Times New Roman" w:hAnsi="Times New Roman" w:cs="Times New Roman"/>
          <w:bCs/>
          <w:szCs w:val="21"/>
          <w:lang w:val="fr-FR"/>
        </w:rPr>
        <w:t>du</w:t>
      </w:r>
      <w:r w:rsidR="009F4563" w:rsidRPr="002F37E1">
        <w:rPr>
          <w:rFonts w:ascii="Times New Roman" w:hAnsi="Times New Roman" w:cs="Times New Roman"/>
          <w:bCs/>
          <w:color w:val="FF0000"/>
          <w:szCs w:val="21"/>
          <w:lang w:val="fr-FR"/>
        </w:rPr>
        <w:t xml:space="preserve"> </w:t>
      </w:r>
      <w:r w:rsidRPr="002F37E1">
        <w:rPr>
          <w:rFonts w:ascii="Times New Roman" w:hAnsi="Times New Roman" w:cs="Times New Roman"/>
          <w:szCs w:val="21"/>
          <w:lang w:val="fr-FR"/>
        </w:rPr>
        <w:t>XVIIe siècle</w:t>
      </w:r>
      <w:r w:rsidRPr="002F37E1">
        <w:rPr>
          <w:rFonts w:ascii="Times New Roman" w:hAnsi="Times New Roman" w:cs="Times New Roman"/>
          <w:bCs/>
          <w:szCs w:val="21"/>
          <w:lang w:val="fr-FR"/>
        </w:rPr>
        <w:t xml:space="preserve"> </w:t>
      </w:r>
      <w:r w:rsidR="009F4563" w:rsidRPr="002F37E1">
        <w:rPr>
          <w:rFonts w:ascii="Times New Roman" w:hAnsi="Times New Roman" w:cs="Times New Roman"/>
          <w:bCs/>
          <w:szCs w:val="21"/>
          <w:lang w:val="fr-FR"/>
        </w:rPr>
        <w:t>appellée</w:t>
      </w:r>
      <w:r w:rsidR="009F4563" w:rsidRPr="00EB4E54">
        <w:rPr>
          <w:rFonts w:ascii="Times New Roman" w:hAnsi="Times New Roman" w:cs="Times New Roman"/>
          <w:bCs/>
          <w:szCs w:val="21"/>
          <w:lang w:val="fr-FR"/>
        </w:rPr>
        <w:t xml:space="preserve"> </w:t>
      </w:r>
      <w:r w:rsidRPr="007A68C3">
        <w:rPr>
          <w:rFonts w:ascii="Times New Roman" w:hAnsi="Times New Roman" w:cs="Times New Roman"/>
          <w:bCs/>
          <w:szCs w:val="21"/>
          <w:lang w:val="fr-FR"/>
        </w:rPr>
        <w:t>“nansh</w:t>
      </w:r>
      <w:r w:rsidRPr="007A68C3">
        <w:rPr>
          <w:rFonts w:ascii="Times New Roman" w:eastAsia="游明朝" w:hAnsi="Times New Roman" w:cs="Times New Roman"/>
          <w:bCs/>
          <w:szCs w:val="21"/>
          <w:lang w:val="fr-FR"/>
        </w:rPr>
        <w:t>û</w:t>
      </w:r>
      <w:r w:rsidRPr="007A68C3">
        <w:rPr>
          <w:rFonts w:ascii="Times New Roman" w:hAnsi="Times New Roman" w:cs="Times New Roman"/>
          <w:bCs/>
          <w:szCs w:val="21"/>
          <w:lang w:val="fr-FR"/>
        </w:rPr>
        <w:t>ga</w:t>
      </w:r>
      <w:r w:rsidRPr="007A68C3">
        <w:rPr>
          <w:rFonts w:ascii="Times New Roman" w:hAnsi="Times New Roman" w:cs="Times New Roman"/>
          <w:szCs w:val="21"/>
          <w:lang w:val="fr-FR"/>
        </w:rPr>
        <w:t xml:space="preserve">, et qui a prospéré jusqu’au début du XXe siècle. </w:t>
      </w:r>
      <w:r w:rsidRPr="00945328">
        <w:rPr>
          <w:rFonts w:ascii="Times New Roman" w:hAnsi="Times New Roman" w:cs="Times New Roman"/>
          <w:szCs w:val="21"/>
          <w:lang w:val="fr-FR"/>
        </w:rPr>
        <w:t>Le terme “bunjinga” est composé de deux mots</w:t>
      </w:r>
      <w:r w:rsidR="009F4563" w:rsidRPr="00945328">
        <w:rPr>
          <w:rFonts w:ascii="Times New Roman" w:hAnsi="Times New Roman" w:cs="Times New Roman"/>
          <w:szCs w:val="21"/>
          <w:lang w:val="fr-FR"/>
        </w:rPr>
        <w:t> </w:t>
      </w:r>
      <w:r w:rsidR="009F4563" w:rsidRPr="00945328">
        <w:rPr>
          <w:rFonts w:ascii="Times New Roman" w:hAnsi="Times New Roman" w:cs="Times New Roman"/>
          <w:color w:val="4472C4" w:themeColor="accent1"/>
          <w:szCs w:val="21"/>
          <w:lang w:val="fr-FR"/>
        </w:rPr>
        <w:t>:</w:t>
      </w:r>
      <w:r w:rsidRPr="00945328">
        <w:rPr>
          <w:rFonts w:ascii="Times New Roman" w:hAnsi="Times New Roman" w:cs="Times New Roman"/>
          <w:szCs w:val="21"/>
          <w:lang w:val="fr-FR"/>
        </w:rPr>
        <w:t xml:space="preserve"> </w:t>
      </w:r>
      <w:r w:rsidRPr="002F37E1">
        <w:rPr>
          <w:rFonts w:ascii="Times New Roman" w:hAnsi="Times New Roman" w:cs="Times New Roman"/>
          <w:szCs w:val="21"/>
          <w:lang w:val="fr-FR"/>
        </w:rPr>
        <w:t>“ga”</w:t>
      </w:r>
      <w:r w:rsidR="009F4563" w:rsidRPr="002F37E1">
        <w:rPr>
          <w:rFonts w:ascii="Times New Roman" w:hAnsi="Times New Roman" w:cs="Times New Roman"/>
          <w:szCs w:val="21"/>
          <w:lang w:val="fr-FR"/>
        </w:rPr>
        <w:t>signifie « </w:t>
      </w:r>
      <w:r w:rsidRPr="002F37E1">
        <w:rPr>
          <w:rFonts w:ascii="Times New Roman" w:hAnsi="Times New Roman" w:cs="Times New Roman"/>
          <w:szCs w:val="21"/>
          <w:lang w:val="fr-FR"/>
        </w:rPr>
        <w:t>peinture</w:t>
      </w:r>
      <w:r w:rsidR="009F4563" w:rsidRPr="002F37E1">
        <w:rPr>
          <w:rFonts w:ascii="Times New Roman" w:hAnsi="Times New Roman" w:cs="Times New Roman"/>
          <w:szCs w:val="21"/>
          <w:lang w:val="fr-FR"/>
        </w:rPr>
        <w:t> »</w:t>
      </w:r>
      <w:r w:rsidRPr="002F37E1">
        <w:rPr>
          <w:rFonts w:ascii="Times New Roman" w:hAnsi="Times New Roman" w:cs="Times New Roman"/>
          <w:szCs w:val="21"/>
          <w:lang w:val="fr-FR"/>
        </w:rPr>
        <w:t xml:space="preserve">, </w:t>
      </w:r>
      <w:r w:rsidR="009F4563" w:rsidRPr="002F37E1">
        <w:rPr>
          <w:rFonts w:ascii="Times New Roman" w:hAnsi="Times New Roman" w:cs="Times New Roman"/>
          <w:szCs w:val="21"/>
          <w:lang w:val="fr-FR"/>
        </w:rPr>
        <w:t>et</w:t>
      </w:r>
      <w:r w:rsidR="009F4563" w:rsidRPr="002F37E1">
        <w:rPr>
          <w:rFonts w:ascii="Times New Roman" w:hAnsi="Times New Roman" w:cs="Times New Roman"/>
          <w:color w:val="4472C4" w:themeColor="accent1"/>
          <w:szCs w:val="21"/>
          <w:lang w:val="fr-FR"/>
        </w:rPr>
        <w:t xml:space="preserve"> </w:t>
      </w:r>
      <w:r w:rsidRPr="002F37E1">
        <w:rPr>
          <w:rFonts w:ascii="Times New Roman" w:hAnsi="Times New Roman" w:cs="Times New Roman"/>
          <w:szCs w:val="21"/>
          <w:lang w:val="fr-FR"/>
        </w:rPr>
        <w:t>“bunjin”</w:t>
      </w:r>
      <w:r w:rsidR="009F4563" w:rsidRPr="002F37E1">
        <w:rPr>
          <w:rFonts w:ascii="Times New Roman" w:hAnsi="Times New Roman" w:cs="Times New Roman"/>
          <w:szCs w:val="21"/>
          <w:lang w:val="fr-FR"/>
        </w:rPr>
        <w:t xml:space="preserve"> </w:t>
      </w:r>
      <w:r w:rsidRPr="002F37E1">
        <w:rPr>
          <w:rFonts w:ascii="Times New Roman" w:hAnsi="Times New Roman" w:cs="Times New Roman"/>
          <w:szCs w:val="21"/>
          <w:lang w:val="fr-FR"/>
        </w:rPr>
        <w:t xml:space="preserve">désigne un lettré, un </w:t>
      </w:r>
      <w:r w:rsidRPr="002F37E1">
        <w:rPr>
          <w:rFonts w:ascii="Times New Roman" w:hAnsi="Times New Roman" w:cs="Times New Roman"/>
          <w:bCs/>
          <w:szCs w:val="21"/>
          <w:lang w:val="fr-FR"/>
        </w:rPr>
        <w:t>intellectuel cultivé</w:t>
      </w:r>
      <w:r w:rsidRPr="002F37E1">
        <w:rPr>
          <w:rFonts w:ascii="Times New Roman" w:hAnsi="Times New Roman" w:cs="Times New Roman"/>
          <w:szCs w:val="21"/>
          <w:lang w:val="fr-FR"/>
        </w:rPr>
        <w:t xml:space="preserve">, versé dans la littérature et les arts, souvent fonctionnaire ou savant, qui pratique la peinture comme </w:t>
      </w:r>
      <w:r w:rsidR="009F4563" w:rsidRPr="002F37E1">
        <w:rPr>
          <w:rFonts w:ascii="Times New Roman" w:hAnsi="Times New Roman" w:cs="Times New Roman"/>
          <w:szCs w:val="21"/>
          <w:lang w:val="fr-FR"/>
        </w:rPr>
        <w:t>un loisir d’érudit</w:t>
      </w:r>
      <w:r w:rsidR="001906ED" w:rsidRPr="002F37E1">
        <w:rPr>
          <w:rFonts w:ascii="Times New Roman" w:hAnsi="Times New Roman" w:cs="Times New Roman" w:hint="eastAsia"/>
          <w:szCs w:val="21"/>
          <w:lang w:val="fr-FR"/>
        </w:rPr>
        <w:t xml:space="preserve"> </w:t>
      </w:r>
      <w:r w:rsidRPr="002F37E1">
        <w:rPr>
          <w:rFonts w:ascii="Times New Roman" w:hAnsi="Times New Roman" w:cs="Times New Roman"/>
          <w:szCs w:val="21"/>
          <w:lang w:val="fr-FR"/>
        </w:rPr>
        <w:t>plutôt qu</w:t>
      </w:r>
      <w:r w:rsidR="009F4563" w:rsidRPr="002F37E1">
        <w:rPr>
          <w:rFonts w:ascii="Times New Roman" w:hAnsi="Times New Roman" w:cs="Times New Roman"/>
          <w:szCs w:val="21"/>
          <w:lang w:val="fr-FR"/>
        </w:rPr>
        <w:t>’une activité</w:t>
      </w:r>
      <w:r w:rsidRPr="001906ED">
        <w:rPr>
          <w:rFonts w:ascii="Times New Roman" w:hAnsi="Times New Roman" w:cs="Times New Roman"/>
          <w:szCs w:val="21"/>
          <w:lang w:val="fr-FR"/>
        </w:rPr>
        <w:t xml:space="preserve"> </w:t>
      </w:r>
      <w:r w:rsidRPr="00945328">
        <w:rPr>
          <w:rFonts w:ascii="Times New Roman" w:hAnsi="Times New Roman" w:cs="Times New Roman"/>
          <w:szCs w:val="21"/>
          <w:lang w:val="fr-FR"/>
        </w:rPr>
        <w:t xml:space="preserve">professionnelle. Les caractéristiques techniques de la peinture de lettrés sont les suivantes : trait calligraphique libre à l’encre, formes volontairement simplifiées et </w:t>
      </w:r>
      <w:r w:rsidRPr="00945328">
        <w:rPr>
          <w:rFonts w:ascii="Times New Roman" w:hAnsi="Times New Roman" w:cs="Times New Roman"/>
          <w:szCs w:val="21"/>
          <w:lang w:val="fr-FR"/>
        </w:rPr>
        <w:lastRenderedPageBreak/>
        <w:t>primauté de l’expression personnelle sur la ressemblance.  Par conséquent, la personnalité du peintre y apparaît clairement, et le but de l’appréciation de la peinture de lettrés est d’en goûter et d’en discerner le degré de valeur.</w:t>
      </w:r>
      <w:r w:rsidR="009F4563" w:rsidRPr="00945328">
        <w:rPr>
          <w:rFonts w:ascii="Times New Roman" w:hAnsi="Times New Roman" w:cs="Times New Roman"/>
          <w:color w:val="4472C4" w:themeColor="accent1"/>
          <w:szCs w:val="21"/>
          <w:lang w:val="fr-FR"/>
        </w:rPr>
        <w:t> </w:t>
      </w:r>
      <w:r w:rsidR="009F4563" w:rsidRPr="002F37E1">
        <w:rPr>
          <w:rFonts w:ascii="Times New Roman" w:hAnsi="Times New Roman" w:cs="Times New Roman"/>
          <w:szCs w:val="21"/>
          <w:lang w:val="fr-FR"/>
        </w:rPr>
        <w:t>On peut mentionner comme exemple représentatif de</w:t>
      </w:r>
      <w:r w:rsidR="001906ED" w:rsidRPr="002F37E1">
        <w:rPr>
          <w:rFonts w:ascii="Times New Roman" w:hAnsi="Times New Roman" w:cs="Times New Roman" w:hint="eastAsia"/>
          <w:szCs w:val="21"/>
          <w:lang w:val="fr-FR"/>
        </w:rPr>
        <w:t xml:space="preserve"> peintre du </w:t>
      </w:r>
      <w:r w:rsidR="009F4563" w:rsidRPr="002F37E1">
        <w:rPr>
          <w:rFonts w:ascii="Times New Roman" w:hAnsi="Times New Roman" w:cs="Times New Roman"/>
          <w:szCs w:val="21"/>
          <w:lang w:val="fr-FR"/>
        </w:rPr>
        <w:t xml:space="preserve"> </w:t>
      </w:r>
      <w:r w:rsidR="009F4563" w:rsidRPr="002F37E1">
        <w:rPr>
          <w:rFonts w:ascii="Times New Roman" w:hAnsi="Times New Roman" w:cs="Times New Roman"/>
          <w:i/>
          <w:iCs/>
          <w:szCs w:val="21"/>
          <w:lang w:val="fr-FR"/>
        </w:rPr>
        <w:t>bunjinga</w:t>
      </w:r>
      <w:r w:rsidR="009F4563" w:rsidRPr="002F37E1">
        <w:rPr>
          <w:rFonts w:ascii="Times New Roman" w:hAnsi="Times New Roman" w:cs="Times New Roman"/>
          <w:szCs w:val="21"/>
          <w:lang w:val="fr-FR"/>
        </w:rPr>
        <w:t xml:space="preserve"> Tessaï Tomioka (1837-1924), actif de la fin du </w:t>
      </w:r>
      <w:r w:rsidR="009F4563" w:rsidRPr="002F37E1">
        <w:rPr>
          <w:rFonts w:ascii="Times New Roman" w:hAnsi="Times New Roman" w:cs="Times New Roman"/>
          <w:smallCaps/>
          <w:szCs w:val="21"/>
          <w:lang w:val="fr-FR"/>
        </w:rPr>
        <w:t>xix</w:t>
      </w:r>
      <w:r w:rsidR="009F4563" w:rsidRPr="002F37E1">
        <w:rPr>
          <w:rFonts w:ascii="Times New Roman" w:hAnsi="Times New Roman" w:cs="Times New Roman"/>
          <w:szCs w:val="21"/>
          <w:vertAlign w:val="superscript"/>
          <w:lang w:val="fr-FR"/>
        </w:rPr>
        <w:t>e</w:t>
      </w:r>
      <w:r w:rsidR="009F4563" w:rsidRPr="002F37E1">
        <w:rPr>
          <w:rFonts w:ascii="Times New Roman" w:hAnsi="Times New Roman" w:cs="Times New Roman"/>
          <w:szCs w:val="21"/>
          <w:lang w:val="fr-FR"/>
        </w:rPr>
        <w:t xml:space="preserve"> au début du </w:t>
      </w:r>
      <w:r w:rsidR="009F4563" w:rsidRPr="002F37E1">
        <w:rPr>
          <w:rFonts w:ascii="Times New Roman" w:hAnsi="Times New Roman" w:cs="Times New Roman"/>
          <w:smallCaps/>
          <w:szCs w:val="21"/>
          <w:lang w:val="fr-FR"/>
        </w:rPr>
        <w:t>xx</w:t>
      </w:r>
      <w:r w:rsidR="009F4563" w:rsidRPr="002F37E1">
        <w:rPr>
          <w:rFonts w:ascii="Times New Roman" w:hAnsi="Times New Roman" w:cs="Times New Roman"/>
          <w:szCs w:val="21"/>
          <w:vertAlign w:val="superscript"/>
          <w:lang w:val="fr-FR"/>
        </w:rPr>
        <w:t>e</w:t>
      </w:r>
      <w:r w:rsidR="009F4563" w:rsidRPr="002F37E1">
        <w:rPr>
          <w:rFonts w:ascii="Times New Roman" w:hAnsi="Times New Roman" w:cs="Times New Roman"/>
          <w:szCs w:val="21"/>
          <w:lang w:val="fr-FR"/>
        </w:rPr>
        <w:t xml:space="preserve"> siècle.</w:t>
      </w:r>
      <w:r w:rsidRPr="002F37E1">
        <w:rPr>
          <w:rFonts w:ascii="Times New Roman" w:hAnsi="Times New Roman" w:cs="Times New Roman"/>
          <w:iCs/>
          <w:szCs w:val="21"/>
          <w:lang w:val="fr-FR"/>
        </w:rPr>
        <w:t xml:space="preserve">(fig.17) </w:t>
      </w:r>
      <w:r w:rsidRPr="007A68C3">
        <w:rPr>
          <w:rFonts w:ascii="Times New Roman" w:hAnsi="Times New Roman" w:cs="Times New Roman"/>
          <w:iCs/>
          <w:szCs w:val="21"/>
          <w:lang w:val="fr-FR"/>
        </w:rPr>
        <w:t xml:space="preserve"> </w:t>
      </w:r>
      <w:r w:rsidRPr="007A68C3">
        <w:rPr>
          <w:rFonts w:ascii="Times New Roman" w:hAnsi="Times New Roman" w:cs="Times New Roman"/>
          <w:szCs w:val="21"/>
          <w:lang w:val="fr-FR"/>
        </w:rPr>
        <w:t xml:space="preserve">Les Bunjinga représentaient souvent des figures idéalisées vivant </w:t>
      </w:r>
      <w:r w:rsidRPr="007A68C3">
        <w:rPr>
          <w:rFonts w:ascii="Times New Roman" w:hAnsi="Times New Roman" w:cs="Times New Roman"/>
          <w:bCs/>
          <w:szCs w:val="21"/>
          <w:lang w:val="fr-FR"/>
        </w:rPr>
        <w:t>en retrait du monde</w:t>
      </w:r>
      <w:r w:rsidRPr="007A68C3">
        <w:rPr>
          <w:rFonts w:ascii="Times New Roman" w:hAnsi="Times New Roman" w:cs="Times New Roman"/>
          <w:szCs w:val="21"/>
          <w:lang w:val="fr-FR"/>
        </w:rPr>
        <w:t xml:space="preserve">, dans des montagnes reculées, menant une vie détachée des préoccupations matérielles – un mode de vie qui incarnait l’idéal du </w:t>
      </w:r>
      <w:r w:rsidRPr="007A68C3">
        <w:rPr>
          <w:rFonts w:ascii="Times New Roman" w:hAnsi="Times New Roman" w:cs="Times New Roman"/>
          <w:bCs/>
          <w:szCs w:val="21"/>
          <w:lang w:val="fr-FR"/>
        </w:rPr>
        <w:t>lettr</w:t>
      </w:r>
      <w:r w:rsidRPr="002F37E1">
        <w:rPr>
          <w:rFonts w:ascii="Times New Roman" w:hAnsi="Times New Roman" w:cs="Times New Roman"/>
          <w:bCs/>
          <w:szCs w:val="21"/>
          <w:lang w:val="fr-FR"/>
        </w:rPr>
        <w:t>é</w:t>
      </w:r>
      <w:r w:rsidRPr="002F37E1">
        <w:rPr>
          <w:rFonts w:ascii="Times New Roman" w:hAnsi="Times New Roman" w:cs="Times New Roman"/>
          <w:szCs w:val="21"/>
          <w:lang w:val="fr-FR"/>
        </w:rPr>
        <w:t>.</w:t>
      </w:r>
      <w:r w:rsidRPr="002F37E1">
        <w:rPr>
          <w:rFonts w:ascii="Times New Roman" w:hAnsi="Times New Roman" w:cs="Times New Roman"/>
          <w:iCs/>
          <w:szCs w:val="21"/>
          <w:lang w:val="fr-FR"/>
        </w:rPr>
        <w:t xml:space="preserve"> (fig.18)</w:t>
      </w:r>
    </w:p>
    <w:p w14:paraId="15782A21" w14:textId="3BB976C4" w:rsidR="00585E49" w:rsidRDefault="00585E49" w:rsidP="0042503C">
      <w:pPr>
        <w:ind w:firstLineChars="100" w:firstLine="210"/>
        <w:rPr>
          <w:rFonts w:ascii="Times New Roman" w:hAnsi="Times New Roman" w:cs="Times New Roman"/>
          <w:szCs w:val="21"/>
          <w:lang w:val="fr-FR"/>
        </w:rPr>
      </w:pPr>
      <w:r w:rsidRPr="00585E49">
        <w:rPr>
          <w:rFonts w:ascii="Times New Roman" w:hAnsi="Times New Roman" w:cs="Times New Roman"/>
          <w:noProof/>
          <w:szCs w:val="21"/>
        </w:rPr>
        <w:drawing>
          <wp:inline distT="0" distB="0" distL="0" distR="0" wp14:anchorId="16552978" wp14:editId="1FE085D0">
            <wp:extent cx="1070386" cy="1401110"/>
            <wp:effectExtent l="0" t="0" r="0" b="8890"/>
            <wp:docPr id="31746" name="Picture 2">
              <a:extLst xmlns:a="http://schemas.openxmlformats.org/drawingml/2006/main">
                <a:ext uri="{FF2B5EF4-FFF2-40B4-BE49-F238E27FC236}">
                  <a16:creationId xmlns:a16="http://schemas.microsoft.com/office/drawing/2014/main" id="{05AB63FE-55AC-EF68-C7BD-F2943A80C4CF}"/>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1746" name="Picture 2">
                      <a:extLst>
                        <a:ext uri="{FF2B5EF4-FFF2-40B4-BE49-F238E27FC236}">
                          <a16:creationId xmlns:a16="http://schemas.microsoft.com/office/drawing/2014/main" id="{05AB63FE-55AC-EF68-C7BD-F2943A80C4CF}"/>
                        </a:ext>
                      </a:extLst>
                    </pic:cNvPr>
                    <pic:cNvPicPr>
                      <a:picLocks noGrp="1"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093608" cy="1431507"/>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sidRPr="00585E49">
        <w:rPr>
          <w:rFonts w:ascii="Times New Roman" w:hAnsi="Times New Roman" w:cs="Times New Roman"/>
          <w:noProof/>
          <w:szCs w:val="21"/>
        </w:rPr>
        <w:drawing>
          <wp:inline distT="0" distB="0" distL="0" distR="0" wp14:anchorId="3E4995D2" wp14:editId="518D33A8">
            <wp:extent cx="646546" cy="1821061"/>
            <wp:effectExtent l="0" t="0" r="1270" b="8255"/>
            <wp:docPr id="32770" name="Picture 4" descr="undefined">
              <a:extLst xmlns:a="http://schemas.openxmlformats.org/drawingml/2006/main">
                <a:ext uri="{FF2B5EF4-FFF2-40B4-BE49-F238E27FC236}">
                  <a16:creationId xmlns:a16="http://schemas.microsoft.com/office/drawing/2014/main" id="{1B432263-83F4-3678-06DC-9EC38471221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70" name="Picture 4" descr="undefined">
                      <a:extLst>
                        <a:ext uri="{FF2B5EF4-FFF2-40B4-BE49-F238E27FC236}">
                          <a16:creationId xmlns:a16="http://schemas.microsoft.com/office/drawing/2014/main" id="{1B432263-83F4-3678-06DC-9EC38471221D}"/>
                        </a:ext>
                      </a:extLst>
                    </pic:cNvPr>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flipH="1">
                      <a:off x="0" y="0"/>
                      <a:ext cx="656658" cy="1849543"/>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sidR="008A69C9">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00A24EF3">
        <w:rPr>
          <w:rFonts w:ascii="Times New Roman" w:hAnsi="Times New Roman" w:cs="Times New Roman" w:hint="eastAsia"/>
          <w:szCs w:val="21"/>
          <w:lang w:val="fr-FR"/>
        </w:rPr>
        <w:t xml:space="preserve">　</w:t>
      </w:r>
      <w:r w:rsidR="00A24EF3">
        <w:rPr>
          <w:rFonts w:ascii="Times New Roman" w:hAnsi="Times New Roman" w:cs="Times New Roman" w:hint="eastAsia"/>
          <w:szCs w:val="21"/>
          <w:lang w:val="fr-FR"/>
        </w:rPr>
        <w:t xml:space="preserve"> </w:t>
      </w:r>
      <w:r w:rsidRPr="00585E49">
        <w:rPr>
          <w:rFonts w:ascii="Times New Roman" w:hAnsi="Times New Roman" w:cs="Times New Roman"/>
          <w:noProof/>
          <w:szCs w:val="21"/>
        </w:rPr>
        <w:drawing>
          <wp:inline distT="0" distB="0" distL="0" distR="0" wp14:anchorId="554F8943" wp14:editId="389E2C88">
            <wp:extent cx="1182255" cy="1582153"/>
            <wp:effectExtent l="0" t="0" r="0" b="0"/>
            <wp:docPr id="33794" name="Picture 2" descr="Paul Cézanne / Ambroise Vollard - vue 15 - page NP">
              <a:extLst xmlns:a="http://schemas.openxmlformats.org/drawingml/2006/main">
                <a:ext uri="{FF2B5EF4-FFF2-40B4-BE49-F238E27FC236}">
                  <a16:creationId xmlns:a16="http://schemas.microsoft.com/office/drawing/2014/main" id="{EFDAD85A-845D-E53A-14A3-D5B5FE2B027D}"/>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33794" name="Picture 2" descr="Paul Cézanne / Ambroise Vollard - vue 15 - page NP">
                      <a:extLst>
                        <a:ext uri="{FF2B5EF4-FFF2-40B4-BE49-F238E27FC236}">
                          <a16:creationId xmlns:a16="http://schemas.microsoft.com/office/drawing/2014/main" id="{EFDAD85A-845D-E53A-14A3-D5B5FE2B027D}"/>
                        </a:ext>
                      </a:extLst>
                    </pic:cNvPr>
                    <pic:cNvPicPr>
                      <a:picLocks noGrp="1" noChangeAspect="1" noChangeArrowheads="1"/>
                    </pic:cNvPicPr>
                  </pic:nvPicPr>
                  <pic:blipFill rotWithShape="1">
                    <a:blip r:embed="rId34" cstate="print">
                      <a:extLst>
                        <a:ext uri="{28A0092B-C50C-407E-A947-70E740481C1C}">
                          <a14:useLocalDpi xmlns:a14="http://schemas.microsoft.com/office/drawing/2010/main" val="0"/>
                        </a:ext>
                      </a:extLst>
                    </a:blip>
                    <a:srcRect l="2502" t="1831" r="2492" b="4814"/>
                    <a:stretch>
                      <a:fillRect/>
                    </a:stretch>
                  </pic:blipFill>
                  <pic:spPr bwMode="auto">
                    <a:xfrm>
                      <a:off x="0" y="0"/>
                      <a:ext cx="1186901" cy="1588371"/>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sidR="00A11A95">
        <w:rPr>
          <w:rFonts w:ascii="Times New Roman" w:hAnsi="Times New Roman" w:cs="Times New Roman" w:hint="eastAsia"/>
          <w:szCs w:val="21"/>
          <w:lang w:val="fr-FR"/>
        </w:rPr>
        <w:t xml:space="preserve">    </w:t>
      </w:r>
      <w:r w:rsidRPr="00585E49">
        <w:rPr>
          <w:rFonts w:ascii="Times New Roman" w:hAnsi="Times New Roman" w:cs="Times New Roman"/>
          <w:noProof/>
          <w:szCs w:val="21"/>
        </w:rPr>
        <w:drawing>
          <wp:inline distT="0" distB="0" distL="0" distR="0" wp14:anchorId="37655A1E" wp14:editId="3327E1D7">
            <wp:extent cx="1145309" cy="1563499"/>
            <wp:effectExtent l="0" t="0" r="0" b="0"/>
            <wp:docPr id="35842" name="Picture 4" descr="Yahoo!オークション - q3173】セザンヌ/ヴォルラアル 著 成田重郎 訳/...">
              <a:extLst xmlns:a="http://schemas.openxmlformats.org/drawingml/2006/main">
                <a:ext uri="{FF2B5EF4-FFF2-40B4-BE49-F238E27FC236}">
                  <a16:creationId xmlns:a16="http://schemas.microsoft.com/office/drawing/2014/main" id="{49F2FA3E-16BA-2125-2DD0-E6B6C36DCEF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842" name="Picture 4" descr="Yahoo!オークション - q3173】セザンヌ/ヴォルラアル 著 成田重郎 訳/...">
                      <a:extLst>
                        <a:ext uri="{FF2B5EF4-FFF2-40B4-BE49-F238E27FC236}">
                          <a16:creationId xmlns:a16="http://schemas.microsoft.com/office/drawing/2014/main" id="{49F2FA3E-16BA-2125-2DD0-E6B6C36DCEF0}"/>
                        </a:ext>
                      </a:extLst>
                    </pic:cNvPr>
                    <pic:cNvPicPr>
                      <a:picLocks noChangeAspect="1" noChangeArrowheads="1"/>
                    </pic:cNvPicPr>
                  </pic:nvPicPr>
                  <pic:blipFill>
                    <a:blip r:embed="rId35" cstate="print">
                      <a:extLst>
                        <a:ext uri="{28A0092B-C50C-407E-A947-70E740481C1C}">
                          <a14:useLocalDpi xmlns:a14="http://schemas.microsoft.com/office/drawing/2010/main" val="0"/>
                        </a:ext>
                      </a:extLst>
                    </a:blip>
                    <a:srcRect l="15981" t="2264" r="4642" b="2264"/>
                    <a:stretch>
                      <a:fillRect/>
                    </a:stretch>
                  </pic:blipFill>
                  <pic:spPr bwMode="auto">
                    <a:xfrm>
                      <a:off x="0" y="0"/>
                      <a:ext cx="1155887" cy="1577939"/>
                    </a:xfrm>
                    <a:prstGeom prst="rect">
                      <a:avLst/>
                    </a:prstGeom>
                    <a:noFill/>
                    <a:ln>
                      <a:noFill/>
                    </a:ln>
                  </pic:spPr>
                </pic:pic>
              </a:graphicData>
            </a:graphic>
          </wp:inline>
        </w:drawing>
      </w:r>
    </w:p>
    <w:p w14:paraId="2CE991C6" w14:textId="454D133E" w:rsidR="00585E49" w:rsidRDefault="00585E49" w:rsidP="00585E49">
      <w:pPr>
        <w:adjustRightInd w:val="0"/>
        <w:snapToGrid w:val="0"/>
        <w:ind w:firstLineChars="100" w:firstLine="210"/>
        <w:rPr>
          <w:rFonts w:ascii="Times New Roman" w:hAnsi="Times New Roman" w:cs="Times New Roman"/>
          <w:szCs w:val="21"/>
          <w:lang w:val="fr-FR"/>
        </w:rPr>
      </w:pPr>
      <w:r>
        <w:rPr>
          <w:rFonts w:ascii="Times New Roman" w:hAnsi="Times New Roman" w:cs="Times New Roman" w:hint="eastAsia"/>
          <w:szCs w:val="21"/>
          <w:lang w:val="fr-FR"/>
        </w:rPr>
        <w:t>(fig.17)</w:t>
      </w:r>
      <w:r>
        <w:rPr>
          <w:rFonts w:ascii="Times New Roman" w:hAnsi="Times New Roman" w:cs="Times New Roman" w:hint="eastAsia"/>
          <w:szCs w:val="21"/>
          <w:lang w:val="fr-FR"/>
        </w:rPr>
        <w:t xml:space="preserve">　　　　　　</w:t>
      </w:r>
      <w:r>
        <w:rPr>
          <w:rFonts w:ascii="Times New Roman" w:hAnsi="Times New Roman" w:cs="Times New Roman" w:hint="eastAsia"/>
          <w:szCs w:val="21"/>
          <w:lang w:val="fr-FR"/>
        </w:rPr>
        <w:t>(fig.18)</w:t>
      </w:r>
      <w:r>
        <w:rPr>
          <w:rFonts w:ascii="Times New Roman" w:hAnsi="Times New Roman" w:cs="Times New Roman" w:hint="eastAsia"/>
          <w:szCs w:val="21"/>
          <w:lang w:val="fr-FR"/>
        </w:rPr>
        <w:t xml:space="preserve">　　　</w:t>
      </w:r>
      <w:r w:rsidR="00A3033B">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Pr>
          <w:rFonts w:ascii="Times New Roman" w:hAnsi="Times New Roman" w:cs="Times New Roman" w:hint="eastAsia"/>
          <w:szCs w:val="21"/>
          <w:lang w:val="fr-FR"/>
        </w:rPr>
        <w:t>(fig.19)</w:t>
      </w:r>
      <w:r>
        <w:rPr>
          <w:rFonts w:ascii="Times New Roman" w:hAnsi="Times New Roman" w:cs="Times New Roman" w:hint="eastAsia"/>
          <w:szCs w:val="21"/>
          <w:lang w:val="fr-FR"/>
        </w:rPr>
        <w:t xml:space="preserve">　　　　　　</w:t>
      </w:r>
      <w:r w:rsidR="00A3033B">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00122323">
        <w:rPr>
          <w:rFonts w:ascii="Times New Roman" w:hAnsi="Times New Roman" w:cs="Times New Roman" w:hint="eastAsia"/>
          <w:szCs w:val="21"/>
          <w:lang w:val="fr-FR"/>
        </w:rPr>
        <w:t xml:space="preserve">　</w:t>
      </w:r>
      <w:r>
        <w:rPr>
          <w:rFonts w:ascii="Times New Roman" w:hAnsi="Times New Roman" w:cs="Times New Roman" w:hint="eastAsia"/>
          <w:szCs w:val="21"/>
          <w:lang w:val="fr-FR"/>
        </w:rPr>
        <w:t>(fig.20)</w:t>
      </w:r>
    </w:p>
    <w:p w14:paraId="4DC5E5D1" w14:textId="38E7FCC1" w:rsidR="00ED37EB" w:rsidRPr="009F4563" w:rsidRDefault="00585E49" w:rsidP="00ED37EB">
      <w:pPr>
        <w:adjustRightInd w:val="0"/>
        <w:snapToGrid w:val="0"/>
        <w:ind w:firstLineChars="100" w:firstLine="160"/>
        <w:rPr>
          <w:rFonts w:ascii="Times New Roman" w:hAnsi="Times New Roman" w:cs="Times New Roman"/>
          <w:sz w:val="16"/>
          <w:szCs w:val="16"/>
          <w:lang w:val="fr-FR"/>
        </w:rPr>
      </w:pPr>
      <w:r w:rsidRPr="00585E49">
        <w:rPr>
          <w:rFonts w:ascii="Times New Roman" w:hAnsi="Times New Roman" w:cs="Times New Roman" w:hint="eastAsia"/>
          <w:sz w:val="16"/>
          <w:szCs w:val="16"/>
          <w:lang w:val="fr-FR"/>
        </w:rPr>
        <w:t>«</w:t>
      </w:r>
      <w:r w:rsidRPr="00895421">
        <w:rPr>
          <w:rFonts w:ascii="Times New Roman" w:hAnsi="Times New Roman" w:cs="Times New Roman"/>
          <w:sz w:val="16"/>
          <w:szCs w:val="16"/>
          <w:lang w:val="fr-FR"/>
        </w:rPr>
        <w:t>Tessaï Tomioka</w:t>
      </w:r>
      <w:r w:rsidR="00A3033B">
        <w:rPr>
          <w:rFonts w:ascii="Times New Roman" w:hAnsi="Times New Roman" w:cs="Times New Roman" w:hint="eastAsia"/>
          <w:sz w:val="16"/>
          <w:szCs w:val="16"/>
        </w:rPr>
        <w:t xml:space="preserve">　　　　　</w:t>
      </w:r>
      <w:r w:rsidR="00895421" w:rsidRPr="00895421">
        <w:rPr>
          <w:rFonts w:ascii="Times New Roman" w:hAnsi="Times New Roman" w:cs="Times New Roman" w:hint="eastAsia"/>
          <w:sz w:val="16"/>
          <w:szCs w:val="16"/>
          <w:lang w:val="fr-FR"/>
        </w:rPr>
        <w:t>T</w:t>
      </w:r>
      <w:r w:rsidR="00895421" w:rsidRPr="00895421">
        <w:rPr>
          <w:rFonts w:ascii="Times New Roman" w:hAnsi="Times New Roman" w:cs="Times New Roman"/>
          <w:sz w:val="16"/>
          <w:szCs w:val="16"/>
          <w:lang w:val="fr-FR"/>
        </w:rPr>
        <w:t>essaï Tomioka</w:t>
      </w:r>
      <w:r w:rsidR="00ED37EB">
        <w:rPr>
          <w:rFonts w:ascii="Times New Roman" w:hAnsi="Times New Roman" w:cs="Times New Roman" w:hint="eastAsia"/>
          <w:sz w:val="16"/>
          <w:szCs w:val="16"/>
          <w:lang w:val="fr-FR"/>
        </w:rPr>
        <w:t xml:space="preserve">             «</w:t>
      </w:r>
      <w:r w:rsidR="00ED37EB" w:rsidRPr="009F4563">
        <w:rPr>
          <w:rFonts w:ascii="Times New Roman" w:hAnsi="Times New Roman" w:cs="Times New Roman"/>
          <w:sz w:val="16"/>
          <w:szCs w:val="16"/>
          <w:lang w:val="fr-FR"/>
        </w:rPr>
        <w:t>Ambroise Vollard,</w:t>
      </w:r>
      <w:r w:rsidR="00ED37EB" w:rsidRPr="009F4563">
        <w:rPr>
          <w:rFonts w:ascii="Times New Roman" w:hAnsi="Times New Roman" w:cs="Times New Roman" w:hint="eastAsia"/>
          <w:sz w:val="16"/>
          <w:szCs w:val="16"/>
          <w:lang w:val="fr-FR"/>
        </w:rPr>
        <w:t xml:space="preserve">         </w:t>
      </w:r>
      <w:r w:rsidR="00122323">
        <w:rPr>
          <w:rFonts w:ascii="Times New Roman" w:hAnsi="Times New Roman" w:cs="Times New Roman" w:hint="eastAsia"/>
          <w:sz w:val="16"/>
          <w:szCs w:val="16"/>
        </w:rPr>
        <w:t xml:space="preserve">　</w:t>
      </w:r>
      <w:r w:rsidR="00ED37EB" w:rsidRPr="009F4563">
        <w:rPr>
          <w:rFonts w:ascii="Times New Roman" w:hAnsi="Times New Roman" w:cs="Times New Roman" w:hint="eastAsia"/>
          <w:sz w:val="16"/>
          <w:szCs w:val="16"/>
          <w:lang w:val="fr-FR"/>
        </w:rPr>
        <w:t xml:space="preserve">  </w:t>
      </w:r>
      <w:r w:rsidR="00ED37EB" w:rsidRPr="009F4563">
        <w:rPr>
          <w:rFonts w:ascii="Times New Roman" w:hAnsi="Times New Roman" w:cs="Times New Roman"/>
          <w:i/>
          <w:iCs/>
          <w:sz w:val="16"/>
          <w:szCs w:val="16"/>
          <w:lang w:val="fr-FR"/>
        </w:rPr>
        <w:t xml:space="preserve">«Cézanne, </w:t>
      </w:r>
      <w:r w:rsidR="00ED37EB" w:rsidRPr="009F4563">
        <w:rPr>
          <w:rFonts w:ascii="Times New Roman" w:hAnsi="Times New Roman" w:cs="Times New Roman"/>
          <w:sz w:val="16"/>
          <w:szCs w:val="16"/>
          <w:lang w:val="fr-FR"/>
        </w:rPr>
        <w:t xml:space="preserve">Tokyo, Éditions </w:t>
      </w:r>
    </w:p>
    <w:p w14:paraId="321704E5" w14:textId="36D839AD" w:rsidR="00ED37EB" w:rsidRDefault="00895421" w:rsidP="00A3033B">
      <w:pPr>
        <w:adjustRightInd w:val="0"/>
        <w:snapToGrid w:val="0"/>
        <w:ind w:firstLineChars="100" w:firstLine="160"/>
        <w:rPr>
          <w:rFonts w:ascii="Times New Roman" w:hAnsi="Times New Roman" w:cs="Times New Roman"/>
          <w:sz w:val="16"/>
          <w:szCs w:val="16"/>
          <w:lang w:val="fr-FR"/>
        </w:rPr>
      </w:pPr>
      <w:r>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(1837-1924)</w:t>
      </w:r>
      <w:r w:rsidRPr="00585E49">
        <w:rPr>
          <w:rFonts w:ascii="Times New Roman" w:hAnsi="Times New Roman" w:cs="Times New Roman" w:hint="eastAsia"/>
          <w:sz w:val="16"/>
          <w:szCs w:val="16"/>
          <w:lang w:val="fr-FR"/>
        </w:rPr>
        <w:t>»</w:t>
      </w:r>
      <w:r>
        <w:rPr>
          <w:rFonts w:ascii="Times New Roman" w:hAnsi="Times New Roman" w:cs="Times New Roman" w:hint="eastAsia"/>
          <w:sz w:val="16"/>
          <w:szCs w:val="16"/>
          <w:lang w:val="fr-FR"/>
        </w:rPr>
        <w:t xml:space="preserve">            </w:t>
      </w:r>
      <w:r w:rsidR="00ED37EB" w:rsidRPr="009F4563">
        <w:rPr>
          <w:rFonts w:ascii="Times New Roman" w:hAnsi="Times New Roman" w:cs="Times New Roman"/>
          <w:sz w:val="16"/>
          <w:szCs w:val="16"/>
          <w:lang w:val="fr-FR"/>
        </w:rPr>
        <w:t>(1837-1924)</w:t>
      </w:r>
      <w:r>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ED37EB" w:rsidRPr="009F4563">
        <w:rPr>
          <w:rFonts w:ascii="Times New Roman" w:hAnsi="Times New Roman" w:cs="Times New Roman"/>
          <w:i/>
          <w:iCs/>
          <w:sz w:val="16"/>
          <w:szCs w:val="16"/>
          <w:lang w:val="fr-FR"/>
        </w:rPr>
        <w:t>Paul Cézanne,</w:t>
      </w:r>
      <w:r w:rsidR="00ED37EB" w:rsidRPr="009F4563">
        <w:rPr>
          <w:rFonts w:ascii="Times New Roman" w:hAnsi="Times New Roman" w:cs="Times New Roman"/>
          <w:sz w:val="16"/>
          <w:szCs w:val="16"/>
          <w:lang w:val="fr-FR"/>
        </w:rPr>
        <w:t xml:space="preserve"> Paris,</w:t>
      </w:r>
      <w:r w:rsidR="00ED37EB" w:rsidRPr="009F4563">
        <w:rPr>
          <w:rFonts w:ascii="Times New Roman" w:hAnsi="Times New Roman" w:cs="Times New Roman" w:hint="eastAsia"/>
          <w:sz w:val="16"/>
          <w:szCs w:val="16"/>
          <w:lang w:val="fr-FR"/>
        </w:rPr>
        <w:t xml:space="preserve">         </w:t>
      </w:r>
      <w:r w:rsidR="00122323">
        <w:rPr>
          <w:rFonts w:ascii="Times New Roman" w:hAnsi="Times New Roman" w:cs="Times New Roman" w:hint="eastAsia"/>
          <w:sz w:val="16"/>
          <w:szCs w:val="16"/>
        </w:rPr>
        <w:t xml:space="preserve">　</w:t>
      </w:r>
      <w:r w:rsidR="00ED37EB" w:rsidRPr="009F4563">
        <w:rPr>
          <w:rFonts w:ascii="Times New Roman" w:hAnsi="Times New Roman" w:cs="Times New Roman" w:hint="eastAsia"/>
          <w:sz w:val="16"/>
          <w:szCs w:val="16"/>
          <w:lang w:val="fr-FR"/>
        </w:rPr>
        <w:t xml:space="preserve">  </w:t>
      </w:r>
      <w:r w:rsidR="00ED37EB" w:rsidRPr="00ED37EB">
        <w:rPr>
          <w:rFonts w:ascii="Times New Roman" w:hAnsi="Times New Roman" w:cs="Times New Roman"/>
          <w:sz w:val="16"/>
          <w:szCs w:val="16"/>
          <w:lang w:val="fr-FR"/>
        </w:rPr>
        <w:t>Tokyodô,1941.»</w:t>
      </w:r>
    </w:p>
    <w:p w14:paraId="1551A24B" w14:textId="355BBCF2" w:rsidR="00895421" w:rsidRPr="00895421" w:rsidRDefault="00895421" w:rsidP="00ED37EB">
      <w:pPr>
        <w:adjustRightInd w:val="0"/>
        <w:snapToGrid w:val="0"/>
        <w:ind w:firstLineChars="1250" w:firstLine="2000"/>
        <w:rPr>
          <w:rFonts w:ascii="Times New Roman" w:hAnsi="Times New Roman" w:cs="Times New Roman"/>
          <w:sz w:val="16"/>
          <w:szCs w:val="16"/>
          <w:lang w:val="fr-FR"/>
        </w:rPr>
      </w:pPr>
      <w:r w:rsidRPr="009F4563">
        <w:rPr>
          <w:rFonts w:ascii="Cambria Math" w:hAnsi="Cambria Math" w:cs="Cambria Math"/>
          <w:sz w:val="16"/>
          <w:szCs w:val="16"/>
          <w:lang w:val="fr-FR"/>
        </w:rPr>
        <w:t>≪</w:t>
      </w:r>
      <w:r w:rsidRPr="00A3033B">
        <w:rPr>
          <w:rFonts w:ascii="Times New Roman" w:hAnsi="Times New Roman" w:cs="Times New Roman"/>
          <w:sz w:val="16"/>
          <w:szCs w:val="16"/>
          <w:lang w:val="fr-FR"/>
        </w:rPr>
        <w:t>Rencontre avec des</w:t>
      </w:r>
      <w:r w:rsidR="00ED37EB">
        <w:rPr>
          <w:rFonts w:ascii="Times New Roman" w:hAnsi="Times New Roman" w:cs="Times New Roman" w:hint="eastAsia"/>
          <w:sz w:val="16"/>
          <w:szCs w:val="16"/>
          <w:lang w:val="fr-FR"/>
        </w:rPr>
        <w:t xml:space="preserve">        </w:t>
      </w:r>
      <w:r w:rsidR="00ED37EB" w:rsidRPr="009F4563">
        <w:rPr>
          <w:rFonts w:ascii="Times New Roman" w:hAnsi="Times New Roman" w:cs="Times New Roman"/>
          <w:sz w:val="16"/>
          <w:szCs w:val="16"/>
          <w:lang w:val="fr-FR"/>
        </w:rPr>
        <w:t>Galerie A.Vollard, 1914</w:t>
      </w:r>
      <w:r w:rsidR="00ED37EB">
        <w:rPr>
          <w:rFonts w:ascii="Times New Roman" w:hAnsi="Times New Roman" w:cs="Times New Roman" w:hint="eastAsia"/>
          <w:sz w:val="16"/>
          <w:szCs w:val="16"/>
          <w:lang w:val="fr-FR"/>
        </w:rPr>
        <w:t xml:space="preserve">»     </w:t>
      </w:r>
      <w:r w:rsidR="003769C9">
        <w:rPr>
          <w:rFonts w:ascii="Times New Roman" w:hAnsi="Times New Roman" w:cs="Times New Roman" w:hint="eastAsia"/>
          <w:sz w:val="16"/>
          <w:szCs w:val="16"/>
          <w:lang w:val="fr-FR"/>
        </w:rPr>
        <w:t xml:space="preserve"> </w:t>
      </w:r>
      <w:r w:rsidR="00122323">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ED37EB" w:rsidRPr="009F4563">
        <w:rPr>
          <w:rFonts w:ascii="Times New Roman" w:hAnsi="Times New Roman" w:cs="Times New Roman"/>
          <w:b/>
          <w:bCs/>
          <w:sz w:val="16"/>
          <w:szCs w:val="16"/>
          <w:lang w:val="fr-FR"/>
        </w:rPr>
        <w:t>(</w:t>
      </w:r>
      <w:r w:rsidR="00ED37EB" w:rsidRPr="009F4563">
        <w:rPr>
          <w:rFonts w:ascii="Times New Roman" w:hAnsi="Times New Roman" w:cs="Times New Roman"/>
          <w:sz w:val="16"/>
          <w:szCs w:val="16"/>
          <w:lang w:val="fr-FR"/>
        </w:rPr>
        <w:t>Traduction en japonais par</w:t>
      </w:r>
    </w:p>
    <w:p w14:paraId="5F03D41C" w14:textId="1B6C5719" w:rsidR="00A3033B" w:rsidRPr="00ED37EB" w:rsidRDefault="00A3033B" w:rsidP="00ED37EB">
      <w:pPr>
        <w:adjustRightInd w:val="0"/>
        <w:snapToGrid w:val="0"/>
        <w:ind w:firstLineChars="100" w:firstLine="160"/>
        <w:rPr>
          <w:rFonts w:ascii="Times New Roman" w:hAnsi="Times New Roman" w:cs="Times New Roman"/>
          <w:sz w:val="16"/>
          <w:szCs w:val="16"/>
          <w:lang w:val="fr-FR"/>
        </w:rPr>
      </w:pPr>
      <w:r>
        <w:rPr>
          <w:rFonts w:ascii="Times New Roman" w:hAnsi="Times New Roman" w:cs="Times New Roman" w:hint="eastAsia"/>
          <w:sz w:val="16"/>
          <w:szCs w:val="16"/>
          <w:lang w:val="fr-FR"/>
        </w:rPr>
        <w:t xml:space="preserve">      </w:t>
      </w:r>
      <w:r w:rsidRPr="00ED37EB">
        <w:rPr>
          <w:rFonts w:ascii="Times New Roman" w:hAnsi="Times New Roman" w:cs="Times New Roman" w:hint="eastAsia"/>
          <w:sz w:val="16"/>
          <w:szCs w:val="16"/>
          <w:lang w:val="fr-FR"/>
        </w:rPr>
        <w:t xml:space="preserve">       </w:t>
      </w:r>
      <w:r w:rsidR="005837A5" w:rsidRPr="00ED37EB">
        <w:rPr>
          <w:rFonts w:ascii="Times New Roman" w:hAnsi="Times New Roman" w:cs="Times New Roman" w:hint="eastAsia"/>
          <w:sz w:val="16"/>
          <w:szCs w:val="16"/>
          <w:lang w:val="fr-FR"/>
        </w:rPr>
        <w:t xml:space="preserve">  </w:t>
      </w:r>
      <w:r w:rsidRPr="00ED37EB">
        <w:rPr>
          <w:rFonts w:ascii="Times New Roman" w:hAnsi="Times New Roman" w:cs="Times New Roman" w:hint="eastAsia"/>
          <w:sz w:val="16"/>
          <w:szCs w:val="16"/>
          <w:lang w:val="fr-FR"/>
        </w:rPr>
        <w:t xml:space="preserve"> </w:t>
      </w:r>
      <w:r w:rsidR="00ED37EB" w:rsidRPr="00ED37EB">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ED37EB" w:rsidRPr="00ED37EB">
        <w:rPr>
          <w:rFonts w:ascii="Times New Roman" w:hAnsi="Times New Roman" w:cs="Times New Roman"/>
          <w:sz w:val="16"/>
          <w:szCs w:val="16"/>
          <w:lang w:val="fr-FR"/>
        </w:rPr>
        <w:t>sen’nin</w:t>
      </w:r>
      <w:r w:rsidR="00ED37EB" w:rsidRPr="00A3033B">
        <w:rPr>
          <w:rFonts w:ascii="Times New Roman" w:hAnsi="Times New Roman" w:cs="Times New Roman"/>
          <w:sz w:val="16"/>
          <w:szCs w:val="16"/>
          <w:lang w:val="fr-FR"/>
        </w:rPr>
        <w:t>s au cœur des</w:t>
      </w:r>
      <w:r w:rsidR="00ED37EB">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3769C9">
        <w:rPr>
          <w:rFonts w:ascii="Times New Roman" w:hAnsi="Times New Roman" w:cs="Times New Roman" w:hint="eastAsia"/>
          <w:sz w:val="16"/>
          <w:szCs w:val="16"/>
          <w:lang w:val="fr-FR"/>
        </w:rPr>
        <w:t xml:space="preserve"> </w:t>
      </w:r>
      <w:r w:rsidR="00122323">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ED37EB" w:rsidRPr="009F4563">
        <w:rPr>
          <w:rFonts w:ascii="Times New Roman" w:hAnsi="Times New Roman" w:cs="Times New Roman"/>
          <w:sz w:val="16"/>
          <w:szCs w:val="16"/>
          <w:lang w:val="fr-FR"/>
        </w:rPr>
        <w:t>Shigéo Narita</w:t>
      </w:r>
      <w:r w:rsidR="00ED37EB" w:rsidRPr="009F4563">
        <w:rPr>
          <w:rFonts w:ascii="Times New Roman" w:hAnsi="Times New Roman" w:cs="Times New Roman" w:hint="eastAsia"/>
          <w:sz w:val="16"/>
          <w:szCs w:val="16"/>
          <w:lang w:val="fr-FR"/>
        </w:rPr>
        <w:t xml:space="preserve"> </w:t>
      </w:r>
      <w:r w:rsidR="00ED37EB" w:rsidRPr="009F4563">
        <w:rPr>
          <w:rFonts w:ascii="Times New Roman" w:hAnsi="Times New Roman" w:cs="Times New Roman"/>
          <w:sz w:val="16"/>
          <w:szCs w:val="16"/>
          <w:lang w:val="fr-FR"/>
        </w:rPr>
        <w:t>de</w:t>
      </w:r>
      <w:r w:rsidR="00ED37EB" w:rsidRPr="009F4563">
        <w:rPr>
          <w:rFonts w:ascii="Times New Roman" w:hAnsi="Times New Roman" w:cs="Times New Roman"/>
          <w:i/>
          <w:iCs/>
          <w:sz w:val="16"/>
          <w:szCs w:val="16"/>
          <w:lang w:val="fr-FR"/>
        </w:rPr>
        <w:t xml:space="preserve"> Paul Cézanne</w:t>
      </w:r>
    </w:p>
    <w:p w14:paraId="6C0C28FB" w14:textId="265622FD" w:rsidR="00ED37EB" w:rsidRPr="009F4563" w:rsidRDefault="00A3033B" w:rsidP="00ED37EB">
      <w:pPr>
        <w:adjustRightInd w:val="0"/>
        <w:snapToGrid w:val="0"/>
        <w:ind w:firstLineChars="100" w:firstLine="160"/>
        <w:rPr>
          <w:rFonts w:ascii="Times New Roman" w:hAnsi="Times New Roman" w:cs="Times New Roman"/>
          <w:sz w:val="16"/>
          <w:szCs w:val="16"/>
          <w:lang w:val="fr-FR"/>
        </w:rPr>
      </w:pPr>
      <w:r>
        <w:rPr>
          <w:rFonts w:ascii="Times New Roman" w:hAnsi="Times New Roman" w:cs="Times New Roman" w:hint="eastAsia"/>
          <w:sz w:val="16"/>
          <w:szCs w:val="16"/>
          <w:lang w:val="fr-FR"/>
        </w:rPr>
        <w:t xml:space="preserve">　</w:t>
      </w:r>
      <w:r w:rsidRPr="00ED37EB">
        <w:rPr>
          <w:rFonts w:ascii="Times New Roman" w:hAnsi="Times New Roman" w:cs="Times New Roman"/>
          <w:sz w:val="16"/>
          <w:szCs w:val="16"/>
          <w:lang w:val="fr-FR"/>
        </w:rPr>
        <w:t xml:space="preserve"> </w:t>
      </w:r>
      <w:r>
        <w:rPr>
          <w:rFonts w:ascii="Times New Roman" w:hAnsi="Times New Roman" w:cs="Times New Roman" w:hint="eastAsia"/>
          <w:sz w:val="16"/>
          <w:szCs w:val="16"/>
        </w:rPr>
        <w:t xml:space="preserve">　　　　</w:t>
      </w:r>
      <w:r>
        <w:rPr>
          <w:rFonts w:ascii="Times New Roman" w:hAnsi="Times New Roman" w:cs="Times New Roman" w:hint="eastAsia"/>
          <w:sz w:val="16"/>
          <w:szCs w:val="16"/>
          <w:lang w:val="fr-FR"/>
        </w:rPr>
        <w:t xml:space="preserve">　　　</w:t>
      </w:r>
      <w:r>
        <w:rPr>
          <w:rFonts w:ascii="Times New Roman" w:hAnsi="Times New Roman" w:cs="Times New Roman" w:hint="eastAsia"/>
          <w:sz w:val="16"/>
          <w:szCs w:val="16"/>
        </w:rPr>
        <w:t xml:space="preserve">　　　</w:t>
      </w:r>
      <w:r w:rsidR="005837A5" w:rsidRPr="00ED37EB">
        <w:rPr>
          <w:rFonts w:ascii="Times New Roman" w:hAnsi="Times New Roman" w:cs="Times New Roman" w:hint="eastAsia"/>
          <w:sz w:val="16"/>
          <w:szCs w:val="16"/>
          <w:lang w:val="fr-FR"/>
        </w:rPr>
        <w:t xml:space="preserve"> </w:t>
      </w:r>
      <w:r w:rsidR="00ED37EB" w:rsidRPr="00A3033B">
        <w:rPr>
          <w:rFonts w:ascii="Times New Roman" w:hAnsi="Times New Roman" w:cs="Times New Roman"/>
          <w:sz w:val="16"/>
          <w:szCs w:val="16"/>
          <w:lang w:val="fr-FR"/>
        </w:rPr>
        <w:t>montagnes</w:t>
      </w:r>
      <w:r w:rsidR="00ED37EB" w:rsidRPr="00ED37EB">
        <w:rPr>
          <w:rFonts w:ascii="Times New Roman" w:hAnsi="Times New Roman" w:cs="Times New Roman"/>
          <w:sz w:val="16"/>
          <w:szCs w:val="16"/>
          <w:lang w:val="fr-FR"/>
        </w:rPr>
        <w:t>)</w:t>
      </w:r>
      <w:r w:rsidR="00ED37EB" w:rsidRPr="00ED37EB">
        <w:rPr>
          <w:rFonts w:ascii="Cambria Math" w:hAnsi="Cambria Math" w:cs="Cambria Math"/>
          <w:sz w:val="16"/>
          <w:szCs w:val="16"/>
          <w:lang w:val="fr-FR"/>
        </w:rPr>
        <w:t>≫</w:t>
      </w:r>
      <w:r>
        <w:rPr>
          <w:rFonts w:ascii="Cambria Math" w:hAnsi="Cambria Math" w:cs="Cambria Math" w:hint="eastAsia"/>
          <w:sz w:val="16"/>
          <w:szCs w:val="16"/>
        </w:rPr>
        <w:t xml:space="preserve">　　　　　　</w:t>
      </w:r>
      <w:r>
        <w:rPr>
          <w:rFonts w:ascii="Times New Roman" w:hAnsi="Times New Roman" w:cs="Times New Roman" w:hint="eastAsia"/>
          <w:sz w:val="16"/>
          <w:szCs w:val="16"/>
          <w:lang w:val="fr-FR"/>
        </w:rPr>
        <w:t xml:space="preserve"> </w:t>
      </w:r>
      <w:r w:rsidR="005837A5">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3769C9">
        <w:rPr>
          <w:rFonts w:ascii="Times New Roman" w:hAnsi="Times New Roman" w:cs="Times New Roman" w:hint="eastAsia"/>
          <w:sz w:val="16"/>
          <w:szCs w:val="16"/>
          <w:lang w:val="fr-FR"/>
        </w:rPr>
        <w:t xml:space="preserve"> </w:t>
      </w:r>
      <w:r w:rsidR="00122323">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ED37EB" w:rsidRPr="009F4563">
        <w:rPr>
          <w:rFonts w:ascii="Times New Roman" w:hAnsi="Times New Roman" w:cs="Times New Roman" w:hint="eastAsia"/>
          <w:sz w:val="16"/>
          <w:szCs w:val="16"/>
          <w:lang w:val="fr-FR"/>
        </w:rPr>
        <w:t xml:space="preserve">par </w:t>
      </w:r>
      <w:r w:rsidR="00ED37EB" w:rsidRPr="009F4563">
        <w:rPr>
          <w:rFonts w:ascii="Times New Roman" w:hAnsi="Times New Roman" w:cs="Times New Roman"/>
          <w:sz w:val="16"/>
          <w:szCs w:val="16"/>
          <w:lang w:val="fr-FR"/>
        </w:rPr>
        <w:t>Ambroise Vollard,</w:t>
      </w:r>
    </w:p>
    <w:p w14:paraId="798FFAE2" w14:textId="518913A2" w:rsidR="00A3033B" w:rsidRPr="009F4563" w:rsidRDefault="00A3033B" w:rsidP="00A3033B">
      <w:pPr>
        <w:adjustRightInd w:val="0"/>
        <w:snapToGrid w:val="0"/>
        <w:ind w:firstLineChars="1300" w:firstLine="2080"/>
        <w:rPr>
          <w:rFonts w:ascii="Times New Roman" w:hAnsi="Times New Roman" w:cs="Times New Roman"/>
          <w:sz w:val="16"/>
          <w:szCs w:val="16"/>
          <w:lang w:val="fr-FR"/>
        </w:rPr>
      </w:pPr>
      <w:r w:rsidRPr="009F4563">
        <w:rPr>
          <w:rFonts w:ascii="Times New Roman" w:hAnsi="Times New Roman" w:cs="Times New Roman"/>
          <w:sz w:val="16"/>
          <w:szCs w:val="16"/>
          <w:lang w:val="fr-FR"/>
        </w:rPr>
        <w:t>1919,</w:t>
      </w:r>
      <w:r w:rsidRPr="00A3033B">
        <w:rPr>
          <w:rFonts w:ascii="Times New Roman" w:hAnsi="Times New Roman" w:cs="Times New Roman"/>
          <w:sz w:val="16"/>
          <w:szCs w:val="16"/>
          <w:lang w:val="fr-FR"/>
        </w:rPr>
        <w:t xml:space="preserve"> couleur sur soie,</w:t>
      </w:r>
      <w:r>
        <w:rPr>
          <w:rFonts w:ascii="Times New Roman" w:hAnsi="Times New Roman" w:cs="Times New Roman" w:hint="eastAsia"/>
          <w:sz w:val="16"/>
          <w:szCs w:val="16"/>
          <w:lang w:val="fr-FR"/>
        </w:rPr>
        <w:t xml:space="preserve"> </w:t>
      </w:r>
      <w:r w:rsidR="005837A5">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5837A5">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3769C9">
        <w:rPr>
          <w:rFonts w:ascii="Times New Roman" w:hAnsi="Times New Roman" w:cs="Times New Roman" w:hint="eastAsia"/>
          <w:sz w:val="16"/>
          <w:szCs w:val="16"/>
          <w:lang w:val="fr-FR"/>
        </w:rPr>
        <w:t xml:space="preserve"> </w:t>
      </w:r>
      <w:r w:rsidR="00122323">
        <w:rPr>
          <w:rFonts w:ascii="Times New Roman" w:hAnsi="Times New Roman" w:cs="Times New Roman" w:hint="eastAsia"/>
          <w:sz w:val="16"/>
          <w:szCs w:val="16"/>
          <w:lang w:val="fr-FR"/>
        </w:rPr>
        <w:t xml:space="preserve">　</w:t>
      </w:r>
      <w:r w:rsidR="00ED37EB">
        <w:rPr>
          <w:rFonts w:ascii="Times New Roman" w:hAnsi="Times New Roman" w:cs="Times New Roman" w:hint="eastAsia"/>
          <w:sz w:val="16"/>
          <w:szCs w:val="16"/>
          <w:lang w:val="fr-FR"/>
        </w:rPr>
        <w:t xml:space="preserve"> </w:t>
      </w:r>
      <w:r w:rsidR="00ED37EB" w:rsidRPr="005837A5">
        <w:rPr>
          <w:rFonts w:ascii="Times New Roman" w:hAnsi="Times New Roman" w:cs="Times New Roman"/>
          <w:sz w:val="16"/>
          <w:szCs w:val="16"/>
          <w:lang w:val="fr-FR"/>
        </w:rPr>
        <w:t xml:space="preserve">Paris, Éditions </w:t>
      </w:r>
      <w:r w:rsidR="00ED37EB" w:rsidRPr="009F4563">
        <w:rPr>
          <w:rFonts w:ascii="Times New Roman" w:hAnsi="Times New Roman" w:cs="Times New Roman"/>
          <w:sz w:val="16"/>
          <w:szCs w:val="16"/>
          <w:lang w:val="fr-FR"/>
        </w:rPr>
        <w:t xml:space="preserve">Galerie </w:t>
      </w:r>
    </w:p>
    <w:p w14:paraId="716E733D" w14:textId="12C311E2" w:rsidR="00A3033B" w:rsidRPr="009F4563" w:rsidRDefault="00A3033B" w:rsidP="00A3033B">
      <w:pPr>
        <w:adjustRightInd w:val="0"/>
        <w:snapToGrid w:val="0"/>
        <w:ind w:firstLineChars="100" w:firstLine="160"/>
        <w:rPr>
          <w:rFonts w:ascii="Times New Roman" w:hAnsi="Times New Roman" w:cs="Times New Roman"/>
          <w:sz w:val="16"/>
          <w:szCs w:val="16"/>
          <w:lang w:val="fr-FR"/>
        </w:rPr>
      </w:pPr>
      <w:r>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Pr="00A3033B">
        <w:rPr>
          <w:rFonts w:ascii="Times New Roman" w:hAnsi="Times New Roman" w:cs="Times New Roman"/>
          <w:sz w:val="16"/>
          <w:szCs w:val="16"/>
          <w:lang w:val="fr-FR"/>
        </w:rPr>
        <w:t>rouleau suspend</w:t>
      </w:r>
      <w:r w:rsidRPr="009F4563">
        <w:rPr>
          <w:rFonts w:ascii="Times New Roman" w:hAnsi="Times New Roman" w:cs="Times New Roman"/>
          <w:sz w:val="16"/>
          <w:szCs w:val="16"/>
          <w:lang w:val="fr-FR"/>
        </w:rPr>
        <w:t xml:space="preserve">, </w:t>
      </w:r>
      <w:r w:rsidR="005837A5" w:rsidRPr="009F4563">
        <w:rPr>
          <w:rFonts w:ascii="Times New Roman" w:hAnsi="Times New Roman" w:cs="Times New Roman" w:hint="eastAsia"/>
          <w:sz w:val="16"/>
          <w:szCs w:val="16"/>
          <w:lang w:val="fr-FR"/>
        </w:rPr>
        <w:t xml:space="preserve">                                     </w:t>
      </w:r>
      <w:r w:rsidR="003769C9">
        <w:rPr>
          <w:rFonts w:ascii="Times New Roman" w:hAnsi="Times New Roman" w:cs="Times New Roman" w:hint="eastAsia"/>
          <w:sz w:val="16"/>
          <w:szCs w:val="16"/>
          <w:lang w:val="fr-FR"/>
        </w:rPr>
        <w:t xml:space="preserve"> </w:t>
      </w:r>
      <w:r w:rsidR="00122323">
        <w:rPr>
          <w:rFonts w:ascii="Times New Roman" w:hAnsi="Times New Roman" w:cs="Times New Roman" w:hint="eastAsia"/>
          <w:sz w:val="16"/>
          <w:szCs w:val="16"/>
        </w:rPr>
        <w:t xml:space="preserve">　</w:t>
      </w:r>
      <w:r w:rsidR="00122323" w:rsidRPr="009F4563">
        <w:rPr>
          <w:rFonts w:ascii="Times New Roman" w:hAnsi="Times New Roman" w:cs="Times New Roman" w:hint="eastAsia"/>
          <w:sz w:val="16"/>
          <w:szCs w:val="16"/>
          <w:lang w:val="fr-FR"/>
        </w:rPr>
        <w:t xml:space="preserve"> </w:t>
      </w:r>
      <w:r w:rsidR="00ED37EB" w:rsidRPr="009F4563">
        <w:rPr>
          <w:rFonts w:ascii="Times New Roman" w:hAnsi="Times New Roman" w:cs="Times New Roman"/>
          <w:sz w:val="16"/>
          <w:szCs w:val="16"/>
          <w:lang w:val="fr-FR"/>
        </w:rPr>
        <w:t>A. Vollard</w:t>
      </w:r>
      <w:r w:rsidR="00ED37EB" w:rsidRPr="005837A5">
        <w:rPr>
          <w:rFonts w:ascii="Times New Roman" w:hAnsi="Times New Roman" w:cs="Times New Roman"/>
          <w:sz w:val="16"/>
          <w:szCs w:val="16"/>
          <w:lang w:val="fr-FR"/>
        </w:rPr>
        <w:t>,</w:t>
      </w:r>
      <w:r w:rsidR="00ED37EB">
        <w:rPr>
          <w:rFonts w:ascii="Times New Roman" w:hAnsi="Times New Roman" w:cs="Times New Roman" w:hint="eastAsia"/>
          <w:sz w:val="16"/>
          <w:szCs w:val="16"/>
          <w:lang w:val="fr-FR"/>
        </w:rPr>
        <w:t xml:space="preserve"> </w:t>
      </w:r>
      <w:r w:rsidR="00ED37EB" w:rsidRPr="009F4563">
        <w:rPr>
          <w:rFonts w:ascii="Times New Roman" w:hAnsi="Times New Roman" w:cs="Times New Roman"/>
          <w:sz w:val="16"/>
          <w:szCs w:val="16"/>
          <w:lang w:val="fr-FR"/>
        </w:rPr>
        <w:t>1914</w:t>
      </w:r>
      <w:r w:rsidR="00ED37EB" w:rsidRPr="009F4563">
        <w:rPr>
          <w:rFonts w:ascii="Times New Roman" w:hAnsi="Times New Roman" w:cs="Times New Roman" w:hint="eastAsia"/>
          <w:sz w:val="16"/>
          <w:szCs w:val="16"/>
          <w:lang w:val="fr-FR"/>
        </w:rPr>
        <w:t>.</w:t>
      </w:r>
      <w:r w:rsidR="00ED37EB" w:rsidRPr="009F4563">
        <w:rPr>
          <w:rFonts w:ascii="Times New Roman" w:hAnsi="Times New Roman" w:cs="Times New Roman"/>
          <w:sz w:val="16"/>
          <w:szCs w:val="16"/>
          <w:lang w:val="fr-FR"/>
        </w:rPr>
        <w:t>)</w:t>
      </w:r>
    </w:p>
    <w:p w14:paraId="4DABDC9E" w14:textId="59817CD5" w:rsidR="005837A5" w:rsidRPr="009F4563" w:rsidRDefault="00A3033B" w:rsidP="005837A5">
      <w:pPr>
        <w:adjustRightInd w:val="0"/>
        <w:snapToGrid w:val="0"/>
        <w:ind w:firstLineChars="1300" w:firstLine="2080"/>
        <w:rPr>
          <w:rFonts w:ascii="Times New Roman" w:hAnsi="Times New Roman" w:cs="Times New Roman"/>
          <w:sz w:val="16"/>
          <w:szCs w:val="16"/>
          <w:lang w:val="fr-FR"/>
        </w:rPr>
      </w:pPr>
      <w:r w:rsidRPr="009F4563">
        <w:rPr>
          <w:rFonts w:ascii="Times New Roman" w:hAnsi="Times New Roman" w:cs="Times New Roman"/>
          <w:sz w:val="16"/>
          <w:szCs w:val="16"/>
          <w:lang w:val="fr-FR"/>
        </w:rPr>
        <w:t>collection privée</w:t>
      </w:r>
      <w:r w:rsidR="005837A5" w:rsidRPr="009F4563">
        <w:rPr>
          <w:rFonts w:ascii="Times New Roman" w:hAnsi="Times New Roman" w:cs="Times New Roman" w:hint="eastAsia"/>
          <w:sz w:val="16"/>
          <w:szCs w:val="16"/>
          <w:lang w:val="fr-FR"/>
        </w:rPr>
        <w:t xml:space="preserve">                                     </w:t>
      </w:r>
    </w:p>
    <w:p w14:paraId="0DD61F3F" w14:textId="290ADDED" w:rsidR="00585E49" w:rsidRPr="009F4563" w:rsidRDefault="005837A5" w:rsidP="00122323">
      <w:pPr>
        <w:adjustRightInd w:val="0"/>
        <w:snapToGrid w:val="0"/>
        <w:ind w:firstLineChars="1300" w:firstLine="2080"/>
        <w:rPr>
          <w:rFonts w:ascii="Times New Roman" w:hAnsi="Times New Roman" w:cs="Times New Roman"/>
          <w:sz w:val="16"/>
          <w:szCs w:val="16"/>
          <w:lang w:val="fr-FR"/>
        </w:rPr>
      </w:pPr>
      <w:r w:rsidRPr="009F4563">
        <w:rPr>
          <w:rFonts w:ascii="Times New Roman" w:hAnsi="Times New Roman" w:cs="Times New Roman" w:hint="eastAsia"/>
          <w:sz w:val="16"/>
          <w:szCs w:val="16"/>
          <w:lang w:val="fr-FR"/>
        </w:rPr>
        <w:t xml:space="preserve">                                                  </w:t>
      </w:r>
    </w:p>
    <w:p w14:paraId="75D09DC0" w14:textId="0E1F2CCA" w:rsidR="007A68C3" w:rsidRDefault="007A68C3" w:rsidP="005837A5">
      <w:pPr>
        <w:ind w:firstLineChars="100" w:firstLine="210"/>
        <w:rPr>
          <w:rFonts w:ascii="Times New Roman" w:hAnsi="Times New Roman" w:cs="Times New Roman"/>
          <w:szCs w:val="21"/>
          <w:lang w:val="fr-FR"/>
        </w:rPr>
      </w:pPr>
      <w:r w:rsidRPr="007A68C3">
        <w:rPr>
          <w:rFonts w:ascii="Times New Roman" w:hAnsi="Times New Roman" w:cs="Times New Roman"/>
          <w:szCs w:val="21"/>
          <w:lang w:val="fr-FR"/>
        </w:rPr>
        <w:t xml:space="preserve">Ainsi, les premiers Japonais à avoir accueilli Cezanne ont </w:t>
      </w:r>
      <w:r w:rsidRPr="007A68C3">
        <w:rPr>
          <w:rFonts w:ascii="Times New Roman" w:hAnsi="Times New Roman" w:cs="Times New Roman"/>
          <w:bCs/>
          <w:szCs w:val="21"/>
          <w:lang w:val="fr-FR"/>
        </w:rPr>
        <w:t>identifié l’image de l’artiste vieillissant, transmise par Bernard et Gasquet, à celle du“bunjin”, lettré japonais</w:t>
      </w:r>
      <w:r w:rsidRPr="007A68C3">
        <w:rPr>
          <w:rFonts w:ascii="Times New Roman" w:hAnsi="Times New Roman" w:cs="Times New Roman"/>
          <w:szCs w:val="21"/>
          <w:lang w:val="fr-FR"/>
        </w:rPr>
        <w:t>.</w:t>
      </w:r>
      <w:r w:rsidRPr="007A68C3">
        <w:rPr>
          <w:rFonts w:ascii="Times New Roman" w:hAnsi="Times New Roman" w:cs="Times New Roman"/>
          <w:szCs w:val="21"/>
          <w:lang w:val="fr-FR"/>
        </w:rPr>
        <w:br/>
      </w:r>
      <w:r w:rsidRPr="00945328">
        <w:rPr>
          <w:rFonts w:ascii="Times New Roman" w:hAnsi="Times New Roman" w:cs="Times New Roman"/>
          <w:szCs w:val="21"/>
          <w:lang w:val="fr-FR"/>
        </w:rPr>
        <w:t xml:space="preserve">　</w:t>
      </w:r>
      <w:r w:rsidR="009F4563" w:rsidRPr="002F37E1">
        <w:rPr>
          <w:rFonts w:ascii="Times New Roman" w:hAnsi="Times New Roman" w:cs="Times New Roman"/>
          <w:szCs w:val="21"/>
          <w:lang w:val="fr-FR"/>
        </w:rPr>
        <w:t>En outre, en 1941</w:t>
      </w:r>
      <w:r w:rsidRPr="002F37E1">
        <w:rPr>
          <w:rFonts w:ascii="Times New Roman" w:hAnsi="Times New Roman" w:cs="Times New Roman"/>
          <w:szCs w:val="21"/>
          <w:lang w:val="fr-FR"/>
        </w:rPr>
        <w:t>,</w:t>
      </w:r>
      <w:r w:rsidRPr="00945328">
        <w:rPr>
          <w:rFonts w:ascii="Times New Roman" w:hAnsi="Times New Roman" w:cs="Times New Roman"/>
          <w:szCs w:val="21"/>
          <w:lang w:val="fr-FR"/>
        </w:rPr>
        <w:t xml:space="preserve"> Narita traduisit en japonais le livre </w:t>
      </w:r>
      <w:r w:rsidRPr="00945328">
        <w:rPr>
          <w:rFonts w:ascii="Times New Roman" w:hAnsi="Times New Roman" w:cs="Times New Roman"/>
          <w:i/>
          <w:szCs w:val="21"/>
          <w:lang w:val="fr-FR"/>
        </w:rPr>
        <w:t>Paul Cézanne</w:t>
      </w:r>
      <w:r w:rsidRPr="00945328">
        <w:rPr>
          <w:rFonts w:ascii="Times New Roman" w:hAnsi="Times New Roman" w:cs="Times New Roman"/>
          <w:szCs w:val="21"/>
          <w:lang w:val="fr-FR"/>
        </w:rPr>
        <w:t xml:space="preserve"> écrit par Ambroise Vollard</w:t>
      </w:r>
      <w:r w:rsidRPr="00945328">
        <w:rPr>
          <w:rFonts w:ascii="Times New Roman" w:hAnsi="Times New Roman" w:cs="Times New Roman"/>
          <w:szCs w:val="21"/>
          <w:lang w:val="fr-FR"/>
        </w:rPr>
        <w:t>（</w:t>
      </w:r>
      <w:r w:rsidRPr="00945328">
        <w:rPr>
          <w:rFonts w:ascii="Times New Roman" w:hAnsi="Times New Roman" w:cs="Times New Roman"/>
          <w:szCs w:val="21"/>
          <w:lang w:val="fr-FR"/>
        </w:rPr>
        <w:t>1866–1939</w:t>
      </w:r>
      <w:r w:rsidRPr="002F37E1">
        <w:rPr>
          <w:rFonts w:ascii="Times New Roman" w:hAnsi="Times New Roman" w:cs="Times New Roman"/>
          <w:szCs w:val="21"/>
          <w:lang w:val="fr-FR"/>
        </w:rPr>
        <w:t>）</w:t>
      </w:r>
      <w:r w:rsidRPr="002F37E1">
        <w:rPr>
          <w:rFonts w:ascii="Times New Roman" w:hAnsi="Times New Roman" w:cs="Times New Roman"/>
          <w:iCs/>
          <w:szCs w:val="21"/>
          <w:lang w:val="fr-FR"/>
        </w:rPr>
        <w:t>(fig.19) (fig.20)</w:t>
      </w:r>
      <w:r w:rsidRPr="002F37E1">
        <w:rPr>
          <w:rFonts w:ascii="Times New Roman" w:hAnsi="Times New Roman" w:cs="Times New Roman"/>
          <w:szCs w:val="21"/>
          <w:lang w:val="fr-FR"/>
        </w:rPr>
        <w:t>,</w:t>
      </w:r>
      <w:r w:rsidRPr="00945328">
        <w:rPr>
          <w:rFonts w:ascii="Times New Roman" w:hAnsi="Times New Roman" w:cs="Times New Roman"/>
          <w:szCs w:val="21"/>
          <w:lang w:val="fr-FR"/>
        </w:rPr>
        <w:t xml:space="preserve"> lequel avait organisé en 1895 à Paris la première exposition personnelle de Cezanne et entretenu par la suite une relation étroite avec le peintre dans ses dernières années.</w:t>
      </w:r>
      <w:r w:rsidRPr="00945328">
        <w:rPr>
          <w:rStyle w:val="afd"/>
          <w:rFonts w:ascii="Times New Roman" w:hAnsi="Times New Roman" w:cs="Times New Roman"/>
          <w:szCs w:val="21"/>
        </w:rPr>
        <w:endnoteReference w:id="13"/>
      </w:r>
      <w:r w:rsidRPr="00945328">
        <w:rPr>
          <w:rFonts w:ascii="Times New Roman" w:hAnsi="Times New Roman" w:cs="Times New Roman"/>
          <w:szCs w:val="21"/>
          <w:lang w:val="fr-FR"/>
        </w:rPr>
        <w:t xml:space="preserve"> Sa traduction a également contribué à la formation de l’image de Paul Cezanne au Japon.</w:t>
      </w:r>
    </w:p>
    <w:p w14:paraId="4F7B2843" w14:textId="77777777" w:rsidR="00A24EF3" w:rsidRPr="00945328" w:rsidRDefault="00A24EF3" w:rsidP="005837A5">
      <w:pPr>
        <w:ind w:firstLineChars="100" w:firstLine="210"/>
        <w:rPr>
          <w:rFonts w:ascii="Times New Roman" w:hAnsi="Times New Roman" w:cs="Times New Roman"/>
          <w:szCs w:val="21"/>
          <w:lang w:val="fr-FR"/>
        </w:rPr>
      </w:pPr>
    </w:p>
    <w:p w14:paraId="6CAB5BEF" w14:textId="362B137D" w:rsidR="007A68C3" w:rsidRPr="00A24EF3" w:rsidRDefault="007A68C3" w:rsidP="00907862">
      <w:pPr>
        <w:pStyle w:val="a9"/>
        <w:numPr>
          <w:ilvl w:val="0"/>
          <w:numId w:val="3"/>
        </w:numPr>
        <w:ind w:firstLineChars="50" w:firstLine="105"/>
        <w:rPr>
          <w:rFonts w:ascii="Times New Roman" w:hAnsi="Times New Roman" w:cs="Times New Roman"/>
          <w:b/>
          <w:bCs/>
          <w:szCs w:val="21"/>
        </w:rPr>
      </w:pPr>
      <w:r w:rsidRPr="007A68C3">
        <w:rPr>
          <w:rFonts w:ascii="Times New Roman" w:hAnsi="Times New Roman" w:cs="Times New Roman"/>
          <w:b/>
          <w:bCs/>
          <w:szCs w:val="21"/>
          <w:lang w:val="fr-FR"/>
        </w:rPr>
        <w:t>Sôetsu Yanagi</w:t>
      </w:r>
      <w:r w:rsidR="00D47B61" w:rsidRPr="009F4563">
        <w:rPr>
          <w:rFonts w:ascii="Times New Roman" w:hAnsi="Times New Roman" w:cs="Times New Roman"/>
          <w:color w:val="000000" w:themeColor="text1"/>
          <w:kern w:val="0"/>
          <w:szCs w:val="21"/>
          <w:lang w:val="fr-FR"/>
          <w14:ligatures w14:val="none"/>
        </w:rPr>
        <w:t xml:space="preserve"> </w:t>
      </w:r>
      <w:r w:rsidR="00D47B61" w:rsidRPr="009F4563">
        <w:rPr>
          <w:rFonts w:ascii="Times New Roman" w:hAnsi="Times New Roman" w:cs="Times New Roman"/>
          <w:bCs/>
          <w:szCs w:val="21"/>
          <w:lang w:val="fr-FR"/>
        </w:rPr>
        <w:t>(1893-1982)</w:t>
      </w:r>
      <w:r w:rsidR="00D47B61" w:rsidRPr="002F37E1">
        <w:rPr>
          <w:rFonts w:ascii="Times New Roman" w:hAnsi="Times New Roman" w:cs="Times New Roman"/>
          <w:iCs/>
          <w:szCs w:val="21"/>
          <w:lang w:val="fr-FR"/>
        </w:rPr>
        <w:t xml:space="preserve"> </w:t>
      </w:r>
      <w:r w:rsidR="002F37E1" w:rsidRPr="002F37E1">
        <w:rPr>
          <w:rFonts w:ascii="Times New Roman" w:hAnsi="Times New Roman" w:cs="Times New Roman"/>
          <w:iCs/>
          <w:szCs w:val="21"/>
          <w:lang w:val="fr-FR"/>
        </w:rPr>
        <w:t>(fig.21)</w:t>
      </w:r>
    </w:p>
    <w:p w14:paraId="394CA6B3" w14:textId="392698C6" w:rsidR="00122323" w:rsidRDefault="00A24EF3" w:rsidP="00A24EF3">
      <w:pPr>
        <w:ind w:firstLineChars="200" w:firstLine="420"/>
        <w:rPr>
          <w:rFonts w:ascii="Times New Roman" w:hAnsi="Times New Roman" w:cs="Times New Roman"/>
          <w:szCs w:val="21"/>
          <w:lang w:val="fr-FR"/>
        </w:rPr>
      </w:pPr>
      <w:r w:rsidRPr="005837A5">
        <w:rPr>
          <w:rFonts w:ascii="Times New Roman" w:hAnsi="Times New Roman" w:cs="Times New Roman"/>
          <w:noProof/>
          <w:szCs w:val="21"/>
        </w:rPr>
        <w:drawing>
          <wp:inline distT="0" distB="0" distL="0" distR="0" wp14:anchorId="392F2865" wp14:editId="21D27BBC">
            <wp:extent cx="1002146" cy="1253319"/>
            <wp:effectExtent l="0" t="0" r="7620" b="4445"/>
            <wp:docPr id="37891" name="Picture 6">
              <a:extLst xmlns:a="http://schemas.openxmlformats.org/drawingml/2006/main">
                <a:ext uri="{FF2B5EF4-FFF2-40B4-BE49-F238E27FC236}">
                  <a16:creationId xmlns:a16="http://schemas.microsoft.com/office/drawing/2014/main" id="{ECC1C88B-F374-E806-F4E6-811A5FA9889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891" name="Picture 6">
                      <a:extLst>
                        <a:ext uri="{FF2B5EF4-FFF2-40B4-BE49-F238E27FC236}">
                          <a16:creationId xmlns:a16="http://schemas.microsoft.com/office/drawing/2014/main" id="{ECC1C88B-F374-E806-F4E6-811A5FA98899}"/>
                        </a:ext>
                      </a:extLst>
                    </pic:cNvPr>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1009019" cy="1261915"/>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00122323" w:rsidRPr="005837A5">
        <w:rPr>
          <w:rFonts w:ascii="Times New Roman" w:hAnsi="Times New Roman" w:cs="Times New Roman"/>
          <w:noProof/>
          <w:szCs w:val="21"/>
        </w:rPr>
        <w:drawing>
          <wp:inline distT="0" distB="0" distL="0" distR="0" wp14:anchorId="29992C0C" wp14:editId="39663A2C">
            <wp:extent cx="960582" cy="1227606"/>
            <wp:effectExtent l="0" t="0" r="0" b="0"/>
            <wp:docPr id="43010" name="Picture 4" descr="（雑誌）白樺 第3巻第1号 / 武者小路実篤 志賀直哉 有島武郎 吉井勇 里見とん 木下杢太郎 柳宗悦 [29357] | 書肆田高">
              <a:extLst xmlns:a="http://schemas.openxmlformats.org/drawingml/2006/main">
                <a:ext uri="{FF2B5EF4-FFF2-40B4-BE49-F238E27FC236}">
                  <a16:creationId xmlns:a16="http://schemas.microsoft.com/office/drawing/2014/main" id="{83BFD9B8-9615-F524-B5B2-AEFE6E2342B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010" name="Picture 4" descr="（雑誌）白樺 第3巻第1号 / 武者小路実篤 志賀直哉 有島武郎 吉井勇 里見とん 木下杢太郎 柳宗悦 [29357] | 書肆田高">
                      <a:extLst>
                        <a:ext uri="{FF2B5EF4-FFF2-40B4-BE49-F238E27FC236}">
                          <a16:creationId xmlns:a16="http://schemas.microsoft.com/office/drawing/2014/main" id="{83BFD9B8-9615-F524-B5B2-AEFE6E2342B1}"/>
                        </a:ext>
                      </a:extLst>
                    </pic:cNvPr>
                    <pic:cNvPicPr>
                      <a:picLocks noChangeAspect="1" noChangeArrowheads="1"/>
                    </pic:cNvPicPr>
                  </pic:nvPicPr>
                  <pic:blipFill>
                    <a:blip r:embed="rId37" cstate="print">
                      <a:extLst>
                        <a:ext uri="{28A0092B-C50C-407E-A947-70E740481C1C}">
                          <a14:useLocalDpi xmlns:a14="http://schemas.microsoft.com/office/drawing/2010/main" val="0"/>
                        </a:ext>
                      </a:extLst>
                    </a:blip>
                    <a:srcRect l="21101" r="20187"/>
                    <a:stretch>
                      <a:fillRect/>
                    </a:stretch>
                  </pic:blipFill>
                  <pic:spPr bwMode="auto">
                    <a:xfrm>
                      <a:off x="0" y="0"/>
                      <a:ext cx="1011482" cy="1292656"/>
                    </a:xfrm>
                    <a:prstGeom prst="rect">
                      <a:avLst/>
                    </a:prstGeom>
                    <a:noFill/>
                    <a:ln>
                      <a:noFill/>
                    </a:ln>
                  </pic:spPr>
                </pic:pic>
              </a:graphicData>
            </a:graphic>
          </wp:inline>
        </w:drawing>
      </w:r>
    </w:p>
    <w:p w14:paraId="0E2D786A" w14:textId="7AF4B0EB" w:rsidR="00122323" w:rsidRDefault="00122323" w:rsidP="007121E7">
      <w:pPr>
        <w:adjustRightInd w:val="0"/>
        <w:snapToGrid w:val="0"/>
        <w:ind w:firstLineChars="200" w:firstLine="420"/>
        <w:rPr>
          <w:rFonts w:ascii="Times New Roman" w:hAnsi="Times New Roman" w:cs="Times New Roman"/>
          <w:szCs w:val="21"/>
          <w:lang w:val="fr-FR"/>
        </w:rPr>
      </w:pPr>
      <w:r>
        <w:rPr>
          <w:rFonts w:ascii="Times New Roman" w:hAnsi="Times New Roman" w:cs="Times New Roman" w:hint="eastAsia"/>
          <w:szCs w:val="21"/>
          <w:lang w:val="fr-FR"/>
        </w:rPr>
        <w:t>(fig.21)</w:t>
      </w:r>
      <w:r w:rsidR="00D82B2F">
        <w:rPr>
          <w:rFonts w:ascii="Times New Roman" w:hAnsi="Times New Roman" w:cs="Times New Roman" w:hint="eastAsia"/>
          <w:szCs w:val="21"/>
          <w:lang w:val="fr-FR"/>
        </w:rPr>
        <w:t xml:space="preserve">                                          (fig.24)</w:t>
      </w:r>
    </w:p>
    <w:p w14:paraId="2BA31895" w14:textId="3AD4A63A" w:rsidR="00D82B2F" w:rsidRPr="009F4563" w:rsidRDefault="00122323" w:rsidP="007121E7">
      <w:pPr>
        <w:adjustRightInd w:val="0"/>
        <w:snapToGrid w:val="0"/>
        <w:ind w:firstLineChars="250" w:firstLine="400"/>
        <w:rPr>
          <w:rFonts w:ascii="Times New Roman" w:hAnsi="Times New Roman" w:cs="Times New Roman"/>
          <w:i/>
          <w:iCs/>
          <w:sz w:val="16"/>
          <w:szCs w:val="16"/>
          <w:lang w:val="fr-FR"/>
        </w:rPr>
      </w:pP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Sôetsu Yanagi(1889-1961</w:t>
      </w:r>
      <w:r w:rsidRPr="009F4563">
        <w:rPr>
          <w:rFonts w:ascii="Times New Roman" w:hAnsi="Times New Roman" w:cs="Times New Roman"/>
          <w:sz w:val="16"/>
          <w:szCs w:val="16"/>
          <w:lang w:val="fr-FR"/>
        </w:rPr>
        <w:t>）</w:t>
      </w:r>
      <w:r w:rsidRPr="009F4563">
        <w:rPr>
          <w:rFonts w:ascii="Times New Roman" w:hAnsi="Times New Roman" w:cs="Times New Roman" w:hint="eastAsia"/>
          <w:sz w:val="16"/>
          <w:szCs w:val="16"/>
          <w:lang w:val="fr-FR"/>
        </w:rPr>
        <w:t xml:space="preserve">» </w:t>
      </w:r>
      <w:r>
        <w:rPr>
          <w:rFonts w:ascii="Times New Roman" w:hAnsi="Times New Roman" w:cs="Times New Roman" w:hint="eastAsia"/>
          <w:szCs w:val="21"/>
          <w:lang w:val="fr-FR"/>
        </w:rPr>
        <w:t xml:space="preserve">   </w:t>
      </w:r>
      <w:r w:rsidR="005837A5">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00D82B2F">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00D82B2F">
        <w:rPr>
          <w:rFonts w:ascii="Times New Roman" w:hAnsi="Times New Roman" w:cs="Times New Roman" w:hint="eastAsia"/>
          <w:szCs w:val="21"/>
          <w:lang w:val="fr-FR"/>
        </w:rPr>
        <w:t xml:space="preserve">   </w:t>
      </w:r>
      <w:r w:rsidR="007121E7">
        <w:rPr>
          <w:rFonts w:ascii="Times New Roman" w:hAnsi="Times New Roman" w:cs="Times New Roman" w:hint="eastAsia"/>
          <w:szCs w:val="21"/>
          <w:lang w:val="fr-FR"/>
        </w:rPr>
        <w:t xml:space="preserve"> </w:t>
      </w:r>
      <w:r w:rsidR="00D82B2F">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00D82B2F" w:rsidRPr="009F4563">
        <w:rPr>
          <w:rFonts w:ascii="Times New Roman" w:hAnsi="Times New Roman" w:cs="Times New Roman" w:hint="eastAsia"/>
          <w:sz w:val="16"/>
          <w:szCs w:val="16"/>
          <w:lang w:val="fr-FR"/>
        </w:rPr>
        <w:t>«</w:t>
      </w:r>
      <w:r w:rsidR="00D82B2F" w:rsidRPr="009F4563">
        <w:rPr>
          <w:rFonts w:ascii="Times New Roman" w:hAnsi="Times New Roman" w:cs="Times New Roman"/>
          <w:sz w:val="16"/>
          <w:szCs w:val="16"/>
          <w:lang w:val="fr-FR"/>
        </w:rPr>
        <w:t>La couverture de la revue</w:t>
      </w:r>
      <w:r w:rsidR="00D82B2F" w:rsidRPr="009F4563">
        <w:rPr>
          <w:rFonts w:ascii="Times New Roman" w:hAnsi="Times New Roman" w:cs="Times New Roman"/>
          <w:i/>
          <w:iCs/>
          <w:sz w:val="16"/>
          <w:szCs w:val="16"/>
          <w:lang w:val="fr-FR"/>
        </w:rPr>
        <w:t xml:space="preserve"> Shirakaba</w:t>
      </w:r>
    </w:p>
    <w:p w14:paraId="47CBCAD5" w14:textId="02666866" w:rsidR="00305B03" w:rsidRPr="009F4563" w:rsidRDefault="00D82B2F" w:rsidP="003769C9">
      <w:pPr>
        <w:adjustRightInd w:val="0"/>
        <w:snapToGrid w:val="0"/>
        <w:ind w:firstLineChars="3450" w:firstLine="5520"/>
        <w:rPr>
          <w:rFonts w:ascii="Times New Roman" w:hAnsi="Times New Roman" w:cs="Times New Roman"/>
          <w:sz w:val="16"/>
          <w:szCs w:val="16"/>
          <w:lang w:val="fr-FR"/>
        </w:rPr>
      </w:pPr>
      <w:r w:rsidRPr="009F4563">
        <w:rPr>
          <w:rFonts w:ascii="Times New Roman" w:hAnsi="Times New Roman" w:cs="Times New Roman"/>
          <w:sz w:val="16"/>
          <w:szCs w:val="16"/>
          <w:lang w:val="fr-FR"/>
        </w:rPr>
        <w:t>(Vol. 3, n°1</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janvier 1912)</w:t>
      </w:r>
      <w:r w:rsidRPr="009F4563">
        <w:rPr>
          <w:rFonts w:ascii="Times New Roman" w:hAnsi="Times New Roman" w:cs="Times New Roman" w:hint="eastAsia"/>
          <w:sz w:val="16"/>
          <w:szCs w:val="16"/>
          <w:lang w:val="fr-FR"/>
        </w:rPr>
        <w:t>»</w:t>
      </w:r>
      <w:r w:rsidR="00305B03" w:rsidRPr="009F4563">
        <w:rPr>
          <w:rFonts w:ascii="Times New Roman" w:hAnsi="Times New Roman" w:cs="Times New Roman" w:hint="eastAsia"/>
          <w:sz w:val="16"/>
          <w:szCs w:val="16"/>
          <w:lang w:val="fr-FR"/>
        </w:rPr>
        <w:t xml:space="preserve">  </w:t>
      </w:r>
      <w:r w:rsidR="00122323" w:rsidRPr="009F4563">
        <w:rPr>
          <w:rFonts w:ascii="Times New Roman" w:hAnsi="Times New Roman" w:cs="Times New Roman" w:hint="eastAsia"/>
          <w:sz w:val="16"/>
          <w:szCs w:val="16"/>
          <w:lang w:val="fr-FR"/>
        </w:rPr>
        <w:t xml:space="preserve">  </w:t>
      </w:r>
      <w:r w:rsidR="00305B03" w:rsidRPr="009F4563">
        <w:rPr>
          <w:rFonts w:ascii="Times New Roman" w:hAnsi="Times New Roman" w:cs="Times New Roman" w:hint="eastAsia"/>
          <w:sz w:val="16"/>
          <w:szCs w:val="16"/>
          <w:lang w:val="fr-FR"/>
        </w:rPr>
        <w:t xml:space="preserve"> </w:t>
      </w:r>
      <w:r w:rsidR="0088219F">
        <w:rPr>
          <w:rFonts w:ascii="Times New Roman" w:hAnsi="Times New Roman" w:cs="Times New Roman" w:hint="eastAsia"/>
          <w:sz w:val="16"/>
          <w:szCs w:val="16"/>
        </w:rPr>
        <w:t xml:space="preserve">　　</w:t>
      </w:r>
      <w:r w:rsidR="0088219F" w:rsidRPr="009F4563">
        <w:rPr>
          <w:rFonts w:ascii="Times New Roman" w:hAnsi="Times New Roman" w:cs="Times New Roman" w:hint="eastAsia"/>
          <w:sz w:val="16"/>
          <w:szCs w:val="16"/>
          <w:lang w:val="fr-FR"/>
        </w:rPr>
        <w:t xml:space="preserve"> </w:t>
      </w:r>
      <w:r w:rsidR="0088219F">
        <w:rPr>
          <w:rFonts w:ascii="Times New Roman" w:hAnsi="Times New Roman" w:cs="Times New Roman" w:hint="eastAsia"/>
          <w:sz w:val="16"/>
          <w:szCs w:val="16"/>
        </w:rPr>
        <w:t xml:space="preserve">　　</w:t>
      </w:r>
      <w:r w:rsidR="00305B03" w:rsidRPr="009F4563">
        <w:rPr>
          <w:rFonts w:ascii="Times New Roman" w:hAnsi="Times New Roman" w:cs="Times New Roman" w:hint="eastAsia"/>
          <w:sz w:val="16"/>
          <w:szCs w:val="16"/>
          <w:lang w:val="fr-FR"/>
        </w:rPr>
        <w:t xml:space="preserve">          </w:t>
      </w:r>
      <w:r w:rsidR="0088219F">
        <w:rPr>
          <w:rFonts w:ascii="Times New Roman" w:hAnsi="Times New Roman" w:cs="Times New Roman" w:hint="eastAsia"/>
          <w:sz w:val="16"/>
          <w:szCs w:val="16"/>
        </w:rPr>
        <w:t xml:space="preserve">　</w:t>
      </w:r>
      <w:r w:rsidR="00305B03" w:rsidRPr="009F4563">
        <w:rPr>
          <w:rFonts w:ascii="Times New Roman" w:hAnsi="Times New Roman" w:cs="Times New Roman" w:hint="eastAsia"/>
          <w:sz w:val="16"/>
          <w:szCs w:val="16"/>
          <w:lang w:val="fr-FR"/>
        </w:rPr>
        <w:t xml:space="preserve">                                                                             </w:t>
      </w:r>
    </w:p>
    <w:p w14:paraId="29608889" w14:textId="1675A8AD" w:rsidR="00122323" w:rsidRDefault="00305B03" w:rsidP="007121E7">
      <w:pPr>
        <w:adjustRightInd w:val="0"/>
        <w:snapToGrid w:val="0"/>
        <w:ind w:leftChars="50" w:left="345" w:hangingChars="150" w:hanging="240"/>
        <w:rPr>
          <w:rFonts w:ascii="Times New Roman" w:hAnsi="Times New Roman" w:cs="Times New Roman"/>
          <w:szCs w:val="21"/>
          <w:lang w:val="fr-FR"/>
        </w:rPr>
      </w:pPr>
      <w:r w:rsidRPr="009F4563">
        <w:rPr>
          <w:rFonts w:ascii="Times New Roman" w:hAnsi="Times New Roman" w:cs="Times New Roman" w:hint="eastAsia"/>
          <w:sz w:val="16"/>
          <w:szCs w:val="16"/>
          <w:lang w:val="fr-FR"/>
        </w:rPr>
        <w:lastRenderedPageBreak/>
        <w:t xml:space="preserve">                                                                                </w:t>
      </w:r>
      <w:r>
        <w:rPr>
          <w:rFonts w:ascii="Times New Roman" w:hAnsi="Times New Roman" w:cs="Times New Roman" w:hint="eastAsia"/>
          <w:sz w:val="16"/>
          <w:szCs w:val="16"/>
        </w:rPr>
        <w:t xml:space="preserve">　</w:t>
      </w:r>
      <w:r w:rsidRPr="009F4563">
        <w:rPr>
          <w:rFonts w:ascii="Times New Roman" w:hAnsi="Times New Roman" w:cs="Times New Roman" w:hint="eastAsia"/>
          <w:sz w:val="16"/>
          <w:szCs w:val="16"/>
          <w:lang w:val="fr-FR"/>
        </w:rPr>
        <w:t xml:space="preserve"> </w:t>
      </w:r>
      <w:r w:rsidR="00122323" w:rsidRPr="005837A5">
        <w:rPr>
          <w:rFonts w:ascii="Times New Roman" w:hAnsi="Times New Roman" w:cs="Times New Roman"/>
          <w:noProof/>
          <w:szCs w:val="21"/>
        </w:rPr>
        <w:drawing>
          <wp:inline distT="0" distB="0" distL="0" distR="0" wp14:anchorId="1AB359F2" wp14:editId="2228522D">
            <wp:extent cx="1335044" cy="1780390"/>
            <wp:effectExtent l="0" t="0" r="0" b="0"/>
            <wp:docPr id="1295107433" name="図 5">
              <a:extLst xmlns:a="http://schemas.openxmlformats.org/drawingml/2006/main">
                <a:ext uri="{FF2B5EF4-FFF2-40B4-BE49-F238E27FC236}">
                  <a16:creationId xmlns:a16="http://schemas.microsoft.com/office/drawing/2014/main" id="{37B71C93-C348-D5D4-BA2F-1762E9549F9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939" name="図 5">
                      <a:extLst>
                        <a:ext uri="{FF2B5EF4-FFF2-40B4-BE49-F238E27FC236}">
                          <a16:creationId xmlns:a16="http://schemas.microsoft.com/office/drawing/2014/main" id="{37B71C93-C348-D5D4-BA2F-1762E9549F95}"/>
                        </a:ext>
                      </a:extLst>
                    </pic:cNvPr>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1378691" cy="1838597"/>
                    </a:xfrm>
                    <a:prstGeom prst="rect">
                      <a:avLst/>
                    </a:prstGeom>
                    <a:noFill/>
                    <a:ln>
                      <a:noFill/>
                    </a:ln>
                  </pic:spPr>
                </pic:pic>
              </a:graphicData>
            </a:graphic>
          </wp:inline>
        </w:drawing>
      </w:r>
      <w:r w:rsidR="00122323" w:rsidRPr="009F4563">
        <w:rPr>
          <w:rFonts w:ascii="Times New Roman" w:hAnsi="Times New Roman" w:cs="Times New Roman" w:hint="eastAsia"/>
          <w:noProof/>
          <w:szCs w:val="21"/>
          <w:lang w:val="fr-FR"/>
        </w:rPr>
        <w:t xml:space="preserve">    </w:t>
      </w:r>
      <w:r w:rsidR="00D82B2F" w:rsidRPr="009F4563">
        <w:rPr>
          <w:rFonts w:ascii="Times New Roman" w:hAnsi="Times New Roman" w:cs="Times New Roman" w:hint="eastAsia"/>
          <w:noProof/>
          <w:szCs w:val="21"/>
          <w:lang w:val="fr-FR"/>
        </w:rPr>
        <w:t xml:space="preserve">                  </w:t>
      </w:r>
      <w:r w:rsidR="00122323" w:rsidRPr="009F4563">
        <w:rPr>
          <w:rFonts w:ascii="Times New Roman" w:hAnsi="Times New Roman" w:cs="Times New Roman" w:hint="eastAsia"/>
          <w:noProof/>
          <w:szCs w:val="21"/>
          <w:lang w:val="fr-FR"/>
        </w:rPr>
        <w:t xml:space="preserve">      </w:t>
      </w:r>
      <w:r w:rsidR="00122323" w:rsidRPr="005837A5">
        <w:rPr>
          <w:rFonts w:ascii="Times New Roman" w:hAnsi="Times New Roman" w:cs="Times New Roman"/>
          <w:noProof/>
          <w:szCs w:val="21"/>
        </w:rPr>
        <w:drawing>
          <wp:inline distT="0" distB="0" distL="0" distR="0" wp14:anchorId="273A0EAE" wp14:editId="6B2C1D87">
            <wp:extent cx="1328570" cy="1816881"/>
            <wp:effectExtent l="0" t="0" r="5080" b="0"/>
            <wp:docPr id="41986" name="図 3">
              <a:extLst xmlns:a="http://schemas.openxmlformats.org/drawingml/2006/main">
                <a:ext uri="{FF2B5EF4-FFF2-40B4-BE49-F238E27FC236}">
                  <a16:creationId xmlns:a16="http://schemas.microsoft.com/office/drawing/2014/main" id="{39ADCD50-1BDD-1DD3-0EC2-F56E2C181E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986" name="図 3">
                      <a:extLst>
                        <a:ext uri="{FF2B5EF4-FFF2-40B4-BE49-F238E27FC236}">
                          <a16:creationId xmlns:a16="http://schemas.microsoft.com/office/drawing/2014/main" id="{39ADCD50-1BDD-1DD3-0EC2-F56E2C181EB0}"/>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401531" cy="1916659"/>
                    </a:xfrm>
                    <a:prstGeom prst="rect">
                      <a:avLst/>
                    </a:prstGeom>
                    <a:noFill/>
                    <a:ln>
                      <a:noFill/>
                    </a:ln>
                  </pic:spPr>
                </pic:pic>
              </a:graphicData>
            </a:graphic>
          </wp:inline>
        </w:drawing>
      </w:r>
      <w:r w:rsidR="00122323">
        <w:rPr>
          <w:rFonts w:ascii="Times New Roman" w:hAnsi="Times New Roman" w:cs="Times New Roman" w:hint="eastAsia"/>
          <w:szCs w:val="21"/>
          <w:lang w:val="fr-FR"/>
        </w:rPr>
        <w:t xml:space="preserve">                         </w:t>
      </w:r>
    </w:p>
    <w:p w14:paraId="73DC901E" w14:textId="4B7BB5AC" w:rsidR="00D82B2F" w:rsidRPr="009F4563" w:rsidRDefault="00D82B2F" w:rsidP="007121E7">
      <w:pPr>
        <w:adjustRightInd w:val="0"/>
        <w:snapToGrid w:val="0"/>
        <w:ind w:firstLineChars="150" w:firstLine="315"/>
        <w:rPr>
          <w:rFonts w:ascii="Times New Roman" w:hAnsi="Times New Roman" w:cs="Times New Roman"/>
          <w:szCs w:val="21"/>
        </w:rPr>
      </w:pPr>
      <w:r w:rsidRPr="009F4563">
        <w:rPr>
          <w:rFonts w:ascii="Times New Roman" w:hAnsi="Times New Roman" w:cs="Times New Roman" w:hint="eastAsia"/>
          <w:szCs w:val="21"/>
        </w:rPr>
        <w:t xml:space="preserve">(fig.22)                             </w:t>
      </w:r>
      <w:r w:rsidR="007121E7" w:rsidRPr="009F4563">
        <w:rPr>
          <w:rFonts w:ascii="Times New Roman" w:hAnsi="Times New Roman" w:cs="Times New Roman" w:hint="eastAsia"/>
          <w:szCs w:val="21"/>
        </w:rPr>
        <w:t xml:space="preserve"> </w:t>
      </w:r>
      <w:r w:rsidRPr="009F4563">
        <w:rPr>
          <w:rFonts w:ascii="Times New Roman" w:hAnsi="Times New Roman" w:cs="Times New Roman" w:hint="eastAsia"/>
          <w:szCs w:val="21"/>
        </w:rPr>
        <w:t xml:space="preserve">             (fig.23)</w:t>
      </w:r>
    </w:p>
    <w:p w14:paraId="2050E037" w14:textId="7DDE3813" w:rsidR="00122323" w:rsidRDefault="00D82B2F" w:rsidP="002F37E1">
      <w:pPr>
        <w:adjustRightInd w:val="0"/>
        <w:snapToGrid w:val="0"/>
        <w:ind w:firstLineChars="200" w:firstLine="320"/>
        <w:rPr>
          <w:rFonts w:ascii="Times New Roman" w:hAnsi="Times New Roman" w:cs="Times New Roman"/>
          <w:szCs w:val="21"/>
          <w:lang w:val="fr-FR"/>
        </w:rPr>
      </w:pPr>
      <w:r>
        <w:rPr>
          <w:rFonts w:ascii="Times New Roman" w:hAnsi="Times New Roman" w:cs="Times New Roman" w:hint="eastAsia"/>
          <w:sz w:val="16"/>
          <w:szCs w:val="16"/>
        </w:rPr>
        <w:t>«</w:t>
      </w:r>
      <w:r w:rsidRPr="00305B03">
        <w:rPr>
          <w:rFonts w:ascii="Times New Roman" w:hAnsi="Times New Roman" w:cs="Times New Roman"/>
          <w:sz w:val="16"/>
          <w:szCs w:val="16"/>
        </w:rPr>
        <w:t>Roger Eliot Fry(1866-1934</w:t>
      </w:r>
      <w:r w:rsidRPr="00305B03">
        <w:rPr>
          <w:rFonts w:ascii="Times New Roman" w:hAnsi="Times New Roman" w:cs="Times New Roman"/>
          <w:sz w:val="16"/>
          <w:szCs w:val="16"/>
        </w:rPr>
        <w:t>）</w:t>
      </w:r>
      <w:r>
        <w:rPr>
          <w:rFonts w:ascii="Times New Roman" w:hAnsi="Times New Roman" w:cs="Times New Roman" w:hint="eastAsia"/>
          <w:sz w:val="16"/>
          <w:szCs w:val="16"/>
        </w:rPr>
        <w:t xml:space="preserve">» </w:t>
      </w:r>
      <w:r w:rsidRPr="009F4563">
        <w:rPr>
          <w:rFonts w:ascii="Times New Roman" w:hAnsi="Times New Roman" w:cs="Times New Roman" w:hint="eastAsia"/>
          <w:szCs w:val="21"/>
        </w:rPr>
        <w:t xml:space="preserve"> </w:t>
      </w:r>
      <w:r>
        <w:rPr>
          <w:rFonts w:ascii="Times New Roman" w:hAnsi="Times New Roman" w:cs="Times New Roman" w:hint="eastAsia"/>
          <w:sz w:val="16"/>
          <w:szCs w:val="16"/>
        </w:rPr>
        <w:t xml:space="preserve">                                  </w:t>
      </w:r>
      <w:r w:rsidR="007121E7">
        <w:rPr>
          <w:rFonts w:ascii="Times New Roman" w:hAnsi="Times New Roman" w:cs="Times New Roman" w:hint="eastAsia"/>
          <w:sz w:val="16"/>
          <w:szCs w:val="16"/>
        </w:rPr>
        <w:t xml:space="preserve">  </w:t>
      </w: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Charles Lewis Hind</w:t>
      </w:r>
      <w:r w:rsidRPr="009F4563">
        <w:rPr>
          <w:rFonts w:ascii="Times New Roman" w:hAnsi="Times New Roman" w:cs="Times New Roman" w:hint="eastAsia"/>
          <w:sz w:val="16"/>
          <w:szCs w:val="16"/>
          <w:lang w:val="fr-FR"/>
        </w:rPr>
        <w:t xml:space="preserve">, </w:t>
      </w:r>
      <w:r w:rsidRPr="0088219F">
        <w:rPr>
          <w:rFonts w:ascii="Times New Roman" w:hAnsi="Times New Roman" w:cs="Times New Roman"/>
          <w:bCs/>
          <w:sz w:val="16"/>
          <w:szCs w:val="16"/>
          <w:lang w:val="fr-FR"/>
        </w:rPr>
        <w:t>(1862-1927)</w:t>
      </w:r>
      <w:r w:rsidRPr="009F4563">
        <w:rPr>
          <w:rFonts w:ascii="Times New Roman" w:hAnsi="Times New Roman" w:cs="Times New Roman" w:hint="eastAsia"/>
          <w:sz w:val="16"/>
          <w:szCs w:val="16"/>
          <w:lang w:val="fr-FR"/>
        </w:rPr>
        <w:t xml:space="preserve">» </w:t>
      </w:r>
      <w:r>
        <w:rPr>
          <w:rFonts w:ascii="Times New Roman" w:hAnsi="Times New Roman" w:cs="Times New Roman" w:hint="eastAsia"/>
          <w:szCs w:val="21"/>
          <w:lang w:val="fr-FR"/>
        </w:rPr>
        <w:t xml:space="preserve">                                           </w:t>
      </w:r>
      <w:r w:rsidR="00122323">
        <w:rPr>
          <w:rFonts w:ascii="Times New Roman" w:hAnsi="Times New Roman" w:cs="Times New Roman" w:hint="eastAsia"/>
          <w:szCs w:val="21"/>
          <w:lang w:val="fr-FR"/>
        </w:rPr>
        <w:t xml:space="preserve">                                               </w:t>
      </w:r>
    </w:p>
    <w:p w14:paraId="4203CB50" w14:textId="09C3F22D" w:rsidR="00122323" w:rsidRDefault="00122323" w:rsidP="00D82B2F">
      <w:pPr>
        <w:adjustRightInd w:val="0"/>
        <w:snapToGrid w:val="0"/>
        <w:ind w:firstLineChars="50" w:firstLine="80"/>
        <w:rPr>
          <w:rFonts w:ascii="Times New Roman" w:hAnsi="Times New Roman" w:cs="Times New Roman"/>
          <w:szCs w:val="21"/>
          <w:lang w:val="fr-FR"/>
        </w:rPr>
      </w:pPr>
      <w:r w:rsidRPr="009F4563">
        <w:rPr>
          <w:rFonts w:ascii="Times New Roman" w:hAnsi="Times New Roman" w:cs="Times New Roman" w:hint="eastAsia"/>
          <w:sz w:val="16"/>
          <w:szCs w:val="16"/>
          <w:lang w:val="fr-FR"/>
        </w:rPr>
        <w:t xml:space="preserve">            </w:t>
      </w:r>
    </w:p>
    <w:p w14:paraId="03CD1BA4" w14:textId="05EF9C99" w:rsidR="007A68C3" w:rsidRPr="007A68C3" w:rsidRDefault="007A68C3" w:rsidP="00343288">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Le penseur japonais </w:t>
      </w:r>
      <w:r w:rsidRPr="007A68C3">
        <w:rPr>
          <w:rFonts w:ascii="Times New Roman" w:hAnsi="Times New Roman" w:cs="Times New Roman"/>
          <w:bCs/>
          <w:szCs w:val="21"/>
          <w:lang w:val="fr-FR"/>
        </w:rPr>
        <w:t>Sôetsu Yanagi</w:t>
      </w:r>
      <w:r w:rsidRPr="007A68C3">
        <w:rPr>
          <w:rFonts w:ascii="Times New Roman" w:hAnsi="Times New Roman" w:cs="Times New Roman"/>
          <w:szCs w:val="21"/>
          <w:lang w:val="fr-FR"/>
        </w:rPr>
        <w:t xml:space="preserve"> fut l’un des premiers à s’intéresser aux </w:t>
      </w:r>
      <w:r w:rsidRPr="007A68C3">
        <w:rPr>
          <w:rFonts w:ascii="Times New Roman" w:hAnsi="Times New Roman" w:cs="Times New Roman"/>
          <w:bCs/>
          <w:szCs w:val="21"/>
          <w:lang w:val="fr-FR"/>
        </w:rPr>
        <w:t>idées post-impressionnistes</w:t>
      </w:r>
      <w:r w:rsidRPr="007A68C3">
        <w:rPr>
          <w:rFonts w:ascii="Times New Roman" w:hAnsi="Times New Roman" w:cs="Times New Roman"/>
          <w:szCs w:val="21"/>
          <w:lang w:val="fr-FR"/>
        </w:rPr>
        <w:t xml:space="preserve"> en Europe.</w:t>
      </w:r>
      <w:r w:rsidRPr="009F4563">
        <w:rPr>
          <w:rFonts w:ascii="Times New Roman" w:hAnsi="Times New Roman" w:cs="Times New Roman"/>
          <w:szCs w:val="21"/>
          <w:lang w:val="fr-FR"/>
        </w:rPr>
        <w:t xml:space="preserve"> </w:t>
      </w:r>
      <w:r w:rsidRPr="007A68C3">
        <w:rPr>
          <w:rFonts w:ascii="Times New Roman" w:hAnsi="Times New Roman" w:cs="Times New Roman"/>
          <w:szCs w:val="21"/>
          <w:lang w:val="fr-FR"/>
        </w:rPr>
        <w:t xml:space="preserve">Il eut très tôt connaissance de l’exposition </w:t>
      </w:r>
      <w:r w:rsidRPr="007A68C3">
        <w:rPr>
          <w:rFonts w:ascii="Times New Roman" w:hAnsi="Times New Roman" w:cs="Times New Roman"/>
          <w:bCs/>
          <w:szCs w:val="21"/>
          <w:lang w:val="fr-FR"/>
        </w:rPr>
        <w:t>« Manet and the Post-Impressionists »</w:t>
      </w:r>
      <w:r w:rsidRPr="007A68C3">
        <w:rPr>
          <w:rFonts w:ascii="Times New Roman" w:hAnsi="Times New Roman" w:cs="Times New Roman"/>
          <w:szCs w:val="21"/>
          <w:lang w:val="fr-FR"/>
        </w:rPr>
        <w:t xml:space="preserve">, organisée en </w:t>
      </w:r>
      <w:r w:rsidRPr="007A68C3">
        <w:rPr>
          <w:rFonts w:ascii="Times New Roman" w:hAnsi="Times New Roman" w:cs="Times New Roman"/>
          <w:bCs/>
          <w:szCs w:val="21"/>
          <w:lang w:val="fr-FR"/>
        </w:rPr>
        <w:t>1910</w:t>
      </w:r>
      <w:r w:rsidRPr="007A68C3">
        <w:rPr>
          <w:rFonts w:ascii="Times New Roman" w:hAnsi="Times New Roman" w:cs="Times New Roman"/>
          <w:szCs w:val="21"/>
          <w:lang w:val="fr-FR"/>
        </w:rPr>
        <w:t xml:space="preserve"> à la Grafton Gallery de Londres par </w:t>
      </w:r>
      <w:r w:rsidRPr="007A68C3">
        <w:rPr>
          <w:rFonts w:ascii="Times New Roman" w:hAnsi="Times New Roman" w:cs="Times New Roman"/>
          <w:bCs/>
          <w:szCs w:val="21"/>
          <w:lang w:val="fr-FR"/>
        </w:rPr>
        <w:t>Roger Fry</w:t>
      </w:r>
      <w:r w:rsidRPr="009F4563">
        <w:rPr>
          <w:rFonts w:ascii="Times New Roman" w:hAnsi="Times New Roman" w:cs="Times New Roman"/>
          <w:bCs/>
          <w:szCs w:val="21"/>
          <w:lang w:val="fr-FR"/>
        </w:rPr>
        <w:t>(1866-1934)</w:t>
      </w:r>
      <w:r w:rsidRPr="007A68C3">
        <w:rPr>
          <w:rStyle w:val="afd"/>
          <w:rFonts w:ascii="Times New Roman" w:hAnsi="Times New Roman" w:cs="Times New Roman"/>
          <w:bCs/>
          <w:szCs w:val="21"/>
          <w:lang w:val="fr-FR"/>
        </w:rPr>
        <w:endnoteReference w:id="14"/>
      </w:r>
      <w:r w:rsidRPr="007A68C3">
        <w:rPr>
          <w:rFonts w:ascii="Times New Roman" w:hAnsi="Times New Roman" w:cs="Times New Roman"/>
          <w:szCs w:val="21"/>
          <w:lang w:val="fr-FR"/>
        </w:rPr>
        <w:t xml:space="preserve">, </w:t>
      </w:r>
      <w:r w:rsidRPr="002F37E1">
        <w:rPr>
          <w:rFonts w:ascii="Times New Roman" w:hAnsi="Times New Roman" w:cs="Times New Roman"/>
          <w:iCs/>
          <w:szCs w:val="21"/>
          <w:lang w:val="fr-FR"/>
        </w:rPr>
        <w:t>(fig.22)</w:t>
      </w:r>
      <w:r w:rsidRPr="002F37E1">
        <w:rPr>
          <w:rFonts w:ascii="Times New Roman" w:hAnsi="Times New Roman" w:cs="Times New Roman"/>
          <w:szCs w:val="21"/>
          <w:lang w:val="fr-FR"/>
        </w:rPr>
        <w:t>a</w:t>
      </w:r>
      <w:r w:rsidRPr="007A68C3">
        <w:rPr>
          <w:rFonts w:ascii="Times New Roman" w:hAnsi="Times New Roman" w:cs="Times New Roman"/>
          <w:szCs w:val="21"/>
          <w:lang w:val="fr-FR"/>
        </w:rPr>
        <w:t xml:space="preserve">insi que du livre </w:t>
      </w:r>
      <w:r w:rsidRPr="007A68C3">
        <w:rPr>
          <w:rFonts w:ascii="Times New Roman" w:hAnsi="Times New Roman" w:cs="Times New Roman"/>
          <w:bCs/>
          <w:szCs w:val="21"/>
          <w:lang w:val="fr-FR"/>
        </w:rPr>
        <w:t>«</w:t>
      </w:r>
      <w:r w:rsidRPr="007A68C3">
        <w:rPr>
          <w:rFonts w:ascii="Times New Roman" w:hAnsi="Times New Roman" w:cs="Times New Roman"/>
          <w:i/>
          <w:szCs w:val="21"/>
          <w:lang w:val="fr-FR"/>
        </w:rPr>
        <w:t>The Post-Impressionists</w:t>
      </w:r>
      <w:r w:rsidRPr="007A68C3">
        <w:rPr>
          <w:rFonts w:ascii="Times New Roman" w:hAnsi="Times New Roman" w:cs="Times New Roman"/>
          <w:bCs/>
          <w:szCs w:val="21"/>
          <w:lang w:val="fr-FR"/>
        </w:rPr>
        <w:t>»</w:t>
      </w:r>
      <w:r w:rsidRPr="007A68C3">
        <w:rPr>
          <w:rFonts w:ascii="Times New Roman" w:hAnsi="Times New Roman" w:cs="Times New Roman"/>
          <w:szCs w:val="21"/>
          <w:lang w:val="fr-FR"/>
        </w:rPr>
        <w:t xml:space="preserve"> publié en </w:t>
      </w:r>
      <w:r w:rsidRPr="007A68C3">
        <w:rPr>
          <w:rFonts w:ascii="Times New Roman" w:hAnsi="Times New Roman" w:cs="Times New Roman"/>
          <w:bCs/>
          <w:szCs w:val="21"/>
          <w:lang w:val="fr-FR"/>
        </w:rPr>
        <w:t>1911</w:t>
      </w:r>
      <w:r w:rsidRPr="007A68C3">
        <w:rPr>
          <w:rFonts w:ascii="Times New Roman" w:hAnsi="Times New Roman" w:cs="Times New Roman"/>
          <w:szCs w:val="21"/>
          <w:lang w:val="fr-FR"/>
        </w:rPr>
        <w:t xml:space="preserve"> par Louis </w:t>
      </w:r>
      <w:r w:rsidRPr="007A68C3">
        <w:rPr>
          <w:rFonts w:ascii="Times New Roman" w:hAnsi="Times New Roman" w:cs="Times New Roman"/>
          <w:bCs/>
          <w:szCs w:val="21"/>
          <w:lang w:val="fr-FR"/>
        </w:rPr>
        <w:t>Hind(1862-1927)</w:t>
      </w:r>
      <w:r w:rsidRPr="007A68C3">
        <w:rPr>
          <w:rFonts w:ascii="Times New Roman" w:hAnsi="Times New Roman" w:cs="Times New Roman"/>
          <w:szCs w:val="21"/>
          <w:lang w:val="fr-FR"/>
        </w:rPr>
        <w:t>.</w:t>
      </w:r>
      <w:r w:rsidRPr="002F37E1">
        <w:rPr>
          <w:rStyle w:val="afd"/>
          <w:rFonts w:ascii="Times New Roman" w:hAnsi="Times New Roman" w:cs="Times New Roman"/>
          <w:szCs w:val="21"/>
          <w:lang w:val="fr-FR"/>
        </w:rPr>
        <w:endnoteReference w:id="15"/>
      </w:r>
      <w:r w:rsidRPr="002F37E1">
        <w:rPr>
          <w:rFonts w:ascii="Times New Roman" w:hAnsi="Times New Roman" w:cs="Times New Roman"/>
          <w:iCs/>
          <w:szCs w:val="21"/>
          <w:lang w:val="fr-FR"/>
        </w:rPr>
        <w:t>(fig.23)</w:t>
      </w:r>
    </w:p>
    <w:p w14:paraId="12248AC6" w14:textId="44B1FE14" w:rsidR="007A68C3" w:rsidRPr="007A68C3" w:rsidRDefault="007A68C3" w:rsidP="00DA516F">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En </w:t>
      </w:r>
      <w:r w:rsidRPr="007A68C3">
        <w:rPr>
          <w:rFonts w:ascii="Times New Roman" w:hAnsi="Times New Roman" w:cs="Times New Roman"/>
          <w:bCs/>
          <w:szCs w:val="21"/>
          <w:lang w:val="fr-FR"/>
        </w:rPr>
        <w:t>1912</w:t>
      </w:r>
      <w:r w:rsidRPr="007A68C3">
        <w:rPr>
          <w:rFonts w:ascii="Times New Roman" w:hAnsi="Times New Roman" w:cs="Times New Roman"/>
          <w:szCs w:val="21"/>
          <w:lang w:val="fr-FR"/>
        </w:rPr>
        <w:t xml:space="preserve">, il publia dans la revue </w:t>
      </w:r>
      <w:r w:rsidRPr="007A68C3">
        <w:rPr>
          <w:rFonts w:ascii="Times New Roman" w:hAnsi="Times New Roman" w:cs="Times New Roman"/>
          <w:i/>
          <w:iCs/>
          <w:szCs w:val="21"/>
          <w:lang w:val="fr-FR"/>
        </w:rPr>
        <w:t>Shirakaba</w:t>
      </w:r>
      <w:r w:rsidRPr="007A68C3">
        <w:rPr>
          <w:rFonts w:ascii="Times New Roman" w:hAnsi="Times New Roman" w:cs="Times New Roman"/>
          <w:szCs w:val="21"/>
          <w:lang w:val="fr-FR"/>
        </w:rPr>
        <w:t xml:space="preserve"> un essai intitulé </w:t>
      </w:r>
      <w:r w:rsidRPr="007A68C3">
        <w:rPr>
          <w:rFonts w:ascii="Times New Roman" w:hAnsi="Times New Roman" w:cs="Times New Roman"/>
          <w:bCs/>
          <w:szCs w:val="21"/>
          <w:lang w:val="fr-FR"/>
        </w:rPr>
        <w:t>« Les peintres révolutionnaires »</w:t>
      </w:r>
      <w:r w:rsidRPr="002F37E1">
        <w:rPr>
          <w:rStyle w:val="afd"/>
          <w:rFonts w:ascii="Times New Roman" w:hAnsi="Times New Roman" w:cs="Times New Roman"/>
          <w:bCs/>
          <w:szCs w:val="21"/>
          <w:lang w:val="fr-FR"/>
        </w:rPr>
        <w:endnoteReference w:id="16"/>
      </w:r>
      <w:r w:rsidRPr="002F37E1">
        <w:rPr>
          <w:rFonts w:ascii="Times New Roman" w:hAnsi="Times New Roman" w:cs="Times New Roman"/>
          <w:iCs/>
          <w:szCs w:val="21"/>
          <w:lang w:val="fr-FR"/>
        </w:rPr>
        <w:t>(fig.24)</w:t>
      </w:r>
      <w:r w:rsidRPr="002F37E1">
        <w:rPr>
          <w:rFonts w:ascii="Times New Roman" w:hAnsi="Times New Roman" w:cs="Times New Roman"/>
          <w:szCs w:val="21"/>
          <w:lang w:val="fr-FR"/>
        </w:rPr>
        <w:t>,</w:t>
      </w:r>
      <w:r w:rsidRPr="007A68C3">
        <w:rPr>
          <w:rFonts w:ascii="Times New Roman" w:hAnsi="Times New Roman" w:cs="Times New Roman"/>
          <w:szCs w:val="21"/>
          <w:lang w:val="fr-FR"/>
        </w:rPr>
        <w:t xml:space="preserve"> dans lequel il présenta les nouvelles tendances de la peinture française incarnées par </w:t>
      </w:r>
      <w:r w:rsidRPr="007A68C3">
        <w:rPr>
          <w:rFonts w:ascii="Times New Roman" w:hAnsi="Times New Roman" w:cs="Times New Roman"/>
          <w:bCs/>
          <w:szCs w:val="21"/>
          <w:lang w:val="fr-FR"/>
        </w:rPr>
        <w:t>Cezanne, Van Gogh(1853-1890), Gauguin(1848-1903) et Matisse(1869-1954)</w:t>
      </w:r>
      <w:r w:rsidRPr="007A68C3">
        <w:rPr>
          <w:rFonts w:ascii="Times New Roman" w:hAnsi="Times New Roman" w:cs="Times New Roman"/>
          <w:szCs w:val="21"/>
          <w:lang w:val="fr-FR"/>
        </w:rPr>
        <w:t xml:space="preserve">. </w:t>
      </w:r>
    </w:p>
    <w:p w14:paraId="1EEC8F92" w14:textId="1F803FD2" w:rsidR="007A68C3" w:rsidRPr="007A68C3" w:rsidRDefault="007A68C3" w:rsidP="001709B3">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Selon Fry et Hind, l’objectif de la peinture traditionnelle</w:t>
      </w:r>
      <w:r w:rsidRPr="007A68C3">
        <w:rPr>
          <w:rFonts w:ascii="Times New Roman" w:hAnsi="Times New Roman" w:cs="Times New Roman"/>
          <w:bCs/>
          <w:szCs w:val="21"/>
          <w:lang w:val="fr-FR"/>
        </w:rPr>
        <w:t xml:space="preserve"> jusqu’à l’impressionnisme</w:t>
      </w:r>
      <w:r w:rsidRPr="007A68C3">
        <w:rPr>
          <w:rFonts w:ascii="Times New Roman" w:hAnsi="Times New Roman" w:cs="Times New Roman"/>
          <w:szCs w:val="21"/>
          <w:lang w:val="fr-FR"/>
        </w:rPr>
        <w:t xml:space="preserve"> était “la </w:t>
      </w:r>
      <w:r w:rsidRPr="007A68C3">
        <w:rPr>
          <w:rFonts w:ascii="Times New Roman" w:hAnsi="Times New Roman" w:cs="Times New Roman"/>
          <w:bCs/>
          <w:szCs w:val="21"/>
          <w:lang w:val="fr-FR"/>
        </w:rPr>
        <w:t>représentation” de la nature</w:t>
      </w:r>
      <w:r w:rsidRPr="007A68C3">
        <w:rPr>
          <w:rFonts w:ascii="Times New Roman" w:hAnsi="Times New Roman" w:cs="Times New Roman"/>
          <w:szCs w:val="21"/>
          <w:lang w:val="fr-FR"/>
        </w:rPr>
        <w:t xml:space="preserve">, tandis que </w:t>
      </w:r>
      <w:r w:rsidRPr="007A68C3">
        <w:rPr>
          <w:rFonts w:ascii="Times New Roman" w:hAnsi="Times New Roman" w:cs="Times New Roman"/>
          <w:bCs/>
          <w:szCs w:val="21"/>
          <w:lang w:val="fr-FR"/>
        </w:rPr>
        <w:t>le post-impressionnisme</w:t>
      </w:r>
      <w:r w:rsidRPr="007A68C3">
        <w:rPr>
          <w:rFonts w:ascii="Times New Roman" w:hAnsi="Times New Roman" w:cs="Times New Roman"/>
          <w:szCs w:val="21"/>
          <w:lang w:val="fr-FR"/>
        </w:rPr>
        <w:t xml:space="preserve"> marque un basculement vers “</w:t>
      </w:r>
      <w:r w:rsidRPr="007A68C3">
        <w:rPr>
          <w:rFonts w:ascii="Times New Roman" w:hAnsi="Times New Roman" w:cs="Times New Roman"/>
          <w:bCs/>
          <w:szCs w:val="21"/>
          <w:lang w:val="fr-FR"/>
        </w:rPr>
        <w:t>l’expression”</w:t>
      </w:r>
      <w:r w:rsidRPr="007A68C3">
        <w:rPr>
          <w:rFonts w:ascii="Times New Roman" w:hAnsi="Times New Roman" w:cs="Times New Roman"/>
          <w:szCs w:val="21"/>
          <w:lang w:val="fr-FR"/>
        </w:rPr>
        <w:t>.</w:t>
      </w:r>
    </w:p>
    <w:p w14:paraId="0D4E9FB3" w14:textId="1B0C0DF1" w:rsidR="007A68C3" w:rsidRPr="007A68C3" w:rsidRDefault="007A68C3" w:rsidP="001709B3">
      <w:pPr>
        <w:ind w:firstLineChars="50" w:firstLine="105"/>
        <w:rPr>
          <w:rFonts w:ascii="Times New Roman" w:hAnsi="Times New Roman" w:cs="Times New Roman"/>
          <w:color w:val="00B0F0"/>
          <w:szCs w:val="21"/>
          <w:lang w:val="fr-FR"/>
        </w:rPr>
      </w:pPr>
      <w:r w:rsidRPr="007A68C3">
        <w:rPr>
          <w:rFonts w:ascii="Times New Roman" w:hAnsi="Times New Roman" w:cs="Times New Roman"/>
          <w:szCs w:val="21"/>
          <w:lang w:val="fr-FR"/>
        </w:rPr>
        <w:t xml:space="preserve">Mais il ne s’agit pas d’exprimer les </w:t>
      </w:r>
      <w:r w:rsidRPr="007A68C3">
        <w:rPr>
          <w:rFonts w:ascii="Times New Roman" w:hAnsi="Times New Roman" w:cs="Times New Roman"/>
          <w:bCs/>
          <w:szCs w:val="21"/>
          <w:lang w:val="fr-FR"/>
        </w:rPr>
        <w:t>émotions humaines liées à la religion ou à la littérature</w:t>
      </w:r>
      <w:r w:rsidRPr="007A68C3">
        <w:rPr>
          <w:rFonts w:ascii="Times New Roman" w:hAnsi="Times New Roman" w:cs="Times New Roman"/>
          <w:szCs w:val="21"/>
          <w:lang w:val="fr-FR"/>
        </w:rPr>
        <w:t xml:space="preserve">, comme dans la peinture classique. Ce que le peintre post-impressionniste cherche à exprimer, ce sont les </w:t>
      </w:r>
      <w:r w:rsidRPr="007A68C3">
        <w:rPr>
          <w:rFonts w:ascii="Times New Roman" w:hAnsi="Times New Roman" w:cs="Times New Roman"/>
          <w:bCs/>
          <w:szCs w:val="21"/>
          <w:lang w:val="fr-FR"/>
        </w:rPr>
        <w:t xml:space="preserve">émotions intérieures suscitées </w:t>
      </w:r>
      <w:r w:rsidRPr="007A68C3">
        <w:rPr>
          <w:rFonts w:ascii="Times New Roman" w:eastAsia="游明朝" w:hAnsi="Times New Roman" w:cs="Times New Roman"/>
          <w:szCs w:val="21"/>
          <w:lang w:val="fr-FR"/>
        </w:rPr>
        <w:t>à</w:t>
      </w:r>
      <w:r w:rsidRPr="007A68C3">
        <w:rPr>
          <w:rFonts w:ascii="Times New Roman" w:hAnsi="Times New Roman" w:cs="Times New Roman"/>
          <w:szCs w:val="21"/>
          <w:lang w:val="fr-FR"/>
        </w:rPr>
        <w:t xml:space="preserve"> la fois </w:t>
      </w:r>
      <w:r w:rsidRPr="007A68C3">
        <w:rPr>
          <w:rFonts w:ascii="Times New Roman" w:hAnsi="Times New Roman" w:cs="Times New Roman"/>
          <w:bCs/>
          <w:szCs w:val="21"/>
          <w:lang w:val="fr-FR"/>
        </w:rPr>
        <w:t>par la contemplation de la nature</w:t>
      </w:r>
      <w:r w:rsidRPr="007A68C3">
        <w:rPr>
          <w:rFonts w:ascii="Times New Roman" w:hAnsi="Times New Roman" w:cs="Times New Roman"/>
          <w:szCs w:val="21"/>
          <w:lang w:val="fr-FR"/>
        </w:rPr>
        <w:t> et par la traduction plastique de ces émotions sur la surface du tableau. </w:t>
      </w:r>
    </w:p>
    <w:p w14:paraId="06942D51" w14:textId="64D63BCA" w:rsidR="007A68C3" w:rsidRPr="007A68C3" w:rsidRDefault="007A68C3" w:rsidP="000F4B97">
      <w:pPr>
        <w:ind w:firstLineChars="50" w:firstLine="105"/>
        <w:rPr>
          <w:rFonts w:ascii="Times New Roman" w:hAnsi="Times New Roman" w:cs="Times New Roman"/>
          <w:szCs w:val="21"/>
          <w:lang w:val="fr-FR"/>
        </w:rPr>
      </w:pPr>
      <w:r w:rsidRPr="007A68C3">
        <w:rPr>
          <w:rFonts w:ascii="Times New Roman" w:hAnsi="Times New Roman" w:cs="Times New Roman"/>
          <w:bCs/>
          <w:szCs w:val="21"/>
          <w:lang w:val="fr-FR"/>
        </w:rPr>
        <w:t>Yanagi, en revanche, ne s'intéressait pas particulièrement à ce changement de paradigme esthétique</w:t>
      </w:r>
      <w:r w:rsidRPr="007A68C3">
        <w:rPr>
          <w:rFonts w:ascii="Times New Roman" w:hAnsi="Times New Roman" w:cs="Times New Roman"/>
          <w:szCs w:val="21"/>
          <w:lang w:val="fr-FR"/>
        </w:rPr>
        <w:t xml:space="preserve">. Il était surtout touché par le </w:t>
      </w:r>
      <w:r w:rsidRPr="007A68C3">
        <w:rPr>
          <w:rFonts w:ascii="Times New Roman" w:hAnsi="Times New Roman" w:cs="Times New Roman"/>
          <w:bCs/>
          <w:szCs w:val="21"/>
          <w:lang w:val="fr-FR"/>
        </w:rPr>
        <w:t>courage</w:t>
      </w:r>
      <w:r w:rsidRPr="007A68C3">
        <w:rPr>
          <w:rFonts w:ascii="Times New Roman" w:hAnsi="Times New Roman" w:cs="Times New Roman"/>
          <w:szCs w:val="21"/>
          <w:lang w:val="fr-FR"/>
        </w:rPr>
        <w:t xml:space="preserve"> de ces artistes qui, </w:t>
      </w:r>
      <w:r w:rsidRPr="007A68C3">
        <w:rPr>
          <w:rFonts w:ascii="Times New Roman" w:hAnsi="Times New Roman" w:cs="Times New Roman"/>
          <w:bCs/>
          <w:szCs w:val="21"/>
          <w:lang w:val="fr-FR"/>
        </w:rPr>
        <w:t>malgré l’incompréhension de la société</w:t>
      </w:r>
      <w:r w:rsidRPr="007A68C3">
        <w:rPr>
          <w:rFonts w:ascii="Times New Roman" w:hAnsi="Times New Roman" w:cs="Times New Roman"/>
          <w:szCs w:val="21"/>
          <w:lang w:val="fr-FR"/>
        </w:rPr>
        <w:t xml:space="preserve">, continuaient à peindre </w:t>
      </w:r>
      <w:r w:rsidRPr="007A68C3">
        <w:rPr>
          <w:rFonts w:ascii="Times New Roman" w:hAnsi="Times New Roman" w:cs="Times New Roman"/>
          <w:bCs/>
          <w:szCs w:val="21"/>
          <w:lang w:val="fr-FR"/>
        </w:rPr>
        <w:t>dans la recherche sincère de leur personnalité</w:t>
      </w:r>
      <w:r w:rsidRPr="007A68C3">
        <w:rPr>
          <w:rFonts w:ascii="Times New Roman" w:hAnsi="Times New Roman" w:cs="Times New Roman"/>
          <w:szCs w:val="21"/>
          <w:lang w:val="fr-FR"/>
        </w:rPr>
        <w:t xml:space="preserve"> et </w:t>
      </w:r>
      <w:r w:rsidRPr="007A68C3">
        <w:rPr>
          <w:rFonts w:ascii="Times New Roman" w:hAnsi="Times New Roman" w:cs="Times New Roman"/>
          <w:bCs/>
          <w:szCs w:val="21"/>
          <w:lang w:val="fr-FR"/>
        </w:rPr>
        <w:t>du plein épanouissement de leur vie intérieure</w:t>
      </w:r>
      <w:r w:rsidRPr="007A68C3">
        <w:rPr>
          <w:rFonts w:ascii="Times New Roman" w:hAnsi="Times New Roman" w:cs="Times New Roman"/>
          <w:szCs w:val="21"/>
          <w:lang w:val="fr-FR"/>
        </w:rPr>
        <w:t xml:space="preserve">. C’est là, selon lui, que résidait </w:t>
      </w:r>
      <w:r w:rsidRPr="007A68C3">
        <w:rPr>
          <w:rFonts w:ascii="Times New Roman" w:hAnsi="Times New Roman" w:cs="Times New Roman"/>
          <w:bCs/>
          <w:szCs w:val="21"/>
          <w:lang w:val="fr-FR"/>
        </w:rPr>
        <w:t>la grandeur des post-impressionnistes</w:t>
      </w:r>
      <w:r w:rsidRPr="007A68C3">
        <w:rPr>
          <w:rFonts w:ascii="Times New Roman" w:hAnsi="Times New Roman" w:cs="Times New Roman"/>
          <w:szCs w:val="21"/>
          <w:lang w:val="fr-FR"/>
        </w:rPr>
        <w:t>.</w:t>
      </w:r>
    </w:p>
    <w:p w14:paraId="4C5B35AE" w14:textId="6D7FA606" w:rsidR="007A68C3" w:rsidRPr="007A68C3" w:rsidRDefault="007A68C3" w:rsidP="00B2693A">
      <w:pPr>
        <w:ind w:firstLineChars="50" w:firstLine="105"/>
        <w:rPr>
          <w:rFonts w:ascii="Times New Roman" w:hAnsi="Times New Roman" w:cs="Times New Roman"/>
          <w:bCs/>
          <w:szCs w:val="21"/>
          <w:lang w:val="fr-FR"/>
        </w:rPr>
      </w:pPr>
      <w:r w:rsidRPr="007A68C3">
        <w:rPr>
          <w:rFonts w:ascii="Times New Roman" w:hAnsi="Times New Roman" w:cs="Times New Roman"/>
          <w:bCs/>
          <w:szCs w:val="21"/>
          <w:lang w:val="fr-FR"/>
        </w:rPr>
        <w:t>Par ailleurs, en France, d</w:t>
      </w:r>
      <w:r w:rsidRPr="007A68C3">
        <w:rPr>
          <w:rFonts w:ascii="Times New Roman" w:hAnsi="Times New Roman" w:cs="Times New Roman"/>
          <w:szCs w:val="21"/>
          <w:lang w:val="fr-FR"/>
        </w:rPr>
        <w:t>epuis Charles B</w:t>
      </w:r>
      <w:r w:rsidRPr="00D35CAE">
        <w:rPr>
          <w:rFonts w:ascii="Times New Roman" w:hAnsi="Times New Roman" w:cs="Times New Roman"/>
          <w:szCs w:val="21"/>
          <w:lang w:val="fr-FR"/>
        </w:rPr>
        <w:t>audelaire</w:t>
      </w:r>
      <w:r w:rsidRPr="007A68C3">
        <w:rPr>
          <w:rFonts w:ascii="Times New Roman" w:hAnsi="Times New Roman" w:cs="Times New Roman"/>
          <w:szCs w:val="21"/>
          <w:lang w:val="fr-FR"/>
        </w:rPr>
        <w:t>(1821-1867)</w:t>
      </w:r>
      <w:r w:rsidRPr="007A68C3">
        <w:rPr>
          <w:rStyle w:val="afd"/>
          <w:rFonts w:ascii="Times New Roman" w:hAnsi="Times New Roman" w:cs="Times New Roman"/>
          <w:szCs w:val="21"/>
        </w:rPr>
        <w:endnoteReference w:id="17"/>
      </w:r>
      <w:r w:rsidRPr="007A68C3">
        <w:rPr>
          <w:rFonts w:ascii="Times New Roman" w:hAnsi="Times New Roman" w:cs="Times New Roman"/>
          <w:szCs w:val="21"/>
          <w:lang w:val="fr-FR"/>
        </w:rPr>
        <w:t xml:space="preserve">, qui s'opposa à l'esthétique du </w:t>
      </w:r>
      <w:r w:rsidRPr="007A68C3">
        <w:rPr>
          <w:rFonts w:ascii="Times New Roman" w:hAnsi="Times New Roman" w:cs="Times New Roman"/>
          <w:bCs/>
          <w:szCs w:val="21"/>
          <w:lang w:val="fr-FR"/>
        </w:rPr>
        <w:t>néoclassicisme</w:t>
      </w:r>
      <w:r w:rsidRPr="007A68C3">
        <w:rPr>
          <w:rFonts w:ascii="Times New Roman" w:hAnsi="Times New Roman" w:cs="Times New Roman"/>
          <w:szCs w:val="21"/>
          <w:lang w:val="fr-FR"/>
        </w:rPr>
        <w:t>, la notion de “</w:t>
      </w:r>
      <w:r w:rsidRPr="007A68C3">
        <w:rPr>
          <w:rFonts w:ascii="Times New Roman" w:hAnsi="Times New Roman" w:cs="Times New Roman"/>
          <w:bCs/>
          <w:szCs w:val="21"/>
          <w:lang w:val="fr-FR"/>
        </w:rPr>
        <w:t>personnalité”</w:t>
      </w:r>
      <w:r w:rsidRPr="007A68C3">
        <w:rPr>
          <w:rFonts w:ascii="Times New Roman" w:hAnsi="Times New Roman" w:cs="Times New Roman"/>
          <w:szCs w:val="21"/>
          <w:lang w:val="fr-FR"/>
        </w:rPr>
        <w:t>,</w:t>
      </w:r>
      <w:r w:rsidRPr="007A68C3">
        <w:rPr>
          <w:rFonts w:ascii="Times New Roman" w:hAnsi="Times New Roman" w:cs="Times New Roman"/>
          <w:color w:val="4472C4" w:themeColor="accent1"/>
          <w:szCs w:val="21"/>
          <w:lang w:val="fr-FR"/>
        </w:rPr>
        <w:t> </w:t>
      </w:r>
      <w:r w:rsidRPr="007A68C3">
        <w:rPr>
          <w:rFonts w:ascii="Times New Roman" w:hAnsi="Times New Roman" w:cs="Times New Roman"/>
          <w:szCs w:val="21"/>
          <w:lang w:val="fr-FR"/>
        </w:rPr>
        <w:t xml:space="preserve">reprise ensuite par </w:t>
      </w:r>
      <w:r w:rsidRPr="007A68C3">
        <w:rPr>
          <w:rFonts w:ascii="Times New Roman" w:hAnsi="Times New Roman" w:cs="Times New Roman"/>
          <w:bCs/>
          <w:szCs w:val="21"/>
          <w:lang w:val="fr-FR"/>
        </w:rPr>
        <w:t>Th</w:t>
      </w:r>
      <w:r w:rsidRPr="007A68C3">
        <w:rPr>
          <w:rFonts w:ascii="Times New Roman" w:eastAsia="游明朝" w:hAnsi="Times New Roman" w:cs="Times New Roman"/>
          <w:bCs/>
          <w:szCs w:val="21"/>
          <w:lang w:val="fr-FR"/>
        </w:rPr>
        <w:t>é</w:t>
      </w:r>
      <w:r w:rsidRPr="007A68C3">
        <w:rPr>
          <w:rFonts w:ascii="Times New Roman" w:hAnsi="Times New Roman" w:cs="Times New Roman"/>
          <w:bCs/>
          <w:szCs w:val="21"/>
          <w:lang w:val="fr-FR"/>
        </w:rPr>
        <w:t>odore Duret(1838-1927</w:t>
      </w:r>
      <w:r w:rsidRPr="007A68C3">
        <w:rPr>
          <w:rFonts w:ascii="Times New Roman" w:hAnsi="Times New Roman" w:cs="Times New Roman"/>
          <w:bCs/>
          <w:szCs w:val="21"/>
          <w:lang w:val="fr-FR"/>
        </w:rPr>
        <w:t>）</w:t>
      </w:r>
      <w:r w:rsidRPr="007A68C3">
        <w:rPr>
          <w:rStyle w:val="afd"/>
          <w:rFonts w:ascii="Times New Roman" w:hAnsi="Times New Roman" w:cs="Times New Roman"/>
          <w:bCs/>
          <w:szCs w:val="21"/>
        </w:rPr>
        <w:endnoteReference w:id="18"/>
      </w:r>
      <w:r w:rsidRPr="007A68C3">
        <w:rPr>
          <w:rFonts w:ascii="Times New Roman" w:hAnsi="Times New Roman" w:cs="Times New Roman"/>
          <w:szCs w:val="21"/>
          <w:lang w:val="fr-FR"/>
        </w:rPr>
        <w:t>et Émile Zola(1840-1902</w:t>
      </w:r>
      <w:r w:rsidRPr="007A68C3">
        <w:rPr>
          <w:rFonts w:ascii="Times New Roman" w:hAnsi="Times New Roman" w:cs="Times New Roman"/>
          <w:szCs w:val="21"/>
          <w:lang w:val="fr-FR"/>
        </w:rPr>
        <w:t>）</w:t>
      </w:r>
      <w:r w:rsidRPr="007A68C3">
        <w:rPr>
          <w:rStyle w:val="afd"/>
          <w:rFonts w:ascii="Times New Roman" w:hAnsi="Times New Roman" w:cs="Times New Roman"/>
          <w:szCs w:val="21"/>
        </w:rPr>
        <w:endnoteReference w:id="19"/>
      </w:r>
      <w:r w:rsidRPr="007A68C3">
        <w:rPr>
          <w:rFonts w:ascii="Times New Roman" w:hAnsi="Times New Roman" w:cs="Times New Roman"/>
          <w:bCs/>
          <w:szCs w:val="21"/>
          <w:lang w:val="fr-FR"/>
        </w:rPr>
        <w:t>etc.</w:t>
      </w:r>
      <w:r w:rsidRPr="007A68C3">
        <w:rPr>
          <w:rFonts w:ascii="Times New Roman" w:hAnsi="Times New Roman" w:cs="Times New Roman"/>
          <w:szCs w:val="21"/>
          <w:lang w:val="fr-FR"/>
        </w:rPr>
        <w:t xml:space="preserve">, est devenue, avec </w:t>
      </w:r>
      <w:r w:rsidRPr="007A68C3">
        <w:rPr>
          <w:rFonts w:ascii="Times New Roman" w:hAnsi="Times New Roman" w:cs="Times New Roman"/>
          <w:bCs/>
          <w:szCs w:val="21"/>
          <w:lang w:val="fr-FR"/>
        </w:rPr>
        <w:t>la notion d’“originalité”</w:t>
      </w:r>
      <w:r w:rsidRPr="007A68C3">
        <w:rPr>
          <w:rFonts w:ascii="Times New Roman" w:hAnsi="Times New Roman" w:cs="Times New Roman"/>
          <w:szCs w:val="21"/>
          <w:lang w:val="fr-FR"/>
        </w:rPr>
        <w:t xml:space="preserve">, une </w:t>
      </w:r>
      <w:r w:rsidRPr="007A68C3">
        <w:rPr>
          <w:rFonts w:ascii="Times New Roman" w:hAnsi="Times New Roman" w:cs="Times New Roman"/>
          <w:bCs/>
          <w:szCs w:val="21"/>
          <w:lang w:val="fr-FR"/>
        </w:rPr>
        <w:t>valeur centrale</w:t>
      </w:r>
      <w:r w:rsidRPr="007A68C3">
        <w:rPr>
          <w:rFonts w:ascii="Times New Roman" w:hAnsi="Times New Roman" w:cs="Times New Roman"/>
          <w:szCs w:val="21"/>
          <w:lang w:val="fr-FR"/>
        </w:rPr>
        <w:t xml:space="preserve"> dans l’évaluation de l’art d’avant-garde du XIXe siècle. </w:t>
      </w:r>
      <w:r w:rsidRPr="007A68C3">
        <w:rPr>
          <w:rFonts w:ascii="Times New Roman" w:hAnsi="Times New Roman" w:cs="Times New Roman"/>
          <w:bCs/>
          <w:szCs w:val="21"/>
          <w:lang w:val="fr-FR"/>
        </w:rPr>
        <w:t>Cezanne lui-même</w:t>
      </w:r>
      <w:r w:rsidRPr="007A68C3">
        <w:rPr>
          <w:rFonts w:ascii="Times New Roman" w:hAnsi="Times New Roman" w:cs="Times New Roman"/>
          <w:szCs w:val="21"/>
          <w:lang w:val="fr-FR"/>
        </w:rPr>
        <w:t xml:space="preserve"> soulignait l’importance de la “</w:t>
      </w:r>
      <w:r w:rsidRPr="007A68C3">
        <w:rPr>
          <w:rFonts w:ascii="Times New Roman" w:hAnsi="Times New Roman" w:cs="Times New Roman"/>
          <w:bCs/>
          <w:szCs w:val="21"/>
          <w:lang w:val="fr-FR"/>
        </w:rPr>
        <w:t xml:space="preserve">personnalité”. </w:t>
      </w:r>
      <w:r w:rsidRPr="007A68C3">
        <w:rPr>
          <w:rStyle w:val="afd"/>
          <w:rFonts w:ascii="Times New Roman" w:hAnsi="Times New Roman" w:cs="Times New Roman"/>
          <w:bCs/>
          <w:szCs w:val="21"/>
          <w:lang w:val="fr-FR"/>
        </w:rPr>
        <w:endnoteReference w:id="20"/>
      </w:r>
    </w:p>
    <w:p w14:paraId="2F737A04" w14:textId="0C7767E3" w:rsidR="007A68C3" w:rsidRPr="007A68C3" w:rsidRDefault="007A68C3" w:rsidP="00DA516F">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En ce sens, la lecture du post-impressionnisme par </w:t>
      </w:r>
      <w:r w:rsidRPr="007A68C3">
        <w:rPr>
          <w:rFonts w:ascii="Times New Roman" w:hAnsi="Times New Roman" w:cs="Times New Roman"/>
          <w:bCs/>
          <w:szCs w:val="21"/>
          <w:lang w:val="fr-FR"/>
        </w:rPr>
        <w:t>Yanagi</w:t>
      </w:r>
      <w:r w:rsidRPr="007A68C3">
        <w:rPr>
          <w:rFonts w:ascii="Times New Roman" w:hAnsi="Times New Roman" w:cs="Times New Roman"/>
          <w:szCs w:val="21"/>
          <w:lang w:val="fr-FR"/>
        </w:rPr>
        <w:t xml:space="preserve"> peut, à première vue, sembler une simple </w:t>
      </w:r>
      <w:r w:rsidRPr="007A68C3">
        <w:rPr>
          <w:rFonts w:ascii="Times New Roman" w:hAnsi="Times New Roman" w:cs="Times New Roman"/>
          <w:szCs w:val="21"/>
          <w:lang w:val="fr-FR"/>
        </w:rPr>
        <w:lastRenderedPageBreak/>
        <w:t xml:space="preserve">reprise des critiques françaises de l’art moderne. Cependant, chez Yanagi, </w:t>
      </w:r>
      <w:r w:rsidRPr="007A68C3">
        <w:rPr>
          <w:rFonts w:ascii="Times New Roman" w:hAnsi="Times New Roman" w:cs="Times New Roman"/>
          <w:bCs/>
          <w:szCs w:val="21"/>
          <w:lang w:val="fr-FR"/>
        </w:rPr>
        <w:t>la “personnalité”</w:t>
      </w:r>
      <w:r w:rsidRPr="007A68C3">
        <w:rPr>
          <w:rFonts w:ascii="Times New Roman" w:hAnsi="Times New Roman" w:cs="Times New Roman"/>
          <w:szCs w:val="21"/>
          <w:lang w:val="fr-FR"/>
        </w:rPr>
        <w:t xml:space="preserve"> ne se manifeste pas tant dans </w:t>
      </w:r>
      <w:r w:rsidRPr="007A68C3">
        <w:rPr>
          <w:rFonts w:ascii="Times New Roman" w:hAnsi="Times New Roman" w:cs="Times New Roman"/>
          <w:bCs/>
          <w:szCs w:val="21"/>
          <w:lang w:val="fr-FR"/>
        </w:rPr>
        <w:t>le style</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la technique</w:t>
      </w:r>
      <w:r w:rsidRPr="007A68C3">
        <w:rPr>
          <w:rFonts w:ascii="Times New Roman" w:hAnsi="Times New Roman" w:cs="Times New Roman"/>
          <w:szCs w:val="21"/>
          <w:lang w:val="fr-FR"/>
        </w:rPr>
        <w:t xml:space="preserve"> ou </w:t>
      </w:r>
      <w:r w:rsidRPr="007A68C3">
        <w:rPr>
          <w:rFonts w:ascii="Times New Roman" w:hAnsi="Times New Roman" w:cs="Times New Roman"/>
          <w:bCs/>
          <w:szCs w:val="21"/>
          <w:lang w:val="fr-FR"/>
        </w:rPr>
        <w:t>le contenu expressif</w:t>
      </w:r>
      <w:r w:rsidRPr="007A68C3">
        <w:rPr>
          <w:rFonts w:ascii="Times New Roman" w:hAnsi="Times New Roman" w:cs="Times New Roman"/>
          <w:szCs w:val="21"/>
          <w:lang w:val="fr-FR"/>
        </w:rPr>
        <w:t xml:space="preserve"> des œuvres, mais dans une </w:t>
      </w:r>
      <w:r w:rsidRPr="007A68C3">
        <w:rPr>
          <w:rFonts w:ascii="Times New Roman" w:hAnsi="Times New Roman" w:cs="Times New Roman"/>
          <w:bCs/>
          <w:szCs w:val="21"/>
          <w:lang w:val="fr-FR"/>
        </w:rPr>
        <w:t>appréciation du mode de vie et du caract</w:t>
      </w:r>
      <w:r w:rsidRPr="007A68C3">
        <w:rPr>
          <w:rFonts w:ascii="Times New Roman" w:eastAsia="游明朝" w:hAnsi="Times New Roman" w:cs="Times New Roman"/>
          <w:bCs/>
          <w:szCs w:val="21"/>
          <w:lang w:val="fr-FR"/>
        </w:rPr>
        <w:t>è</w:t>
      </w:r>
      <w:r w:rsidRPr="007A68C3">
        <w:rPr>
          <w:rFonts w:ascii="Times New Roman" w:hAnsi="Times New Roman" w:cs="Times New Roman"/>
          <w:bCs/>
          <w:szCs w:val="21"/>
          <w:lang w:val="fr-FR"/>
        </w:rPr>
        <w:t>re</w:t>
      </w:r>
      <w:r w:rsidRPr="007A68C3">
        <w:rPr>
          <w:rFonts w:ascii="Times New Roman" w:hAnsi="Times New Roman" w:cs="Times New Roman"/>
          <w:szCs w:val="21"/>
          <w:lang w:val="fr-FR"/>
        </w:rPr>
        <w:t xml:space="preserve"> des artistes eux-mêmes.</w:t>
      </w:r>
      <w:r w:rsidRPr="007A68C3">
        <w:rPr>
          <w:rFonts w:ascii="Times New Roman" w:hAnsi="Times New Roman" w:cs="Times New Roman"/>
          <w:szCs w:val="21"/>
          <w:lang w:val="fr-FR"/>
        </w:rPr>
        <w:br/>
        <w:t xml:space="preserve"> C’est là que la notion de “</w:t>
      </w:r>
      <w:r w:rsidRPr="007A68C3">
        <w:rPr>
          <w:rFonts w:ascii="Times New Roman" w:hAnsi="Times New Roman" w:cs="Times New Roman"/>
          <w:bCs/>
          <w:szCs w:val="21"/>
          <w:lang w:val="fr-FR"/>
        </w:rPr>
        <w:t>personnalité”</w:t>
      </w:r>
      <w:r w:rsidRPr="007A68C3">
        <w:rPr>
          <w:rFonts w:ascii="Times New Roman" w:hAnsi="Times New Roman" w:cs="Times New Roman"/>
          <w:szCs w:val="21"/>
          <w:lang w:val="fr-FR"/>
        </w:rPr>
        <w:t xml:space="preserve">chez Yanagi acquiert une </w:t>
      </w:r>
      <w:r w:rsidRPr="007A68C3">
        <w:rPr>
          <w:rFonts w:ascii="Times New Roman" w:hAnsi="Times New Roman" w:cs="Times New Roman"/>
          <w:bCs/>
          <w:szCs w:val="21"/>
          <w:lang w:val="fr-FR"/>
        </w:rPr>
        <w:t>signification particulière</w:t>
      </w:r>
      <w:r w:rsidRPr="007A68C3">
        <w:rPr>
          <w:rFonts w:ascii="Times New Roman" w:hAnsi="Times New Roman" w:cs="Times New Roman"/>
          <w:szCs w:val="21"/>
          <w:lang w:val="fr-FR"/>
        </w:rPr>
        <w:t>, différente de celle des critiques européens.</w:t>
      </w:r>
    </w:p>
    <w:p w14:paraId="7C1CB6AE" w14:textId="397E02DA" w:rsidR="007A68C3" w:rsidRDefault="007A68C3" w:rsidP="00A937A3">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Ainsi, </w:t>
      </w:r>
      <w:r w:rsidRPr="007A68C3">
        <w:rPr>
          <w:rFonts w:ascii="Times New Roman" w:hAnsi="Times New Roman" w:cs="Times New Roman"/>
          <w:bCs/>
          <w:szCs w:val="21"/>
          <w:lang w:val="fr-FR"/>
        </w:rPr>
        <w:t>la réception de Cezanne par Yanagi reflète également une transformation</w:t>
      </w:r>
      <w:r w:rsidRPr="007A68C3">
        <w:rPr>
          <w:rFonts w:ascii="Times New Roman" w:hAnsi="Times New Roman" w:cs="Times New Roman"/>
          <w:szCs w:val="21"/>
          <w:lang w:val="fr-FR"/>
        </w:rPr>
        <w:t xml:space="preserve"> médiée par la </w:t>
      </w:r>
      <w:r w:rsidRPr="007A68C3">
        <w:rPr>
          <w:rFonts w:ascii="Times New Roman" w:hAnsi="Times New Roman" w:cs="Times New Roman"/>
          <w:bCs/>
          <w:szCs w:val="21"/>
          <w:lang w:val="fr-FR"/>
        </w:rPr>
        <w:t>vision esthétique issue de la peinture lettrée japonaise traditionnelle (“bunjinga”)</w:t>
      </w:r>
      <w:r w:rsidRPr="007A68C3">
        <w:rPr>
          <w:rFonts w:ascii="Times New Roman" w:hAnsi="Times New Roman" w:cs="Times New Roman"/>
          <w:szCs w:val="21"/>
          <w:lang w:val="fr-FR"/>
        </w:rPr>
        <w:t>.</w:t>
      </w:r>
    </w:p>
    <w:p w14:paraId="74991922" w14:textId="19257602" w:rsidR="007A68C3" w:rsidRPr="007A68C3" w:rsidRDefault="007A68C3" w:rsidP="003553FE">
      <w:pPr>
        <w:rPr>
          <w:rFonts w:ascii="Times New Roman" w:hAnsi="Times New Roman" w:cs="Times New Roman"/>
          <w:noProof/>
          <w:szCs w:val="21"/>
        </w:rPr>
      </w:pPr>
    </w:p>
    <w:p w14:paraId="20DB5F74" w14:textId="76F019BD" w:rsidR="007A68C3" w:rsidRPr="00F94643" w:rsidRDefault="007A68C3" w:rsidP="00AB6919">
      <w:pPr>
        <w:pStyle w:val="a9"/>
        <w:numPr>
          <w:ilvl w:val="0"/>
          <w:numId w:val="3"/>
        </w:numPr>
        <w:ind w:firstLine="240"/>
        <w:rPr>
          <w:rFonts w:ascii="Times New Roman" w:hAnsi="Times New Roman" w:cs="Times New Roman"/>
          <w:szCs w:val="21"/>
          <w:lang w:val="fr-FR"/>
        </w:rPr>
      </w:pPr>
      <w:r w:rsidRPr="007A68C3">
        <w:rPr>
          <w:rFonts w:ascii="Times New Roman" w:hAnsi="Times New Roman" w:cs="Times New Roman"/>
          <w:b/>
          <w:bCs/>
          <w:szCs w:val="21"/>
          <w:lang w:val="fr-FR"/>
        </w:rPr>
        <w:t>Sôtarô Naka</w:t>
      </w:r>
      <w:r w:rsidRPr="007A68C3">
        <w:rPr>
          <w:rFonts w:ascii="Times New Roman" w:eastAsia="游明朝" w:hAnsi="Times New Roman" w:cs="Times New Roman"/>
          <w:b/>
          <w:bCs/>
          <w:szCs w:val="21"/>
          <w:lang w:val="fr-FR"/>
        </w:rPr>
        <w:t>ï</w:t>
      </w:r>
      <w:r w:rsidR="00F94643" w:rsidRPr="007A68C3">
        <w:rPr>
          <w:rFonts w:ascii="Times New Roman" w:eastAsia="游明朝" w:hAnsi="Times New Roman" w:cs="Times New Roman"/>
          <w:bCs/>
          <w:szCs w:val="21"/>
          <w:lang w:val="fr-FR"/>
        </w:rPr>
        <w:t xml:space="preserve"> </w:t>
      </w:r>
      <w:r w:rsidR="00D47B61" w:rsidRPr="009F4563">
        <w:rPr>
          <w:rFonts w:ascii="Times New Roman" w:eastAsia="游明朝" w:hAnsi="Times New Roman" w:cs="Times New Roman"/>
          <w:bCs/>
          <w:szCs w:val="21"/>
          <w:lang w:val="fr-FR"/>
        </w:rPr>
        <w:t>(1879-1966)</w:t>
      </w:r>
      <w:r w:rsidR="00D47B61" w:rsidRPr="00F94643">
        <w:rPr>
          <w:rFonts w:ascii="Times New Roman" w:eastAsia="游明朝" w:hAnsi="Times New Roman" w:cs="Times New Roman"/>
          <w:bCs/>
          <w:szCs w:val="21"/>
          <w:lang w:val="fr-FR"/>
        </w:rPr>
        <w:t xml:space="preserve"> </w:t>
      </w:r>
      <w:r w:rsidR="00F94643" w:rsidRPr="00F94643">
        <w:rPr>
          <w:rFonts w:ascii="Times New Roman" w:eastAsia="游明朝" w:hAnsi="Times New Roman" w:cs="Times New Roman"/>
          <w:bCs/>
          <w:szCs w:val="21"/>
          <w:lang w:val="fr-FR"/>
        </w:rPr>
        <w:t>(</w:t>
      </w:r>
      <w:r w:rsidR="00F94643" w:rsidRPr="00F94643">
        <w:rPr>
          <w:rFonts w:ascii="Times New Roman" w:hAnsi="Times New Roman" w:cs="Times New Roman"/>
          <w:iCs/>
          <w:szCs w:val="21"/>
          <w:lang w:val="fr-FR"/>
        </w:rPr>
        <w:t>fig.25)</w:t>
      </w:r>
    </w:p>
    <w:p w14:paraId="36679D3E" w14:textId="40013AA9" w:rsidR="00343288" w:rsidRDefault="00343288" w:rsidP="00343288">
      <w:pPr>
        <w:rPr>
          <w:rFonts w:ascii="Times New Roman" w:hAnsi="Times New Roman" w:cs="Times New Roman"/>
          <w:szCs w:val="21"/>
          <w:lang w:val="fr-FR"/>
        </w:rPr>
      </w:pPr>
      <w:r w:rsidRPr="00343288">
        <w:rPr>
          <w:rFonts w:ascii="Times New Roman" w:hAnsi="Times New Roman" w:cs="Times New Roman"/>
          <w:noProof/>
          <w:szCs w:val="21"/>
        </w:rPr>
        <w:drawing>
          <wp:inline distT="0" distB="0" distL="0" distR="0" wp14:anchorId="634DAC7F" wp14:editId="02F7A0C5">
            <wp:extent cx="1296296" cy="1798475"/>
            <wp:effectExtent l="0" t="0" r="0" b="0"/>
            <wp:docPr id="44035" name="図 3">
              <a:extLst xmlns:a="http://schemas.openxmlformats.org/drawingml/2006/main">
                <a:ext uri="{FF2B5EF4-FFF2-40B4-BE49-F238E27FC236}">
                  <a16:creationId xmlns:a16="http://schemas.microsoft.com/office/drawing/2014/main" id="{ADCDD355-FC4D-46FA-368F-4FB9D4788D6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35" name="図 3">
                      <a:extLst>
                        <a:ext uri="{FF2B5EF4-FFF2-40B4-BE49-F238E27FC236}">
                          <a16:creationId xmlns:a16="http://schemas.microsoft.com/office/drawing/2014/main" id="{ADCDD355-FC4D-46FA-368F-4FB9D4788D6D}"/>
                        </a:ext>
                      </a:extLst>
                    </pic:cNvPr>
                    <pic:cNvPicPr>
                      <a:picLocks noChangeAspect="1" noChangeArrowheads="1"/>
                    </pic:cNvPicPr>
                  </pic:nvPicPr>
                  <pic:blipFill>
                    <a:blip r:embed="rId40" cstate="print">
                      <a:extLst>
                        <a:ext uri="{28A0092B-C50C-407E-A947-70E740481C1C}">
                          <a14:useLocalDpi xmlns:a14="http://schemas.microsoft.com/office/drawing/2010/main" val="0"/>
                        </a:ext>
                      </a:extLst>
                    </a:blip>
                    <a:srcRect l="71359" t="7993" r="8096" b="71300"/>
                    <a:stretch>
                      <a:fillRect/>
                    </a:stretch>
                  </pic:blipFill>
                  <pic:spPr bwMode="auto">
                    <a:xfrm>
                      <a:off x="0" y="0"/>
                      <a:ext cx="1330198" cy="1845510"/>
                    </a:xfrm>
                    <a:prstGeom prst="rect">
                      <a:avLst/>
                    </a:prstGeom>
                    <a:noFill/>
                    <a:ln>
                      <a:noFill/>
                    </a:ln>
                  </pic:spPr>
                </pic:pic>
              </a:graphicData>
            </a:graphic>
          </wp:inline>
        </w:drawing>
      </w:r>
      <w:r>
        <w:rPr>
          <w:rFonts w:ascii="Times New Roman" w:hAnsi="Times New Roman" w:cs="Times New Roman" w:hint="eastAsia"/>
          <w:szCs w:val="21"/>
          <w:lang w:val="fr-FR"/>
        </w:rPr>
        <w:t xml:space="preserve">　　</w:t>
      </w:r>
      <w:r w:rsidR="007121E7">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Pr="00343288">
        <w:rPr>
          <w:rFonts w:ascii="Times New Roman" w:hAnsi="Times New Roman" w:cs="Times New Roman"/>
          <w:noProof/>
          <w:szCs w:val="21"/>
        </w:rPr>
        <w:drawing>
          <wp:inline distT="0" distB="0" distL="0" distR="0" wp14:anchorId="61336421" wp14:editId="38F62C05">
            <wp:extent cx="295813" cy="2050320"/>
            <wp:effectExtent l="0" t="0" r="9525" b="0"/>
            <wp:docPr id="46082" name="図 6" descr="テーブル, 座る, 木製, 横たわる が含まれている画像&#10;&#10;自動的に生成された説明">
              <a:extLst xmlns:a="http://schemas.openxmlformats.org/drawingml/2006/main">
                <a:ext uri="{FF2B5EF4-FFF2-40B4-BE49-F238E27FC236}">
                  <a16:creationId xmlns:a16="http://schemas.microsoft.com/office/drawing/2014/main" id="{FC1FCAC1-FEFC-0BC1-4B49-ADC8CB712AB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2" name="図 6" descr="テーブル, 座る, 木製, 横たわる が含まれている画像&#10;&#10;自動的に生成された説明">
                      <a:extLst>
                        <a:ext uri="{FF2B5EF4-FFF2-40B4-BE49-F238E27FC236}">
                          <a16:creationId xmlns:a16="http://schemas.microsoft.com/office/drawing/2014/main" id="{FC1FCAC1-FEFC-0BC1-4B49-ADC8CB712AB6}"/>
                        </a:ext>
                      </a:extLst>
                    </pic:cNvPr>
                    <pic:cNvPicPr>
                      <a:picLocks noChangeAspect="1" noChangeArrowheads="1"/>
                    </pic:cNvPicPr>
                  </pic:nvPicPr>
                  <pic:blipFill>
                    <a:blip r:embed="rId41" cstate="print">
                      <a:extLst>
                        <a:ext uri="{28A0092B-C50C-407E-A947-70E740481C1C}">
                          <a14:useLocalDpi xmlns:a14="http://schemas.microsoft.com/office/drawing/2010/main" val="0"/>
                        </a:ext>
                      </a:extLst>
                    </a:blip>
                    <a:srcRect l="45331" t="18040" r="43028" b="21487"/>
                    <a:stretch>
                      <a:fillRect/>
                    </a:stretch>
                  </pic:blipFill>
                  <pic:spPr bwMode="auto">
                    <a:xfrm>
                      <a:off x="0" y="0"/>
                      <a:ext cx="442437" cy="3066589"/>
                    </a:xfrm>
                    <a:prstGeom prst="rect">
                      <a:avLst/>
                    </a:prstGeom>
                    <a:noFill/>
                    <a:ln>
                      <a:noFill/>
                    </a:ln>
                  </pic:spPr>
                </pic:pic>
              </a:graphicData>
            </a:graphic>
          </wp:inline>
        </w:drawing>
      </w:r>
      <w:r w:rsidR="0088611D" w:rsidRPr="0088611D">
        <w:rPr>
          <w:rFonts w:ascii="Times New Roman" w:hAnsi="Times New Roman" w:cs="Times New Roman"/>
          <w:szCs w:val="21"/>
          <w:lang w:val="fr-FR"/>
        </w:rPr>
        <w:t xml:space="preserve"> </w:t>
      </w:r>
      <w:r w:rsidR="0088611D" w:rsidRPr="00343288">
        <w:rPr>
          <w:rFonts w:ascii="Times New Roman" w:hAnsi="Times New Roman" w:cs="Times New Roman"/>
          <w:noProof/>
          <w:szCs w:val="21"/>
        </w:rPr>
        <w:drawing>
          <wp:inline distT="0" distB="0" distL="0" distR="0" wp14:anchorId="6DA120F0" wp14:editId="57003F32">
            <wp:extent cx="2743200" cy="2079981"/>
            <wp:effectExtent l="0" t="0" r="0" b="0"/>
            <wp:docPr id="46083" name="図 10" descr="テキスト が含まれている画像&#10;&#10;自動的に生成された説明">
              <a:extLst xmlns:a="http://schemas.openxmlformats.org/drawingml/2006/main">
                <a:ext uri="{FF2B5EF4-FFF2-40B4-BE49-F238E27FC236}">
                  <a16:creationId xmlns:a16="http://schemas.microsoft.com/office/drawing/2014/main" id="{A1011677-D3F5-DB19-3DBF-B8D705E19F42}"/>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83" name="図 10" descr="テキスト が含まれている画像&#10;&#10;自動的に生成された説明">
                      <a:extLst>
                        <a:ext uri="{FF2B5EF4-FFF2-40B4-BE49-F238E27FC236}">
                          <a16:creationId xmlns:a16="http://schemas.microsoft.com/office/drawing/2014/main" id="{A1011677-D3F5-DB19-3DBF-B8D705E19F42}"/>
                        </a:ext>
                      </a:extLst>
                    </pic:cNvPr>
                    <pic:cNvPicPr>
                      <a:picLocks noChangeAspect="1" noChangeArrowheads="1"/>
                    </pic:cNvPicPr>
                  </pic:nvPicPr>
                  <pic:blipFill>
                    <a:blip r:embed="rId42" cstate="print">
                      <a:extLst>
                        <a:ext uri="{28A0092B-C50C-407E-A947-70E740481C1C}">
                          <a14:useLocalDpi xmlns:a14="http://schemas.microsoft.com/office/drawing/2010/main" val="0"/>
                        </a:ext>
                      </a:extLst>
                    </a:blip>
                    <a:srcRect l="20850" t="17670" r="9346" b="11745"/>
                    <a:stretch>
                      <a:fillRect/>
                    </a:stretch>
                  </pic:blipFill>
                  <pic:spPr bwMode="auto">
                    <a:xfrm>
                      <a:off x="0" y="0"/>
                      <a:ext cx="2874854" cy="2179805"/>
                    </a:xfrm>
                    <a:prstGeom prst="rect">
                      <a:avLst/>
                    </a:prstGeom>
                    <a:noFill/>
                    <a:ln>
                      <a:noFill/>
                    </a:ln>
                  </pic:spPr>
                </pic:pic>
              </a:graphicData>
            </a:graphic>
          </wp:inline>
        </w:drawing>
      </w:r>
    </w:p>
    <w:p w14:paraId="014CC42A" w14:textId="3D03626E" w:rsidR="007121E7" w:rsidRPr="00907CE5" w:rsidRDefault="007121E7" w:rsidP="007121E7">
      <w:pPr>
        <w:rPr>
          <w:rFonts w:ascii="Times New Roman" w:hAnsi="Times New Roman" w:cs="Times New Roman"/>
          <w:lang w:val="fr-FR"/>
        </w:rPr>
      </w:pPr>
      <w:r w:rsidRPr="00907CE5">
        <w:rPr>
          <w:rFonts w:ascii="Times New Roman" w:hAnsi="Times New Roman" w:cs="Times New Roman"/>
          <w:lang w:val="fr-FR"/>
        </w:rPr>
        <w:t>(fig.25)</w:t>
      </w:r>
      <w:r w:rsidRPr="00907CE5">
        <w:rPr>
          <w:rFonts w:ascii="Times New Roman" w:hAnsi="Times New Roman" w:cs="Times New Roman" w:hint="eastAsia"/>
          <w:lang w:val="fr-FR"/>
        </w:rPr>
        <w:t xml:space="preserve">                          </w:t>
      </w:r>
      <w:r w:rsidRPr="00907CE5">
        <w:rPr>
          <w:rFonts w:ascii="Times New Roman" w:hAnsi="Times New Roman" w:cs="Times New Roman"/>
          <w:lang w:val="fr-FR"/>
        </w:rPr>
        <w:t>(fig.26)</w:t>
      </w:r>
    </w:p>
    <w:p w14:paraId="5F3AE0F8" w14:textId="53D01EDA" w:rsidR="007121E7" w:rsidRPr="009F4563" w:rsidRDefault="007121E7" w:rsidP="007121E7">
      <w:pPr>
        <w:adjustRightInd w:val="0"/>
        <w:snapToGrid w:val="0"/>
        <w:rPr>
          <w:rFonts w:ascii="Times New Roman" w:hAnsi="Times New Roman" w:cs="Times New Roman"/>
          <w:sz w:val="16"/>
          <w:szCs w:val="16"/>
          <w:lang w:val="fr-FR"/>
        </w:rPr>
      </w:pPr>
      <w:r>
        <w:rPr>
          <w:rFonts w:ascii="Times New Roman" w:hAnsi="Times New Roman" w:cs="Times New Roman" w:hint="eastAsia"/>
          <w:bCs/>
          <w:sz w:val="16"/>
          <w:szCs w:val="16"/>
          <w:lang w:val="fr-FR"/>
        </w:rPr>
        <w:t>«</w:t>
      </w:r>
      <w:r w:rsidRPr="00343288">
        <w:rPr>
          <w:rFonts w:ascii="Times New Roman" w:hAnsi="Times New Roman" w:cs="Times New Roman"/>
          <w:bCs/>
          <w:sz w:val="16"/>
          <w:szCs w:val="16"/>
          <w:lang w:val="fr-FR"/>
        </w:rPr>
        <w:t>Sôtarô Naka</w:t>
      </w:r>
      <w:r w:rsidRPr="00343288">
        <w:rPr>
          <w:rFonts w:ascii="Times New Roman" w:eastAsia="游明朝" w:hAnsi="Times New Roman" w:cs="Times New Roman"/>
          <w:bCs/>
          <w:sz w:val="16"/>
          <w:szCs w:val="16"/>
          <w:lang w:val="fr-FR"/>
        </w:rPr>
        <w:t>ï</w:t>
      </w:r>
      <w:r w:rsidRPr="009F4563">
        <w:rPr>
          <w:rFonts w:ascii="Times New Roman" w:eastAsia="游明朝" w:hAnsi="Times New Roman" w:cs="Times New Roman"/>
          <w:bCs/>
          <w:sz w:val="16"/>
          <w:szCs w:val="16"/>
          <w:lang w:val="fr-FR"/>
        </w:rPr>
        <w:t>(1879-1966)</w:t>
      </w:r>
      <w:r>
        <w:rPr>
          <w:rFonts w:ascii="Times New Roman" w:hAnsi="Times New Roman" w:cs="Times New Roman" w:hint="eastAsia"/>
          <w:bCs/>
          <w:sz w:val="16"/>
          <w:szCs w:val="16"/>
          <w:lang w:val="fr-FR"/>
        </w:rPr>
        <w:t xml:space="preserve">»                   </w:t>
      </w:r>
      <w:r w:rsidRPr="009F4563">
        <w:rPr>
          <w:rFonts w:ascii="Times New Roman" w:hAnsi="Times New Roman" w:cs="Times New Roman"/>
          <w:sz w:val="16"/>
          <w:szCs w:val="16"/>
          <w:lang w:val="fr-FR"/>
        </w:rPr>
        <w:t xml:space="preserve">«Sôtarô Nakaï, </w:t>
      </w:r>
      <w:r w:rsidRPr="009F4563">
        <w:rPr>
          <w:rFonts w:ascii="Times New Roman" w:hAnsi="Times New Roman" w:cs="Times New Roman"/>
          <w:i/>
          <w:iCs/>
          <w:sz w:val="16"/>
          <w:szCs w:val="16"/>
          <w:lang w:val="fr-FR"/>
        </w:rPr>
        <w:t>Introduction à</w:t>
      </w:r>
      <w:r w:rsidRPr="009F4563">
        <w:rPr>
          <w:rFonts w:ascii="Times New Roman" w:hAnsi="Times New Roman" w:cs="Times New Roman" w:hint="eastAsia"/>
          <w:i/>
          <w:iCs/>
          <w:sz w:val="16"/>
          <w:szCs w:val="16"/>
          <w:lang w:val="fr-FR"/>
        </w:rPr>
        <w:t xml:space="preserve"> </w:t>
      </w:r>
      <w:r w:rsidRPr="009F4563">
        <w:rPr>
          <w:rFonts w:ascii="Times New Roman" w:hAnsi="Times New Roman" w:cs="Times New Roman"/>
          <w:i/>
          <w:iCs/>
          <w:sz w:val="16"/>
          <w:szCs w:val="16"/>
          <w:lang w:val="fr-FR"/>
        </w:rPr>
        <w:t>l’art moderne</w:t>
      </w:r>
      <w:r w:rsidRPr="0088611D">
        <w:rPr>
          <w:rFonts w:ascii="Times New Roman" w:hAnsi="Times New Roman" w:cs="Times New Roman"/>
          <w:sz w:val="16"/>
          <w:szCs w:val="16"/>
          <w:lang w:val="fr-FR"/>
        </w:rPr>
        <w:t xml:space="preserve">, Tokyo, Éditions </w:t>
      </w:r>
      <w:r w:rsidRPr="009F4563">
        <w:rPr>
          <w:rFonts w:ascii="Times New Roman" w:hAnsi="Times New Roman" w:cs="Times New Roman"/>
          <w:sz w:val="16"/>
          <w:szCs w:val="16"/>
          <w:lang w:val="fr-FR"/>
        </w:rPr>
        <w:t>Nishôdô,1922.»</w:t>
      </w:r>
    </w:p>
    <w:p w14:paraId="5AF1C28E" w14:textId="70D5662E" w:rsidR="007121E7" w:rsidRPr="009F4563" w:rsidRDefault="007121E7" w:rsidP="007121E7">
      <w:pPr>
        <w:adjustRightInd w:val="0"/>
        <w:snapToGrid w:val="0"/>
        <w:rPr>
          <w:rFonts w:ascii="Times New Roman" w:hAnsi="Times New Roman" w:cs="Times New Roman"/>
          <w:sz w:val="16"/>
          <w:szCs w:val="16"/>
          <w:lang w:val="fr-FR"/>
        </w:rPr>
      </w:pPr>
    </w:p>
    <w:p w14:paraId="5A927678" w14:textId="34EE7A85" w:rsidR="007A68C3" w:rsidRPr="007A68C3" w:rsidRDefault="007A68C3" w:rsidP="00DA516F">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Le philosophe de l’esthétique </w:t>
      </w:r>
      <w:r w:rsidRPr="007A68C3">
        <w:rPr>
          <w:rFonts w:ascii="Times New Roman" w:hAnsi="Times New Roman" w:cs="Times New Roman"/>
          <w:bCs/>
          <w:szCs w:val="21"/>
          <w:lang w:val="fr-FR"/>
        </w:rPr>
        <w:t>Sôtarô Naka</w:t>
      </w:r>
      <w:r w:rsidRPr="007A68C3">
        <w:rPr>
          <w:rFonts w:ascii="Times New Roman" w:eastAsia="游明朝" w:hAnsi="Times New Roman" w:cs="Times New Roman"/>
          <w:bCs/>
          <w:szCs w:val="21"/>
          <w:lang w:val="fr-FR"/>
        </w:rPr>
        <w:t>ï</w:t>
      </w:r>
      <w:r w:rsidR="00F94643" w:rsidRPr="007A68C3">
        <w:rPr>
          <w:rFonts w:ascii="Times New Roman" w:hAnsi="Times New Roman" w:cs="Times New Roman"/>
          <w:szCs w:val="21"/>
          <w:lang w:val="fr-FR"/>
        </w:rPr>
        <w:t xml:space="preserve"> </w:t>
      </w:r>
      <w:r w:rsidRPr="007A68C3">
        <w:rPr>
          <w:rFonts w:ascii="Times New Roman" w:hAnsi="Times New Roman" w:cs="Times New Roman"/>
          <w:szCs w:val="21"/>
          <w:lang w:val="fr-FR"/>
        </w:rPr>
        <w:t xml:space="preserve">écrivit en </w:t>
      </w:r>
      <w:r w:rsidRPr="007A68C3">
        <w:rPr>
          <w:rFonts w:ascii="Times New Roman" w:hAnsi="Times New Roman" w:cs="Times New Roman"/>
          <w:bCs/>
          <w:szCs w:val="21"/>
          <w:lang w:val="fr-FR"/>
        </w:rPr>
        <w:t>1922</w:t>
      </w:r>
      <w:r w:rsidRPr="007A68C3">
        <w:rPr>
          <w:rFonts w:ascii="Times New Roman" w:hAnsi="Times New Roman" w:cs="Times New Roman"/>
          <w:szCs w:val="21"/>
          <w:lang w:val="fr-FR"/>
        </w:rPr>
        <w:t>, dans son ouvrage</w:t>
      </w:r>
      <w:r w:rsidRPr="007A68C3">
        <w:rPr>
          <w:rFonts w:ascii="Times New Roman" w:hAnsi="Times New Roman" w:cs="Times New Roman"/>
          <w:bCs/>
          <w:szCs w:val="21"/>
          <w:lang w:val="fr-FR"/>
        </w:rPr>
        <w:t xml:space="preserve"> </w:t>
      </w:r>
      <w:r w:rsidRPr="007A68C3">
        <w:rPr>
          <w:rFonts w:ascii="Times New Roman" w:hAnsi="Times New Roman" w:cs="Times New Roman"/>
          <w:bCs/>
          <w:i/>
          <w:szCs w:val="21"/>
          <w:lang w:val="fr-FR"/>
        </w:rPr>
        <w:t>Introduction à l’art moderne</w:t>
      </w:r>
      <w:r w:rsidRPr="007A68C3">
        <w:rPr>
          <w:rStyle w:val="afd"/>
          <w:rFonts w:ascii="Times New Roman" w:hAnsi="Times New Roman" w:cs="Times New Roman"/>
          <w:bCs/>
          <w:szCs w:val="21"/>
          <w:lang w:val="fr-FR"/>
        </w:rPr>
        <w:endnoteReference w:id="21"/>
      </w:r>
      <w:r w:rsidRPr="00F94643">
        <w:rPr>
          <w:rFonts w:ascii="Times New Roman" w:hAnsi="Times New Roman" w:cs="Times New Roman"/>
          <w:iCs/>
          <w:szCs w:val="21"/>
          <w:lang w:val="fr-FR"/>
        </w:rPr>
        <w:t xml:space="preserve"> (fig.26)</w:t>
      </w:r>
      <w:r w:rsidRPr="00F94643">
        <w:rPr>
          <w:rFonts w:ascii="Times New Roman" w:hAnsi="Times New Roman" w:cs="Times New Roman"/>
          <w:szCs w:val="21"/>
          <w:lang w:val="fr-FR"/>
        </w:rPr>
        <w:t>,</w:t>
      </w:r>
      <w:r w:rsidRPr="007A68C3">
        <w:rPr>
          <w:rFonts w:ascii="Times New Roman" w:hAnsi="Times New Roman" w:cs="Times New Roman"/>
          <w:szCs w:val="21"/>
          <w:lang w:val="fr-FR"/>
        </w:rPr>
        <w:t xml:space="preserve"> que l’</w:t>
      </w:r>
      <w:r w:rsidRPr="007A68C3">
        <w:rPr>
          <w:rFonts w:ascii="Times New Roman" w:hAnsi="Times New Roman" w:cs="Times New Roman"/>
          <w:bCs/>
          <w:szCs w:val="21"/>
          <w:lang w:val="fr-FR"/>
        </w:rPr>
        <w:t>impressionnisme</w:t>
      </w:r>
      <w:r w:rsidRPr="007A68C3">
        <w:rPr>
          <w:rFonts w:ascii="Times New Roman" w:hAnsi="Times New Roman" w:cs="Times New Roman"/>
          <w:szCs w:val="21"/>
          <w:lang w:val="fr-FR"/>
        </w:rPr>
        <w:t xml:space="preserve">, en se focalisant sur </w:t>
      </w:r>
      <w:r w:rsidRPr="007A68C3">
        <w:rPr>
          <w:rFonts w:ascii="Times New Roman" w:hAnsi="Times New Roman" w:cs="Times New Roman"/>
          <w:bCs/>
          <w:szCs w:val="21"/>
          <w:lang w:val="fr-FR"/>
        </w:rPr>
        <w:t>l’apparence visible de la nature</w:t>
      </w:r>
      <w:r w:rsidRPr="007A68C3">
        <w:rPr>
          <w:rFonts w:ascii="Times New Roman" w:hAnsi="Times New Roman" w:cs="Times New Roman"/>
          <w:szCs w:val="21"/>
          <w:lang w:val="fr-FR"/>
        </w:rPr>
        <w:t xml:space="preserve"> et les </w:t>
      </w:r>
      <w:r w:rsidRPr="007A68C3">
        <w:rPr>
          <w:rFonts w:ascii="Times New Roman" w:hAnsi="Times New Roman" w:cs="Times New Roman"/>
          <w:bCs/>
          <w:szCs w:val="21"/>
          <w:lang w:val="fr-FR"/>
        </w:rPr>
        <w:t>phénomènes extérieurs</w:t>
      </w:r>
      <w:r w:rsidRPr="007A68C3">
        <w:rPr>
          <w:rFonts w:ascii="Times New Roman" w:hAnsi="Times New Roman" w:cs="Times New Roman"/>
          <w:szCs w:val="21"/>
          <w:lang w:val="fr-FR"/>
        </w:rPr>
        <w:t xml:space="preserve">, reposait sur une </w:t>
      </w:r>
      <w:r w:rsidRPr="007A68C3">
        <w:rPr>
          <w:rFonts w:ascii="Times New Roman" w:hAnsi="Times New Roman" w:cs="Times New Roman"/>
          <w:bCs/>
          <w:szCs w:val="21"/>
          <w:lang w:val="fr-FR"/>
        </w:rPr>
        <w:t>base matérialiste</w:t>
      </w:r>
      <w:r w:rsidRPr="007A68C3">
        <w:rPr>
          <w:rFonts w:ascii="Times New Roman" w:hAnsi="Times New Roman" w:cs="Times New Roman"/>
          <w:szCs w:val="21"/>
          <w:lang w:val="fr-FR"/>
        </w:rPr>
        <w:t>.</w:t>
      </w:r>
      <w:r w:rsidRPr="007A68C3">
        <w:rPr>
          <w:rFonts w:ascii="Times New Roman" w:hAnsi="Times New Roman" w:cs="Times New Roman"/>
          <w:szCs w:val="21"/>
          <w:lang w:val="fr-FR"/>
        </w:rPr>
        <w:br/>
        <w:t xml:space="preserve"> À l’inverse, il interpréta les œuvres de </w:t>
      </w:r>
      <w:r w:rsidRPr="007A68C3">
        <w:rPr>
          <w:rFonts w:ascii="Times New Roman" w:hAnsi="Times New Roman" w:cs="Times New Roman"/>
          <w:bCs/>
          <w:szCs w:val="21"/>
          <w:lang w:val="fr-FR"/>
        </w:rPr>
        <w:t>Cezanne, Van Gogh et Gauguin</w:t>
      </w:r>
      <w:r w:rsidRPr="007A68C3">
        <w:rPr>
          <w:rFonts w:ascii="Times New Roman" w:hAnsi="Times New Roman" w:cs="Times New Roman"/>
          <w:szCs w:val="21"/>
          <w:lang w:val="fr-FR"/>
        </w:rPr>
        <w:t xml:space="preserve"> comme ancrées dans </w:t>
      </w:r>
      <w:r w:rsidRPr="007A68C3">
        <w:rPr>
          <w:rFonts w:ascii="Times New Roman" w:hAnsi="Times New Roman" w:cs="Times New Roman"/>
          <w:bCs/>
          <w:szCs w:val="21"/>
          <w:lang w:val="fr-FR"/>
        </w:rPr>
        <w:t>la vie intérieure</w:t>
      </w:r>
      <w:r w:rsidRPr="007A68C3">
        <w:rPr>
          <w:rFonts w:ascii="Times New Roman" w:hAnsi="Times New Roman" w:cs="Times New Roman"/>
          <w:szCs w:val="21"/>
          <w:lang w:val="fr-FR"/>
        </w:rPr>
        <w:t xml:space="preserve"> et </w:t>
      </w:r>
      <w:r w:rsidRPr="007A68C3">
        <w:rPr>
          <w:rFonts w:ascii="Times New Roman" w:hAnsi="Times New Roman" w:cs="Times New Roman"/>
          <w:bCs/>
          <w:szCs w:val="21"/>
          <w:lang w:val="fr-FR"/>
        </w:rPr>
        <w:t>la personnalité invisible</w:t>
      </w:r>
      <w:r w:rsidRPr="007A68C3">
        <w:rPr>
          <w:rFonts w:ascii="Times New Roman" w:hAnsi="Times New Roman" w:cs="Times New Roman"/>
          <w:szCs w:val="21"/>
          <w:lang w:val="fr-FR"/>
        </w:rPr>
        <w:t xml:space="preserve"> des artistes, relevant ainsi d’une </w:t>
      </w:r>
      <w:r w:rsidRPr="007A68C3">
        <w:rPr>
          <w:rFonts w:ascii="Times New Roman" w:hAnsi="Times New Roman" w:cs="Times New Roman"/>
          <w:bCs/>
          <w:szCs w:val="21"/>
          <w:lang w:val="fr-FR"/>
        </w:rPr>
        <w:t>position spiritualiste</w:t>
      </w:r>
      <w:r w:rsidRPr="007A68C3">
        <w:rPr>
          <w:rFonts w:ascii="Times New Roman" w:hAnsi="Times New Roman" w:cs="Times New Roman"/>
          <w:szCs w:val="21"/>
          <w:lang w:val="fr-FR"/>
        </w:rPr>
        <w:t>.</w:t>
      </w:r>
    </w:p>
    <w:p w14:paraId="548972C6" w14:textId="5D29D22E" w:rsidR="007A68C3" w:rsidRPr="007A68C3" w:rsidRDefault="007A68C3" w:rsidP="003553FE">
      <w:pPr>
        <w:rPr>
          <w:rFonts w:ascii="Times New Roman" w:hAnsi="Times New Roman" w:cs="Times New Roman"/>
          <w:szCs w:val="21"/>
        </w:rPr>
      </w:pPr>
      <w:r w:rsidRPr="007A68C3">
        <w:rPr>
          <w:rFonts w:ascii="Times New Roman" w:hAnsi="Times New Roman" w:cs="Times New Roman"/>
          <w:szCs w:val="21"/>
          <w:lang w:val="fr-FR"/>
        </w:rPr>
        <w:t xml:space="preserve"> Or, l’impressionnisme avait été introduit au Japon à la fin des années 1880 par deux peintres japonais, </w:t>
      </w:r>
      <w:r w:rsidRPr="007A68C3">
        <w:rPr>
          <w:rFonts w:ascii="Times New Roman" w:hAnsi="Times New Roman" w:cs="Times New Roman"/>
          <w:bCs/>
          <w:szCs w:val="21"/>
          <w:lang w:val="fr-FR"/>
        </w:rPr>
        <w:t>Seiki Kuroda(1866-1924)</w:t>
      </w:r>
      <w:r w:rsidRPr="007A68C3">
        <w:rPr>
          <w:rFonts w:ascii="Times New Roman" w:hAnsi="Times New Roman" w:cs="Times New Roman"/>
          <w:szCs w:val="21"/>
          <w:lang w:val="fr-FR"/>
        </w:rPr>
        <w:t xml:space="preserve"> et </w:t>
      </w:r>
      <w:r w:rsidRPr="007A68C3">
        <w:rPr>
          <w:rFonts w:ascii="Times New Roman" w:hAnsi="Times New Roman" w:cs="Times New Roman"/>
          <w:bCs/>
          <w:szCs w:val="21"/>
          <w:lang w:val="fr-FR"/>
        </w:rPr>
        <w:t>Keiichirô Kum</w:t>
      </w:r>
      <w:r w:rsidRPr="007A68C3">
        <w:rPr>
          <w:rFonts w:ascii="Times New Roman" w:eastAsia="游明朝" w:hAnsi="Times New Roman" w:cs="Times New Roman"/>
          <w:bCs/>
          <w:szCs w:val="21"/>
          <w:lang w:val="fr-FR"/>
        </w:rPr>
        <w:t>é</w:t>
      </w:r>
      <w:r w:rsidRPr="007A68C3">
        <w:rPr>
          <w:rFonts w:ascii="Times New Roman" w:hAnsi="Times New Roman" w:cs="Times New Roman"/>
          <w:szCs w:val="21"/>
          <w:lang w:val="fr-FR"/>
        </w:rPr>
        <w:t>, tous deux formés en France auprès du peintre académique</w:t>
      </w:r>
      <w:r w:rsidRPr="007A68C3">
        <w:rPr>
          <w:rFonts w:ascii="Times New Roman" w:hAnsi="Times New Roman" w:cs="Times New Roman"/>
          <w:bCs/>
          <w:szCs w:val="21"/>
          <w:lang w:val="fr-FR"/>
        </w:rPr>
        <w:t xml:space="preserve"> Raphaël Collin</w:t>
      </w:r>
      <w:r w:rsidRPr="007A68C3">
        <w:rPr>
          <w:rFonts w:ascii="Times New Roman" w:hAnsi="Times New Roman" w:cs="Times New Roman"/>
          <w:szCs w:val="21"/>
          <w:lang w:val="fr-FR"/>
        </w:rPr>
        <w:t>. Mais à partir de l’</w:t>
      </w:r>
      <w:r w:rsidRPr="007A68C3">
        <w:rPr>
          <w:rFonts w:ascii="Times New Roman" w:hAnsi="Times New Roman" w:cs="Times New Roman"/>
          <w:bCs/>
          <w:szCs w:val="21"/>
          <w:lang w:val="fr-FR"/>
        </w:rPr>
        <w:t>exposition de 1910</w:t>
      </w:r>
      <w:r w:rsidRPr="007A68C3">
        <w:rPr>
          <w:rFonts w:ascii="Times New Roman" w:hAnsi="Times New Roman" w:cs="Times New Roman"/>
          <w:szCs w:val="21"/>
          <w:lang w:val="fr-FR"/>
        </w:rPr>
        <w:t xml:space="preserve"> organisée à Londres par </w:t>
      </w:r>
      <w:r w:rsidRPr="007A68C3">
        <w:rPr>
          <w:rFonts w:ascii="Times New Roman" w:hAnsi="Times New Roman" w:cs="Times New Roman"/>
          <w:bCs/>
          <w:szCs w:val="21"/>
          <w:lang w:val="fr-FR"/>
        </w:rPr>
        <w:t>Roger Fry</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 Manet and the Post-Impressionists »</w:t>
      </w:r>
      <w:r w:rsidRPr="007A68C3">
        <w:rPr>
          <w:rFonts w:ascii="Times New Roman" w:hAnsi="Times New Roman" w:cs="Times New Roman"/>
          <w:szCs w:val="21"/>
          <w:lang w:val="fr-FR"/>
        </w:rPr>
        <w:t>, l’intérêt pour le post-impressionnisme s’intensifia rapidement au Japon, entraînant le déclin de la vogue impressionniste.</w:t>
      </w:r>
      <w:r w:rsidRPr="007A68C3">
        <w:rPr>
          <w:rFonts w:ascii="Times New Roman" w:hAnsi="Times New Roman" w:cs="Times New Roman"/>
          <w:szCs w:val="21"/>
          <w:lang w:val="fr-FR"/>
        </w:rPr>
        <w:br/>
        <w:t xml:space="preserve"> </w:t>
      </w:r>
      <w:r w:rsidRPr="007A68C3">
        <w:rPr>
          <w:rFonts w:ascii="Times New Roman" w:hAnsi="Times New Roman" w:cs="Times New Roman"/>
          <w:szCs w:val="21"/>
        </w:rPr>
        <w:t xml:space="preserve">Ce changement brutal </w:t>
      </w:r>
      <w:proofErr w:type="spellStart"/>
      <w:r w:rsidRPr="007A68C3">
        <w:rPr>
          <w:rFonts w:ascii="Times New Roman" w:hAnsi="Times New Roman" w:cs="Times New Roman"/>
          <w:szCs w:val="21"/>
        </w:rPr>
        <w:t>s’explique</w:t>
      </w:r>
      <w:proofErr w:type="spellEnd"/>
      <w:r w:rsidRPr="007A68C3">
        <w:rPr>
          <w:rFonts w:ascii="Times New Roman" w:hAnsi="Times New Roman" w:cs="Times New Roman"/>
          <w:szCs w:val="21"/>
        </w:rPr>
        <w:t xml:space="preserve"> par </w:t>
      </w:r>
      <w:proofErr w:type="spellStart"/>
      <w:r w:rsidRPr="007A68C3">
        <w:rPr>
          <w:rFonts w:ascii="Times New Roman" w:hAnsi="Times New Roman" w:cs="Times New Roman"/>
          <w:bCs/>
          <w:szCs w:val="21"/>
        </w:rPr>
        <w:t>plusieurs</w:t>
      </w:r>
      <w:proofErr w:type="spellEnd"/>
      <w:r w:rsidRPr="007A68C3">
        <w:rPr>
          <w:rFonts w:ascii="Times New Roman" w:hAnsi="Times New Roman" w:cs="Times New Roman"/>
          <w:bCs/>
          <w:szCs w:val="21"/>
        </w:rPr>
        <w:t xml:space="preserve"> </w:t>
      </w:r>
      <w:proofErr w:type="spellStart"/>
      <w:r w:rsidRPr="007A68C3">
        <w:rPr>
          <w:rFonts w:ascii="Times New Roman" w:hAnsi="Times New Roman" w:cs="Times New Roman"/>
          <w:bCs/>
          <w:szCs w:val="21"/>
        </w:rPr>
        <w:t>facteurs</w:t>
      </w:r>
      <w:proofErr w:type="spellEnd"/>
      <w:r w:rsidRPr="007A68C3">
        <w:rPr>
          <w:rFonts w:ascii="Times New Roman" w:hAnsi="Times New Roman" w:cs="Times New Roman"/>
          <w:szCs w:val="21"/>
        </w:rPr>
        <w:t xml:space="preserve"> :</w:t>
      </w:r>
    </w:p>
    <w:p w14:paraId="33C4E3D4" w14:textId="77777777" w:rsidR="007A68C3" w:rsidRPr="007A68C3" w:rsidRDefault="007A68C3" w:rsidP="00B11390">
      <w:pPr>
        <w:ind w:firstLine="120"/>
        <w:rPr>
          <w:rFonts w:ascii="Times New Roman" w:hAnsi="Times New Roman" w:cs="Times New Roman"/>
          <w:bCs/>
          <w:szCs w:val="21"/>
          <w:lang w:val="fr-FR"/>
        </w:rPr>
      </w:pPr>
      <w:r w:rsidRPr="007A68C3">
        <w:rPr>
          <w:rFonts w:ascii="Times New Roman" w:hAnsi="Times New Roman" w:cs="Times New Roman"/>
          <w:bCs/>
          <w:szCs w:val="21"/>
          <w:lang w:val="fr-FR"/>
        </w:rPr>
        <w:t>Premièrement : une évolution des mentalités.</w:t>
      </w:r>
    </w:p>
    <w:p w14:paraId="23651914" w14:textId="7E7CA84B"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Dans les </w:t>
      </w:r>
      <w:r w:rsidRPr="007A68C3">
        <w:rPr>
          <w:rFonts w:ascii="Times New Roman" w:hAnsi="Times New Roman" w:cs="Times New Roman"/>
          <w:bCs/>
          <w:szCs w:val="21"/>
          <w:lang w:val="fr-FR"/>
        </w:rPr>
        <w:t>années 1910–1920</w:t>
      </w:r>
      <w:r w:rsidRPr="007A68C3">
        <w:rPr>
          <w:rFonts w:ascii="Times New Roman" w:hAnsi="Times New Roman" w:cs="Times New Roman"/>
          <w:szCs w:val="21"/>
          <w:lang w:val="fr-FR"/>
        </w:rPr>
        <w:t xml:space="preserve">, le Japon connut une période de </w:t>
      </w:r>
      <w:r w:rsidRPr="007A68C3">
        <w:rPr>
          <w:rFonts w:ascii="Times New Roman" w:hAnsi="Times New Roman" w:cs="Times New Roman"/>
          <w:bCs/>
          <w:szCs w:val="21"/>
          <w:lang w:val="fr-FR"/>
        </w:rPr>
        <w:t>démocratisation</w:t>
      </w:r>
      <w:r w:rsidRPr="007A68C3">
        <w:rPr>
          <w:rFonts w:ascii="Times New Roman" w:hAnsi="Times New Roman" w:cs="Times New Roman"/>
          <w:szCs w:val="21"/>
          <w:lang w:val="fr-FR"/>
        </w:rPr>
        <w:t>, appelée “</w:t>
      </w:r>
      <w:r w:rsidRPr="007A68C3">
        <w:rPr>
          <w:rFonts w:ascii="Times New Roman" w:hAnsi="Times New Roman" w:cs="Times New Roman"/>
          <w:bCs/>
          <w:szCs w:val="21"/>
          <w:lang w:val="fr-FR"/>
        </w:rPr>
        <w:t>Ta</w:t>
      </w:r>
      <w:r w:rsidRPr="007A68C3">
        <w:rPr>
          <w:rFonts w:ascii="Times New Roman" w:eastAsia="游明朝" w:hAnsi="Times New Roman" w:cs="Times New Roman"/>
          <w:bCs/>
          <w:szCs w:val="21"/>
          <w:lang w:val="fr-FR"/>
        </w:rPr>
        <w:t>ï</w:t>
      </w:r>
      <w:r w:rsidRPr="007A68C3">
        <w:rPr>
          <w:rFonts w:ascii="Times New Roman" w:hAnsi="Times New Roman" w:cs="Times New Roman"/>
          <w:bCs/>
          <w:szCs w:val="21"/>
          <w:lang w:val="fr-FR"/>
        </w:rPr>
        <w:t>shô Democracy”</w:t>
      </w:r>
      <w:r w:rsidRPr="007A68C3">
        <w:rPr>
          <w:rFonts w:ascii="Times New Roman" w:hAnsi="Times New Roman" w:cs="Times New Roman"/>
          <w:i/>
          <w:szCs w:val="21"/>
          <w:lang w:val="fr-FR"/>
        </w:rPr>
        <w:t>,</w:t>
      </w:r>
      <w:r w:rsidRPr="007A68C3">
        <w:rPr>
          <w:rFonts w:ascii="Times New Roman" w:hAnsi="Times New Roman" w:cs="Times New Roman"/>
          <w:szCs w:val="21"/>
          <w:lang w:val="fr-FR"/>
        </w:rPr>
        <w:t xml:space="preserve"> marquée par des mouvements revendiquant une plus grande participation de la population à la politique et</w:t>
      </w:r>
      <w:r w:rsidRPr="007A68C3">
        <w:rPr>
          <w:rFonts w:ascii="Times New Roman" w:hAnsi="Times New Roman" w:cs="Times New Roman"/>
          <w:bCs/>
          <w:szCs w:val="21"/>
          <w:lang w:val="fr-FR"/>
        </w:rPr>
        <w:t> plus de libertés individuelles</w:t>
      </w:r>
      <w:r w:rsidRPr="007A68C3">
        <w:rPr>
          <w:rFonts w:ascii="Times New Roman" w:hAnsi="Times New Roman" w:cs="Times New Roman"/>
          <w:szCs w:val="21"/>
          <w:lang w:val="fr-FR"/>
        </w:rPr>
        <w:t>. Dans ce contexte, les artistes du post-</w:t>
      </w:r>
      <w:r w:rsidRPr="007A68C3">
        <w:rPr>
          <w:rFonts w:ascii="Times New Roman" w:hAnsi="Times New Roman" w:cs="Times New Roman"/>
          <w:szCs w:val="21"/>
          <w:lang w:val="fr-FR"/>
        </w:rPr>
        <w:lastRenderedPageBreak/>
        <w:t xml:space="preserve">impressionnisme, qui cherchaient à </w:t>
      </w:r>
      <w:r w:rsidRPr="007A68C3">
        <w:rPr>
          <w:rFonts w:ascii="Times New Roman" w:hAnsi="Times New Roman" w:cs="Times New Roman"/>
          <w:bCs/>
          <w:szCs w:val="21"/>
          <w:lang w:val="fr-FR"/>
        </w:rPr>
        <w:t>exprimer leur individualité</w:t>
      </w:r>
      <w:r w:rsidRPr="007A68C3">
        <w:rPr>
          <w:rFonts w:ascii="Times New Roman" w:hAnsi="Times New Roman" w:cs="Times New Roman"/>
          <w:szCs w:val="21"/>
          <w:lang w:val="fr-FR"/>
        </w:rPr>
        <w:t xml:space="preserve">, comme le défendait </w:t>
      </w:r>
      <w:r w:rsidRPr="007A68C3">
        <w:rPr>
          <w:rFonts w:ascii="Times New Roman" w:hAnsi="Times New Roman" w:cs="Times New Roman"/>
          <w:bCs/>
          <w:szCs w:val="21"/>
          <w:lang w:val="fr-FR"/>
        </w:rPr>
        <w:t>Yanagi</w:t>
      </w:r>
      <w:r w:rsidRPr="007A68C3">
        <w:rPr>
          <w:rFonts w:ascii="Times New Roman" w:hAnsi="Times New Roman" w:cs="Times New Roman"/>
          <w:szCs w:val="21"/>
          <w:lang w:val="fr-FR"/>
        </w:rPr>
        <w:t xml:space="preserve">, furent perçus comme </w:t>
      </w:r>
      <w:r w:rsidRPr="007A68C3">
        <w:rPr>
          <w:rFonts w:ascii="Times New Roman" w:hAnsi="Times New Roman" w:cs="Times New Roman"/>
          <w:bCs/>
          <w:szCs w:val="21"/>
          <w:lang w:val="fr-FR"/>
        </w:rPr>
        <w:t>étant en résonance avec les aspirations du peuple japonais de l’époque</w:t>
      </w:r>
      <w:r w:rsidRPr="007A68C3">
        <w:rPr>
          <w:rFonts w:ascii="Times New Roman" w:hAnsi="Times New Roman" w:cs="Times New Roman"/>
          <w:szCs w:val="21"/>
          <w:lang w:val="fr-FR"/>
        </w:rPr>
        <w:t>.</w:t>
      </w:r>
      <w:r w:rsidRPr="007A68C3">
        <w:rPr>
          <w:rStyle w:val="afd"/>
          <w:rFonts w:ascii="Times New Roman" w:hAnsi="Times New Roman" w:cs="Times New Roman"/>
          <w:szCs w:val="21"/>
          <w:lang w:val="fr-FR"/>
        </w:rPr>
        <w:endnoteReference w:id="22"/>
      </w:r>
    </w:p>
    <w:p w14:paraId="5C8E2E1F" w14:textId="77777777" w:rsidR="007A68C3" w:rsidRPr="007A68C3" w:rsidRDefault="007A68C3" w:rsidP="00B11390">
      <w:pPr>
        <w:ind w:firstLine="120"/>
        <w:rPr>
          <w:rFonts w:ascii="Times New Roman" w:hAnsi="Times New Roman" w:cs="Times New Roman"/>
          <w:bCs/>
          <w:szCs w:val="21"/>
          <w:lang w:val="fr-FR"/>
        </w:rPr>
      </w:pPr>
      <w:r w:rsidRPr="007A68C3">
        <w:rPr>
          <w:rFonts w:ascii="Times New Roman" w:hAnsi="Times New Roman" w:cs="Times New Roman"/>
          <w:bCs/>
          <w:szCs w:val="21"/>
          <w:lang w:val="fr-FR"/>
        </w:rPr>
        <w:t>Deuxièmement : une réévaluation de la tradition.</w:t>
      </w:r>
    </w:p>
    <w:p w14:paraId="523C789F" w14:textId="77777777" w:rsidR="007A68C3" w:rsidRPr="007A68C3" w:rsidRDefault="007A68C3" w:rsidP="00E91D8C">
      <w:pPr>
        <w:rPr>
          <w:rFonts w:ascii="Times New Roman" w:hAnsi="Times New Roman" w:cs="Times New Roman"/>
          <w:bCs/>
          <w:szCs w:val="21"/>
          <w:lang w:val="fr-FR"/>
        </w:rPr>
      </w:pPr>
      <w:r w:rsidRPr="007A68C3">
        <w:rPr>
          <w:rFonts w:ascii="Times New Roman" w:hAnsi="Times New Roman" w:cs="Times New Roman"/>
          <w:szCs w:val="21"/>
          <w:lang w:val="fr-FR"/>
        </w:rPr>
        <w:t xml:space="preserve"> Après la </w:t>
      </w:r>
      <w:r w:rsidRPr="007A68C3">
        <w:rPr>
          <w:rFonts w:ascii="Times New Roman" w:hAnsi="Times New Roman" w:cs="Times New Roman"/>
          <w:bCs/>
          <w:szCs w:val="21"/>
          <w:lang w:val="fr-FR"/>
        </w:rPr>
        <w:t>Restauration de Meiji, qui commen</w:t>
      </w:r>
      <w:r w:rsidRPr="007A68C3">
        <w:rPr>
          <w:rFonts w:ascii="Times New Roman" w:eastAsia="游明朝" w:hAnsi="Times New Roman" w:cs="Times New Roman"/>
          <w:bCs/>
          <w:szCs w:val="21"/>
          <w:lang w:val="fr-FR"/>
        </w:rPr>
        <w:t>ç</w:t>
      </w:r>
      <w:r w:rsidRPr="007A68C3">
        <w:rPr>
          <w:rFonts w:ascii="Times New Roman" w:hAnsi="Times New Roman" w:cs="Times New Roman"/>
          <w:bCs/>
          <w:szCs w:val="21"/>
          <w:lang w:val="fr-FR"/>
        </w:rPr>
        <w:t xml:space="preserve">a en 1868, </w:t>
      </w:r>
      <w:r w:rsidRPr="007A68C3">
        <w:rPr>
          <w:rFonts w:ascii="Times New Roman" w:hAnsi="Times New Roman" w:cs="Times New Roman"/>
          <w:szCs w:val="21"/>
          <w:lang w:val="fr-FR"/>
        </w:rPr>
        <w:t xml:space="preserve">le Japon s’était engagé dans une modernisation rapide en adoptant les systèmes, les idées et les cultures occidentales. Cependant, à partir des années </w:t>
      </w:r>
      <w:r w:rsidRPr="007A68C3">
        <w:rPr>
          <w:rFonts w:ascii="Times New Roman" w:hAnsi="Times New Roman" w:cs="Times New Roman"/>
          <w:bCs/>
          <w:szCs w:val="21"/>
          <w:lang w:val="fr-FR"/>
        </w:rPr>
        <w:t>1920</w:t>
      </w:r>
      <w:r w:rsidRPr="007A68C3">
        <w:rPr>
          <w:rFonts w:ascii="Times New Roman" w:hAnsi="Times New Roman" w:cs="Times New Roman"/>
          <w:szCs w:val="21"/>
          <w:lang w:val="fr-FR"/>
        </w:rPr>
        <w:t xml:space="preserve">, un </w:t>
      </w:r>
      <w:r w:rsidRPr="007A68C3">
        <w:rPr>
          <w:rFonts w:ascii="Times New Roman" w:hAnsi="Times New Roman" w:cs="Times New Roman"/>
          <w:bCs/>
          <w:szCs w:val="21"/>
          <w:lang w:val="fr-FR"/>
        </w:rPr>
        <w:t>mouvement de retour aux traditions japonaises</w:t>
      </w:r>
      <w:r w:rsidRPr="007A68C3">
        <w:rPr>
          <w:rFonts w:ascii="Times New Roman" w:hAnsi="Times New Roman" w:cs="Times New Roman"/>
          <w:szCs w:val="21"/>
          <w:lang w:val="fr-FR"/>
        </w:rPr>
        <w:t xml:space="preserve"> se développa, remettant en question l’imitation aveugle de l’Occident. </w:t>
      </w:r>
      <w:r w:rsidRPr="007A68C3">
        <w:rPr>
          <w:rStyle w:val="afd"/>
          <w:rFonts w:ascii="Times New Roman" w:hAnsi="Times New Roman" w:cs="Times New Roman"/>
          <w:szCs w:val="21"/>
          <w:lang w:val="fr-FR"/>
        </w:rPr>
        <w:endnoteReference w:id="23"/>
      </w:r>
      <w:r w:rsidRPr="007A68C3">
        <w:rPr>
          <w:rFonts w:ascii="Times New Roman" w:hAnsi="Times New Roman" w:cs="Times New Roman"/>
          <w:szCs w:val="21"/>
          <w:lang w:val="fr-FR"/>
        </w:rPr>
        <w:t xml:space="preserve">La théorie de l’art moderne développée par </w:t>
      </w:r>
      <w:r w:rsidRPr="007A68C3">
        <w:rPr>
          <w:rFonts w:ascii="Times New Roman" w:hAnsi="Times New Roman" w:cs="Times New Roman"/>
          <w:bCs/>
          <w:szCs w:val="21"/>
          <w:lang w:val="fr-FR"/>
        </w:rPr>
        <w:t xml:space="preserve">Sôtarô     </w:t>
      </w:r>
    </w:p>
    <w:p w14:paraId="7F8A705B" w14:textId="54BC130F" w:rsidR="007A68C3" w:rsidRPr="007A68C3" w:rsidRDefault="007A68C3" w:rsidP="00CE49D4">
      <w:pPr>
        <w:rPr>
          <w:rFonts w:ascii="Times New Roman" w:hAnsi="Times New Roman" w:cs="Times New Roman"/>
          <w:szCs w:val="21"/>
          <w:lang w:val="fr-FR"/>
        </w:rPr>
      </w:pPr>
      <w:r w:rsidRPr="007A68C3">
        <w:rPr>
          <w:rFonts w:ascii="Times New Roman" w:hAnsi="Times New Roman" w:cs="Times New Roman"/>
          <w:bCs/>
          <w:szCs w:val="21"/>
          <w:lang w:val="fr-FR"/>
        </w:rPr>
        <w:t>Naka</w:t>
      </w:r>
      <w:r w:rsidRPr="007A68C3">
        <w:rPr>
          <w:rFonts w:ascii="Times New Roman" w:eastAsia="游明朝" w:hAnsi="Times New Roman" w:cs="Times New Roman"/>
          <w:bCs/>
          <w:szCs w:val="21"/>
          <w:lang w:val="fr-FR"/>
        </w:rPr>
        <w:t>ï</w:t>
      </w:r>
      <w:r w:rsidRPr="007A68C3">
        <w:rPr>
          <w:rFonts w:ascii="Times New Roman" w:hAnsi="Times New Roman" w:cs="Times New Roman"/>
          <w:szCs w:val="21"/>
          <w:lang w:val="fr-FR"/>
        </w:rPr>
        <w:t xml:space="preserve"> s’inscrit dans ce contexte. Ainsi, pour lui, </w:t>
      </w:r>
      <w:r w:rsidRPr="007A68C3">
        <w:rPr>
          <w:rFonts w:ascii="Times New Roman" w:hAnsi="Times New Roman" w:cs="Times New Roman"/>
          <w:bCs/>
          <w:szCs w:val="21"/>
          <w:lang w:val="fr-FR"/>
        </w:rPr>
        <w:t>Cezanne, Van Gogh et Gauguin</w:t>
      </w:r>
      <w:r w:rsidRPr="007A68C3">
        <w:rPr>
          <w:rFonts w:ascii="Times New Roman" w:hAnsi="Times New Roman" w:cs="Times New Roman"/>
          <w:szCs w:val="21"/>
          <w:lang w:val="fr-FR"/>
        </w:rPr>
        <w:t xml:space="preserve"> furent perçus comme </w:t>
      </w:r>
      <w:r w:rsidRPr="007A68C3">
        <w:rPr>
          <w:rFonts w:ascii="Times New Roman" w:hAnsi="Times New Roman" w:cs="Times New Roman"/>
          <w:bCs/>
          <w:szCs w:val="21"/>
          <w:lang w:val="fr-FR"/>
        </w:rPr>
        <w:t>des artistes pouvant entrer en résonance avec le spiritualisme japonais</w:t>
      </w:r>
      <w:r w:rsidRPr="007A68C3">
        <w:rPr>
          <w:rFonts w:ascii="Times New Roman" w:hAnsi="Times New Roman" w:cs="Times New Roman"/>
          <w:szCs w:val="21"/>
          <w:lang w:val="fr-FR"/>
        </w:rPr>
        <w:t>, en opposition au matérialisme de l’Occident basé sur le progrès scientifique et technologique.</w:t>
      </w:r>
    </w:p>
    <w:p w14:paraId="4DA06FC2" w14:textId="77777777" w:rsidR="007A68C3" w:rsidRPr="007A68C3" w:rsidRDefault="007A68C3">
      <w:pPr>
        <w:rPr>
          <w:rFonts w:ascii="Times New Roman" w:hAnsi="Times New Roman" w:cs="Times New Roman"/>
          <w:szCs w:val="21"/>
          <w:lang w:val="fr-FR"/>
        </w:rPr>
      </w:pPr>
    </w:p>
    <w:p w14:paraId="09CD51D0" w14:textId="6E0D77F4" w:rsidR="007A68C3" w:rsidRPr="007A68C3" w:rsidRDefault="007A68C3" w:rsidP="003553FE">
      <w:pPr>
        <w:rPr>
          <w:rFonts w:ascii="Times New Roman" w:hAnsi="Times New Roman" w:cs="Times New Roman"/>
          <w:b/>
          <w:bCs/>
          <w:szCs w:val="21"/>
          <w:lang w:val="fr-FR"/>
        </w:rPr>
      </w:pPr>
      <w:r w:rsidRPr="007A68C3">
        <w:rPr>
          <w:rFonts w:ascii="Times New Roman" w:hAnsi="Times New Roman" w:cs="Times New Roman"/>
          <w:b/>
          <w:bCs/>
          <w:szCs w:val="21"/>
          <w:lang w:val="fr-FR"/>
        </w:rPr>
        <w:t>3) L’image de Cezanne formée par les peintres japonais</w:t>
      </w:r>
    </w:p>
    <w:p w14:paraId="24C85A0D" w14:textId="68D9979E" w:rsidR="007A68C3" w:rsidRPr="007A68C3" w:rsidRDefault="007A68C3" w:rsidP="00B11390">
      <w:pPr>
        <w:ind w:firstLine="120"/>
        <w:rPr>
          <w:rFonts w:ascii="Times New Roman" w:hAnsi="Times New Roman" w:cs="Times New Roman"/>
          <w:szCs w:val="21"/>
          <w:lang w:val="fr-FR"/>
        </w:rPr>
      </w:pPr>
      <w:r w:rsidRPr="007A68C3">
        <w:rPr>
          <w:rFonts w:ascii="Times New Roman" w:hAnsi="Times New Roman" w:cs="Times New Roman"/>
          <w:szCs w:val="21"/>
          <w:lang w:val="fr-FR"/>
        </w:rPr>
        <w:t xml:space="preserve">Alors que les penseurs, critiques et </w:t>
      </w:r>
      <w:bookmarkStart w:id="3" w:name="_Hlk208481288"/>
      <w:r w:rsidRPr="007A68C3">
        <w:rPr>
          <w:rFonts w:ascii="Times New Roman" w:hAnsi="Times New Roman" w:cs="Times New Roman"/>
          <w:szCs w:val="21"/>
          <w:lang w:val="fr-FR"/>
        </w:rPr>
        <w:t xml:space="preserve">philosophes de l’esthétique </w:t>
      </w:r>
      <w:bookmarkEnd w:id="3"/>
      <w:r w:rsidRPr="007A68C3">
        <w:rPr>
          <w:rFonts w:ascii="Times New Roman" w:hAnsi="Times New Roman" w:cs="Times New Roman"/>
          <w:szCs w:val="21"/>
          <w:lang w:val="fr-FR"/>
        </w:rPr>
        <w:t>japonais ont souvent</w:t>
      </w:r>
      <w:r w:rsidRPr="007A68C3">
        <w:rPr>
          <w:rFonts w:ascii="Times New Roman" w:hAnsi="Times New Roman" w:cs="Times New Roman"/>
          <w:bCs/>
          <w:szCs w:val="21"/>
          <w:lang w:val="fr-FR"/>
        </w:rPr>
        <w:t> considéré Cezanne à travers sa personnalité, son mode de vie et sa pensée</w:t>
      </w:r>
      <w:r w:rsidRPr="007A68C3">
        <w:rPr>
          <w:rFonts w:ascii="Times New Roman" w:hAnsi="Times New Roman" w:cs="Times New Roman"/>
          <w:szCs w:val="21"/>
          <w:lang w:val="fr-FR"/>
        </w:rPr>
        <w:t xml:space="preserve">, allant jusqu’à identifier ces aspects à la valeur artistique de son œuvre, ce sont les </w:t>
      </w:r>
      <w:r w:rsidRPr="007A68C3">
        <w:rPr>
          <w:rFonts w:ascii="Times New Roman" w:hAnsi="Times New Roman" w:cs="Times New Roman"/>
          <w:bCs/>
          <w:szCs w:val="21"/>
          <w:lang w:val="fr-FR"/>
        </w:rPr>
        <w:t>peintres</w:t>
      </w:r>
      <w:r w:rsidRPr="007A68C3">
        <w:rPr>
          <w:rFonts w:ascii="Times New Roman" w:hAnsi="Times New Roman" w:cs="Times New Roman"/>
          <w:szCs w:val="21"/>
          <w:lang w:val="fr-FR"/>
        </w:rPr>
        <w:t xml:space="preserve"> qui ont su reconnaître dans la peinture de Cezanne </w:t>
      </w:r>
      <w:r w:rsidRPr="007A68C3">
        <w:rPr>
          <w:rFonts w:ascii="Times New Roman" w:hAnsi="Times New Roman" w:cs="Times New Roman"/>
          <w:bCs/>
          <w:szCs w:val="21"/>
          <w:lang w:val="fr-FR"/>
        </w:rPr>
        <w:t>une nouvelle manière d’envisager l’art pictural</w:t>
      </w:r>
      <w:r w:rsidRPr="007A68C3">
        <w:rPr>
          <w:rFonts w:ascii="Times New Roman" w:hAnsi="Times New Roman" w:cs="Times New Roman"/>
          <w:szCs w:val="21"/>
          <w:lang w:val="fr-FR"/>
        </w:rPr>
        <w:t>.</w:t>
      </w:r>
    </w:p>
    <w:p w14:paraId="3533751F" w14:textId="21B57C0C"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Avant d’entrer dans ce sujet,</w:t>
      </w:r>
      <w:r w:rsidR="0057014B" w:rsidRPr="0057014B">
        <w:rPr>
          <w:rFonts w:ascii="Times New Roman" w:hAnsi="Times New Roman" w:cs="Times New Roman"/>
          <w:color w:val="4472C4" w:themeColor="accent1"/>
          <w:szCs w:val="21"/>
          <w:lang w:val="fr-FR"/>
        </w:rPr>
        <w:t> </w:t>
      </w:r>
      <w:r w:rsidR="0057014B" w:rsidRPr="00F94643">
        <w:rPr>
          <w:rFonts w:ascii="Times New Roman" w:hAnsi="Times New Roman" w:cs="Times New Roman"/>
          <w:szCs w:val="21"/>
          <w:lang w:val="fr-FR"/>
        </w:rPr>
        <w:t>il est nécessaire de faire une courte digression</w:t>
      </w:r>
      <w:r w:rsidR="001906ED" w:rsidRPr="001906ED">
        <w:rPr>
          <w:rFonts w:ascii="Times New Roman" w:hAnsi="Times New Roman" w:cs="Times New Roman" w:hint="eastAsia"/>
          <w:szCs w:val="21"/>
          <w:lang w:val="fr-FR"/>
        </w:rPr>
        <w:t xml:space="preserve"> </w:t>
      </w:r>
      <w:r w:rsidRPr="007A68C3">
        <w:rPr>
          <w:rFonts w:ascii="Times New Roman" w:hAnsi="Times New Roman" w:cs="Times New Roman"/>
          <w:szCs w:val="21"/>
          <w:lang w:val="fr-FR"/>
        </w:rPr>
        <w:t xml:space="preserve">pour présenter brièvement </w:t>
      </w:r>
      <w:r w:rsidRPr="007A68C3">
        <w:rPr>
          <w:rFonts w:ascii="Times New Roman" w:hAnsi="Times New Roman" w:cs="Times New Roman"/>
          <w:bCs/>
          <w:szCs w:val="21"/>
          <w:lang w:val="fr-FR"/>
        </w:rPr>
        <w:t>l’image que les Japonais de l’époque avaient de la France</w:t>
      </w:r>
      <w:r w:rsidRPr="007A68C3">
        <w:rPr>
          <w:rFonts w:ascii="Times New Roman" w:hAnsi="Times New Roman" w:cs="Times New Roman"/>
          <w:szCs w:val="21"/>
          <w:lang w:val="fr-FR"/>
        </w:rPr>
        <w:t>.</w:t>
      </w:r>
    </w:p>
    <w:p w14:paraId="167B1DB7" w14:textId="21019D0E"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Le </w:t>
      </w:r>
      <w:r w:rsidRPr="007A68C3">
        <w:rPr>
          <w:rFonts w:ascii="Times New Roman" w:hAnsi="Times New Roman" w:cs="Times New Roman"/>
          <w:bCs/>
          <w:szCs w:val="21"/>
          <w:lang w:val="fr-FR"/>
        </w:rPr>
        <w:t xml:space="preserve">système féodal </w:t>
      </w:r>
      <w:r w:rsidRPr="007A68C3">
        <w:rPr>
          <w:rFonts w:ascii="Times New Roman" w:hAnsi="Times New Roman" w:cs="Times New Roman"/>
          <w:szCs w:val="21"/>
          <w:lang w:val="fr-FR"/>
        </w:rPr>
        <w:t xml:space="preserve">du clan </w:t>
      </w:r>
      <w:r w:rsidRPr="007A68C3">
        <w:rPr>
          <w:rFonts w:ascii="Times New Roman" w:hAnsi="Times New Roman" w:cs="Times New Roman"/>
          <w:bCs/>
          <w:szCs w:val="21"/>
          <w:lang w:val="fr-FR"/>
        </w:rPr>
        <w:t>Tokugawa</w:t>
      </w:r>
      <w:r w:rsidRPr="007A68C3">
        <w:rPr>
          <w:rFonts w:ascii="Times New Roman" w:hAnsi="Times New Roman" w:cs="Times New Roman"/>
          <w:szCs w:val="21"/>
          <w:lang w:val="fr-FR"/>
        </w:rPr>
        <w:t xml:space="preserve">, qui avait duré environ </w:t>
      </w:r>
      <w:r w:rsidRPr="007A68C3">
        <w:rPr>
          <w:rFonts w:ascii="Times New Roman" w:hAnsi="Times New Roman" w:cs="Times New Roman"/>
          <w:bCs/>
          <w:szCs w:val="21"/>
          <w:lang w:val="fr-FR"/>
        </w:rPr>
        <w:t>264 ans</w:t>
      </w:r>
      <w:r w:rsidRPr="007A68C3">
        <w:rPr>
          <w:rFonts w:ascii="Times New Roman" w:hAnsi="Times New Roman" w:cs="Times New Roman"/>
          <w:szCs w:val="21"/>
          <w:lang w:val="fr-FR"/>
        </w:rPr>
        <w:t xml:space="preserve">, prit fin en </w:t>
      </w:r>
      <w:r w:rsidRPr="007A68C3">
        <w:rPr>
          <w:rFonts w:ascii="Times New Roman" w:hAnsi="Times New Roman" w:cs="Times New Roman"/>
          <w:bCs/>
          <w:szCs w:val="21"/>
          <w:lang w:val="fr-FR"/>
        </w:rPr>
        <w:t>1867</w:t>
      </w:r>
      <w:r w:rsidRPr="007A68C3">
        <w:rPr>
          <w:rFonts w:ascii="Times New Roman" w:hAnsi="Times New Roman" w:cs="Times New Roman"/>
          <w:szCs w:val="21"/>
          <w:lang w:val="fr-FR"/>
        </w:rPr>
        <w:t>, laissant place à un État moderne centré autour de l’empereur, Ten’n</w:t>
      </w:r>
      <w:r w:rsidRPr="007A68C3">
        <w:rPr>
          <w:rFonts w:ascii="Times New Roman" w:eastAsia="游明朝" w:hAnsi="Times New Roman" w:cs="Times New Roman"/>
          <w:szCs w:val="21"/>
          <w:lang w:val="fr-FR"/>
        </w:rPr>
        <w:t>ô</w:t>
      </w:r>
      <w:r w:rsidRPr="007A68C3">
        <w:rPr>
          <w:rFonts w:ascii="Times New Roman" w:hAnsi="Times New Roman" w:cs="Times New Roman"/>
          <w:szCs w:val="21"/>
          <w:lang w:val="fr-FR"/>
        </w:rPr>
        <w:t xml:space="preserve">. Des samouraïs de certains fiefs, qui cherchèrent à renverser le clan Tokugawa, reçurent un soutien militaire du </w:t>
      </w:r>
      <w:r w:rsidRPr="007A68C3">
        <w:rPr>
          <w:rFonts w:ascii="Times New Roman" w:hAnsi="Times New Roman" w:cs="Times New Roman"/>
          <w:bCs/>
          <w:szCs w:val="21"/>
          <w:lang w:val="fr-FR"/>
        </w:rPr>
        <w:t>Royaume-Uni</w:t>
      </w:r>
      <w:r w:rsidRPr="007A68C3">
        <w:rPr>
          <w:rFonts w:ascii="Times New Roman" w:hAnsi="Times New Roman" w:cs="Times New Roman"/>
          <w:szCs w:val="21"/>
          <w:lang w:val="fr-FR"/>
        </w:rPr>
        <w:t xml:space="preserve">, tandis que le shogunat Tokugawa bénéficia de l’aide de la </w:t>
      </w:r>
      <w:r w:rsidRPr="007A68C3">
        <w:rPr>
          <w:rFonts w:ascii="Times New Roman" w:hAnsi="Times New Roman" w:cs="Times New Roman"/>
          <w:bCs/>
          <w:szCs w:val="21"/>
          <w:lang w:val="fr-FR"/>
        </w:rPr>
        <w:t>France du Second Empire</w:t>
      </w:r>
      <w:r w:rsidRPr="007A68C3">
        <w:rPr>
          <w:rFonts w:ascii="Times New Roman" w:hAnsi="Times New Roman" w:cs="Times New Roman"/>
          <w:szCs w:val="21"/>
          <w:lang w:val="fr-FR"/>
        </w:rPr>
        <w:t xml:space="preserve">, sous </w:t>
      </w:r>
      <w:r w:rsidRPr="007A68C3">
        <w:rPr>
          <w:rFonts w:ascii="Times New Roman" w:hAnsi="Times New Roman" w:cs="Times New Roman"/>
          <w:bCs/>
          <w:szCs w:val="21"/>
          <w:lang w:val="fr-FR"/>
        </w:rPr>
        <w:t>Napoléon III(1808-1873)</w:t>
      </w:r>
      <w:r w:rsidRPr="007A68C3">
        <w:rPr>
          <w:rFonts w:ascii="Times New Roman" w:hAnsi="Times New Roman" w:cs="Times New Roman"/>
          <w:szCs w:val="21"/>
          <w:lang w:val="fr-FR"/>
        </w:rPr>
        <w:t xml:space="preserve">.  En raison de ce contexte historique, la France fut d’abord perçue au Japon comme un pays symbolisé par </w:t>
      </w:r>
      <w:r w:rsidRPr="007A68C3">
        <w:rPr>
          <w:rFonts w:ascii="Times New Roman" w:hAnsi="Times New Roman" w:cs="Times New Roman"/>
          <w:bCs/>
          <w:szCs w:val="21"/>
          <w:lang w:val="fr-FR"/>
        </w:rPr>
        <w:t>Napoléon Ier(1769-1821)</w:t>
      </w:r>
      <w:r w:rsidRPr="007A68C3">
        <w:rPr>
          <w:rFonts w:ascii="Times New Roman" w:hAnsi="Times New Roman" w:cs="Times New Roman"/>
          <w:szCs w:val="21"/>
          <w:lang w:val="fr-FR"/>
        </w:rPr>
        <w:t xml:space="preserve">, donc associée avant tout à la </w:t>
      </w:r>
      <w:r w:rsidRPr="007A68C3">
        <w:rPr>
          <w:rFonts w:ascii="Times New Roman" w:hAnsi="Times New Roman" w:cs="Times New Roman"/>
          <w:bCs/>
          <w:szCs w:val="21"/>
          <w:lang w:val="fr-FR"/>
        </w:rPr>
        <w:t>puissance militaire et au droit</w:t>
      </w:r>
      <w:r w:rsidRPr="007A68C3">
        <w:rPr>
          <w:rFonts w:ascii="Times New Roman" w:hAnsi="Times New Roman" w:cs="Times New Roman"/>
          <w:szCs w:val="21"/>
          <w:lang w:val="fr-FR"/>
        </w:rPr>
        <w:t>.</w:t>
      </w:r>
    </w:p>
    <w:p w14:paraId="0C2FBADE" w14:textId="473918E0"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Cependant, après la </w:t>
      </w:r>
      <w:r w:rsidRPr="007A68C3">
        <w:rPr>
          <w:rFonts w:ascii="Times New Roman" w:hAnsi="Times New Roman" w:cs="Times New Roman"/>
          <w:bCs/>
          <w:szCs w:val="21"/>
          <w:lang w:val="fr-FR"/>
        </w:rPr>
        <w:t>défaite de la France face à la Prusse en 1870</w:t>
      </w:r>
      <w:r w:rsidRPr="007A68C3">
        <w:rPr>
          <w:rFonts w:ascii="Times New Roman" w:hAnsi="Times New Roman" w:cs="Times New Roman"/>
          <w:szCs w:val="21"/>
          <w:lang w:val="fr-FR"/>
        </w:rPr>
        <w:t xml:space="preserve">, cette image s’estompa progressivement, et émergea une nouvelle perception : </w:t>
      </w:r>
      <w:r w:rsidRPr="007A68C3">
        <w:rPr>
          <w:rFonts w:ascii="Times New Roman" w:hAnsi="Times New Roman" w:cs="Times New Roman"/>
          <w:bCs/>
          <w:szCs w:val="21"/>
          <w:lang w:val="fr-FR"/>
        </w:rPr>
        <w:t>« la France, pays de l’art »</w:t>
      </w:r>
      <w:r w:rsidRPr="007A68C3">
        <w:rPr>
          <w:rFonts w:ascii="Times New Roman" w:hAnsi="Times New Roman" w:cs="Times New Roman"/>
          <w:szCs w:val="21"/>
          <w:lang w:val="fr-FR"/>
        </w:rPr>
        <w:t>. On prit conscience que Paris, avec sa longue tradition artistique, était le foyer de nouveaux mouvements et le lieu idéal pour apprendre la peinture à l’huile. Ainsi, de nombreux Japonais partirent alors étudier en France, jusqu’à la fin des années 1930, peu avant le déclenchement de la Seconde Guerre mondiale.</w:t>
      </w:r>
    </w:p>
    <w:p w14:paraId="1E2091C5" w14:textId="686DC075" w:rsidR="007A68C3" w:rsidRPr="00ED5471" w:rsidRDefault="0057014B" w:rsidP="009D08BE">
      <w:pPr>
        <w:ind w:firstLine="120"/>
        <w:rPr>
          <w:rFonts w:ascii="Times New Roman" w:hAnsi="Times New Roman" w:cs="Times New Roman"/>
          <w:szCs w:val="21"/>
          <w:lang w:val="fr-FR"/>
        </w:rPr>
      </w:pPr>
      <w:r w:rsidRPr="00F94643">
        <w:rPr>
          <w:rFonts w:ascii="Times New Roman" w:hAnsi="Times New Roman" w:cs="Times New Roman"/>
          <w:szCs w:val="21"/>
          <w:lang w:val="fr-FR"/>
        </w:rPr>
        <w:t xml:space="preserve">La plupart des peintres japonais que nous allons présenter dans cet article ont </w:t>
      </w:r>
      <w:r w:rsidRPr="00F94643">
        <w:rPr>
          <w:rFonts w:ascii="Times New Roman" w:hAnsi="Times New Roman" w:cs="Times New Roman"/>
          <w:bCs/>
          <w:szCs w:val="21"/>
          <w:lang w:val="fr-FR"/>
        </w:rPr>
        <w:t>séjourné en France</w:t>
      </w:r>
      <w:r w:rsidRPr="00F94643">
        <w:rPr>
          <w:rFonts w:ascii="Times New Roman" w:hAnsi="Times New Roman" w:cs="Times New Roman"/>
          <w:szCs w:val="21"/>
          <w:lang w:val="fr-FR"/>
        </w:rPr>
        <w:t xml:space="preserve">, dont certains à Marseille, à L’Estaque ou encore à Aix-en-Provence, comme une sorte </w:t>
      </w:r>
      <w:r w:rsidR="00ED5471" w:rsidRPr="00F94643">
        <w:rPr>
          <w:rFonts w:ascii="Times New Roman" w:hAnsi="Times New Roman" w:cs="Times New Roman" w:hint="eastAsia"/>
          <w:szCs w:val="21"/>
          <w:lang w:val="fr-FR"/>
        </w:rPr>
        <w:t xml:space="preserve">de </w:t>
      </w:r>
      <w:r w:rsidRPr="00F94643">
        <w:rPr>
          <w:rFonts w:ascii="Times New Roman" w:hAnsi="Times New Roman" w:cs="Times New Roman"/>
          <w:szCs w:val="21"/>
          <w:lang w:val="fr-FR"/>
        </w:rPr>
        <w:t xml:space="preserve"> pèlerinage</w:t>
      </w:r>
      <w:r w:rsidR="00945328" w:rsidRPr="00F94643">
        <w:rPr>
          <w:rFonts w:ascii="Times New Roman" w:hAnsi="Times New Roman" w:cs="Times New Roman"/>
          <w:szCs w:val="21"/>
          <w:lang w:val="fr-FR"/>
        </w:rPr>
        <w:t xml:space="preserve"> dans des lieux associés à Cezanne</w:t>
      </w:r>
      <w:r w:rsidRPr="00F94643">
        <w:rPr>
          <w:rFonts w:ascii="Times New Roman" w:hAnsi="Times New Roman" w:cs="Times New Roman"/>
          <w:szCs w:val="21"/>
          <w:lang w:val="fr-FR"/>
        </w:rPr>
        <w:t>.</w:t>
      </w:r>
      <w:r w:rsidRPr="00ED5471">
        <w:rPr>
          <w:rFonts w:ascii="Times New Roman" w:hAnsi="Times New Roman" w:cs="Times New Roman"/>
          <w:szCs w:val="21"/>
          <w:lang w:val="fr-FR"/>
        </w:rPr>
        <w:t> </w:t>
      </w:r>
    </w:p>
    <w:p w14:paraId="621F2C55" w14:textId="77777777" w:rsidR="00C80C36" w:rsidRDefault="00C80C36" w:rsidP="003553FE">
      <w:pPr>
        <w:rPr>
          <w:rFonts w:ascii="Times New Roman" w:hAnsi="Times New Roman" w:cs="Times New Roman"/>
          <w:noProof/>
          <w:szCs w:val="21"/>
        </w:rPr>
      </w:pPr>
    </w:p>
    <w:p w14:paraId="1A0C81DC" w14:textId="77777777" w:rsidR="00A11A95" w:rsidRDefault="00A11A95" w:rsidP="003553FE">
      <w:pPr>
        <w:rPr>
          <w:rFonts w:ascii="Times New Roman" w:hAnsi="Times New Roman" w:cs="Times New Roman"/>
          <w:noProof/>
          <w:szCs w:val="21"/>
        </w:rPr>
      </w:pPr>
    </w:p>
    <w:p w14:paraId="3046012D" w14:textId="77777777" w:rsidR="00A11A95" w:rsidRDefault="00A11A95" w:rsidP="003553FE">
      <w:pPr>
        <w:rPr>
          <w:rFonts w:ascii="Times New Roman" w:hAnsi="Times New Roman" w:cs="Times New Roman" w:hint="eastAsia"/>
          <w:noProof/>
          <w:szCs w:val="21"/>
        </w:rPr>
      </w:pPr>
    </w:p>
    <w:p w14:paraId="2148D0D9" w14:textId="31773423" w:rsidR="007A68C3" w:rsidRDefault="007A68C3" w:rsidP="003553FE">
      <w:pPr>
        <w:rPr>
          <w:rFonts w:ascii="Times New Roman" w:hAnsi="Times New Roman" w:cs="Times New Roman"/>
          <w:b/>
          <w:bCs/>
          <w:szCs w:val="21"/>
          <w:lang w:val="fr-FR"/>
        </w:rPr>
      </w:pPr>
      <w:r w:rsidRPr="007A68C3">
        <w:rPr>
          <w:rFonts w:ascii="Cambria Math" w:hAnsi="Cambria Math" w:cs="Cambria Math"/>
          <w:b/>
          <w:bCs/>
          <w:szCs w:val="21"/>
          <w:lang w:val="fr-FR"/>
        </w:rPr>
        <w:lastRenderedPageBreak/>
        <w:t>①</w:t>
      </w:r>
      <w:r w:rsidRPr="007A68C3">
        <w:rPr>
          <w:rFonts w:ascii="Times New Roman" w:hAnsi="Times New Roman" w:cs="Times New Roman"/>
          <w:b/>
          <w:bCs/>
          <w:szCs w:val="21"/>
          <w:lang w:val="fr-FR"/>
        </w:rPr>
        <w:t xml:space="preserve"> </w:t>
      </w:r>
      <w:r w:rsidRPr="00F94643">
        <w:rPr>
          <w:rFonts w:ascii="Times New Roman" w:hAnsi="Times New Roman" w:cs="Times New Roman"/>
          <w:b/>
          <w:bCs/>
          <w:szCs w:val="21"/>
          <w:lang w:val="fr-FR"/>
        </w:rPr>
        <w:t>Le peintre de style j</w:t>
      </w:r>
      <w:r w:rsidRPr="007A68C3">
        <w:rPr>
          <w:rFonts w:ascii="Times New Roman" w:hAnsi="Times New Roman" w:cs="Times New Roman"/>
          <w:b/>
          <w:bCs/>
          <w:szCs w:val="21"/>
          <w:lang w:val="fr-FR"/>
        </w:rPr>
        <w:t>aponais</w:t>
      </w:r>
      <w:r w:rsidR="00720B58">
        <w:rPr>
          <w:rFonts w:ascii="Times New Roman" w:hAnsi="Times New Roman" w:cs="Times New Roman"/>
          <w:b/>
          <w:bCs/>
          <w:szCs w:val="21"/>
          <w:lang w:val="fr-FR"/>
        </w:rPr>
        <w:t xml:space="preserve"> </w:t>
      </w:r>
      <w:r w:rsidRPr="007A68C3">
        <w:rPr>
          <w:rFonts w:ascii="Times New Roman" w:hAnsi="Times New Roman" w:cs="Times New Roman"/>
          <w:b/>
          <w:bCs/>
          <w:szCs w:val="21"/>
          <w:lang w:val="fr-FR"/>
        </w:rPr>
        <w:t>(“nihonga”) : Chikkyô O</w:t>
      </w:r>
      <w:r w:rsidR="00C402E0">
        <w:rPr>
          <w:rFonts w:ascii="Times New Roman" w:hAnsi="Times New Roman" w:cs="Times New Roman" w:hint="eastAsia"/>
          <w:b/>
          <w:bCs/>
          <w:szCs w:val="21"/>
          <w:lang w:val="fr-FR"/>
        </w:rPr>
        <w:t>no</w:t>
      </w:r>
      <w:r w:rsidR="00D47B61" w:rsidRPr="00945328">
        <w:rPr>
          <w:rFonts w:ascii="Times New Roman" w:hAnsi="Times New Roman" w:cs="Times New Roman"/>
          <w:bCs/>
          <w:szCs w:val="21"/>
          <w:lang w:val="fr-FR"/>
        </w:rPr>
        <w:t>(1889-1979)</w:t>
      </w:r>
      <w:r w:rsidR="00D47B61" w:rsidRPr="00945328">
        <w:rPr>
          <w:rFonts w:ascii="Times New Roman" w:hAnsi="Times New Roman" w:cs="Times New Roman"/>
          <w:szCs w:val="21"/>
          <w:lang w:val="fr-FR"/>
        </w:rPr>
        <w:t xml:space="preserve"> </w:t>
      </w:r>
      <w:r w:rsidR="00A20E60" w:rsidRPr="00A20E60">
        <w:rPr>
          <w:rFonts w:ascii="Times New Roman" w:hAnsi="Times New Roman" w:cs="Times New Roman"/>
          <w:iCs/>
          <w:szCs w:val="21"/>
          <w:lang w:val="fr-FR"/>
        </w:rPr>
        <w:t>(fig.27)</w:t>
      </w:r>
      <w:r w:rsidR="00A20E60" w:rsidRPr="00945328">
        <w:rPr>
          <w:rFonts w:ascii="Times New Roman" w:hAnsi="Times New Roman" w:cs="Times New Roman"/>
          <w:szCs w:val="21"/>
          <w:lang w:val="fr-FR"/>
        </w:rPr>
        <w:t xml:space="preserve"> </w:t>
      </w:r>
      <w:r w:rsidR="00720B58">
        <w:rPr>
          <w:rFonts w:ascii="Times New Roman" w:hAnsi="Times New Roman" w:cs="Times New Roman"/>
          <w:b/>
          <w:bCs/>
          <w:szCs w:val="21"/>
          <w:lang w:val="fr-FR"/>
        </w:rPr>
        <w:t xml:space="preserve"> </w:t>
      </w:r>
    </w:p>
    <w:p w14:paraId="10429FCB" w14:textId="6F347E2C" w:rsidR="007121E7" w:rsidRDefault="0088611D" w:rsidP="00C80C36">
      <w:pPr>
        <w:ind w:firstLineChars="450" w:firstLine="945"/>
        <w:rPr>
          <w:rFonts w:ascii="Times New Roman" w:hAnsi="Times New Roman" w:cs="Times New Roman"/>
          <w:bCs/>
          <w:szCs w:val="21"/>
          <w:lang w:val="fr-FR"/>
        </w:rPr>
      </w:pPr>
      <w:r w:rsidRPr="0088611D">
        <w:rPr>
          <w:rFonts w:ascii="Times New Roman" w:hAnsi="Times New Roman" w:cs="Times New Roman"/>
          <w:b/>
          <w:bCs/>
          <w:noProof/>
          <w:szCs w:val="21"/>
        </w:rPr>
        <w:drawing>
          <wp:inline distT="0" distB="0" distL="0" distR="0" wp14:anchorId="0F83E799" wp14:editId="2A508CC0">
            <wp:extent cx="1723824" cy="1439372"/>
            <wp:effectExtent l="0" t="0" r="0" b="8890"/>
            <wp:docPr id="48130" name="Picture 2" descr="スケッチをする小野竹喬の写真">
              <a:extLst xmlns:a="http://schemas.openxmlformats.org/drawingml/2006/main">
                <a:ext uri="{FF2B5EF4-FFF2-40B4-BE49-F238E27FC236}">
                  <a16:creationId xmlns:a16="http://schemas.microsoft.com/office/drawing/2014/main" id="{D56C7AC6-B8CF-28F2-2D24-74C1A149822E}"/>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48130" name="Picture 2" descr="スケッチをする小野竹喬の写真">
                      <a:extLst>
                        <a:ext uri="{FF2B5EF4-FFF2-40B4-BE49-F238E27FC236}">
                          <a16:creationId xmlns:a16="http://schemas.microsoft.com/office/drawing/2014/main" id="{D56C7AC6-B8CF-28F2-2D24-74C1A149822E}"/>
                        </a:ext>
                      </a:extLst>
                    </pic:cNvPr>
                    <pic:cNvPicPr>
                      <a:picLocks noGrp="1"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1810252" cy="1511538"/>
                    </a:xfrm>
                    <a:prstGeom prst="rect">
                      <a:avLst/>
                    </a:prstGeom>
                    <a:noFill/>
                    <a:ln>
                      <a:noFill/>
                    </a:ln>
                  </pic:spPr>
                </pic:pic>
              </a:graphicData>
            </a:graphic>
          </wp:inline>
        </w:drawing>
      </w:r>
      <w:r w:rsidR="00387718" w:rsidRPr="00387718">
        <w:rPr>
          <w:rFonts w:ascii="Times New Roman" w:hAnsi="Times New Roman" w:cs="Times New Roman"/>
          <w:b/>
          <w:bCs/>
          <w:noProof/>
          <w:szCs w:val="21"/>
          <w:lang w:val="fr-FR"/>
        </w:rPr>
        <w:t xml:space="preserve"> </w:t>
      </w:r>
      <w:r>
        <w:rPr>
          <w:rFonts w:ascii="Times New Roman" w:hAnsi="Times New Roman" w:cs="Times New Roman" w:hint="eastAsia"/>
          <w:b/>
          <w:bCs/>
          <w:szCs w:val="21"/>
          <w:lang w:val="fr-FR"/>
        </w:rPr>
        <w:t xml:space="preserve">　</w:t>
      </w:r>
      <w:r w:rsidR="00C80C36">
        <w:rPr>
          <w:rFonts w:ascii="Times New Roman" w:hAnsi="Times New Roman" w:cs="Times New Roman" w:hint="eastAsia"/>
          <w:b/>
          <w:bCs/>
          <w:szCs w:val="21"/>
          <w:lang w:val="fr-FR"/>
        </w:rPr>
        <w:t xml:space="preserve"> </w:t>
      </w:r>
      <w:r w:rsidR="006E4267">
        <w:rPr>
          <w:rFonts w:hint="eastAsia"/>
          <w:noProof/>
          <w:lang w:val="fr-FR"/>
        </w:rPr>
        <w:t xml:space="preserve">　</w:t>
      </w:r>
      <w:r w:rsidR="00D7400B">
        <w:rPr>
          <w:rFonts w:ascii="Times New Roman" w:hAnsi="Times New Roman" w:cs="Times New Roman" w:hint="eastAsia"/>
          <w:b/>
          <w:bCs/>
          <w:noProof/>
          <w:szCs w:val="21"/>
          <w:lang w:val="fr-FR"/>
        </w:rPr>
        <w:t xml:space="preserve">  </w:t>
      </w:r>
      <w:r w:rsidR="00915A41">
        <w:rPr>
          <w:rFonts w:ascii="Times New Roman" w:hAnsi="Times New Roman" w:cs="Times New Roman" w:hint="eastAsia"/>
          <w:b/>
          <w:bCs/>
          <w:noProof/>
          <w:szCs w:val="21"/>
          <w:lang w:val="fr-FR"/>
        </w:rPr>
        <w:t xml:space="preserve">　</w:t>
      </w:r>
      <w:r w:rsidR="00D7400B">
        <w:rPr>
          <w:rFonts w:ascii="Times New Roman" w:hAnsi="Times New Roman" w:cs="Times New Roman" w:hint="eastAsia"/>
          <w:b/>
          <w:bCs/>
          <w:noProof/>
          <w:szCs w:val="21"/>
          <w:lang w:val="fr-FR"/>
        </w:rPr>
        <w:t xml:space="preserve"> </w:t>
      </w:r>
      <w:r w:rsidR="00915A41">
        <w:rPr>
          <w:rFonts w:ascii="Times New Roman" w:hAnsi="Times New Roman" w:cs="Times New Roman" w:hint="eastAsia"/>
          <w:b/>
          <w:bCs/>
          <w:noProof/>
          <w:szCs w:val="21"/>
          <w:lang w:val="fr-FR"/>
        </w:rPr>
        <w:t xml:space="preserve">　</w:t>
      </w:r>
      <w:r w:rsidR="006E4267" w:rsidRPr="0088611D">
        <w:rPr>
          <w:rFonts w:ascii="Times New Roman" w:hAnsi="Times New Roman" w:cs="Times New Roman"/>
          <w:b/>
          <w:bCs/>
          <w:noProof/>
          <w:szCs w:val="21"/>
        </w:rPr>
        <w:drawing>
          <wp:inline distT="0" distB="0" distL="0" distR="0" wp14:anchorId="62E00566" wp14:editId="28606008">
            <wp:extent cx="1627305" cy="1913784"/>
            <wp:effectExtent l="0" t="0" r="0" b="0"/>
            <wp:docPr id="49154" name="Picture 2">
              <a:extLst xmlns:a="http://schemas.openxmlformats.org/drawingml/2006/main">
                <a:ext uri="{FF2B5EF4-FFF2-40B4-BE49-F238E27FC236}">
                  <a16:creationId xmlns:a16="http://schemas.microsoft.com/office/drawing/2014/main" id="{1C845839-F7E0-842D-898D-FC4F3E34534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154" name="Picture 2">
                      <a:extLst>
                        <a:ext uri="{FF2B5EF4-FFF2-40B4-BE49-F238E27FC236}">
                          <a16:creationId xmlns:a16="http://schemas.microsoft.com/office/drawing/2014/main" id="{1C845839-F7E0-842D-898D-FC4F3E345346}"/>
                        </a:ext>
                      </a:extLst>
                    </pic:cNvPr>
                    <pic:cNvPicPr>
                      <a:picLocks noChangeAspect="1" noChangeArrowheads="1"/>
                    </pic:cNvPicPr>
                  </pic:nvPicPr>
                  <pic:blipFill rotWithShape="1">
                    <a:blip r:embed="rId44" cstate="print">
                      <a:extLst>
                        <a:ext uri="{28A0092B-C50C-407E-A947-70E740481C1C}">
                          <a14:useLocalDpi xmlns:a14="http://schemas.microsoft.com/office/drawing/2010/main" val="0"/>
                        </a:ext>
                      </a:extLst>
                    </a:blip>
                    <a:srcRect t="11114" r="4549" b="3923"/>
                    <a:stretch>
                      <a:fillRect/>
                    </a:stretch>
                  </pic:blipFill>
                  <pic:spPr bwMode="auto">
                    <a:xfrm>
                      <a:off x="0" y="0"/>
                      <a:ext cx="1682945" cy="1979219"/>
                    </a:xfrm>
                    <a:prstGeom prst="rect">
                      <a:avLst/>
                    </a:prstGeom>
                    <a:noFill/>
                    <a:ln>
                      <a:noFill/>
                    </a:ln>
                    <a:extLst>
                      <a:ext uri="{53640926-AAD7-44D8-BBD7-CCE9431645EC}">
                        <a14:shadowObscured xmlns:a14="http://schemas.microsoft.com/office/drawing/2010/main"/>
                      </a:ext>
                    </a:extLst>
                  </pic:spPr>
                </pic:pic>
              </a:graphicData>
            </a:graphic>
          </wp:inline>
        </w:drawing>
      </w:r>
      <w:r w:rsidR="007A68C3" w:rsidRPr="007A68C3">
        <w:rPr>
          <w:rFonts w:ascii="Times New Roman" w:hAnsi="Times New Roman" w:cs="Times New Roman"/>
          <w:bCs/>
          <w:szCs w:val="21"/>
          <w:lang w:val="fr-FR"/>
        </w:rPr>
        <w:t xml:space="preserve"> </w:t>
      </w:r>
    </w:p>
    <w:p w14:paraId="70595887" w14:textId="6CC55379" w:rsidR="00C80C36" w:rsidRPr="009F4563" w:rsidRDefault="00915A41" w:rsidP="00C80C36">
      <w:pPr>
        <w:rPr>
          <w:lang w:val="fr-FR"/>
        </w:rPr>
      </w:pPr>
      <w:r>
        <w:rPr>
          <w:rFonts w:ascii="Times New Roman" w:hAnsi="Times New Roman" w:cs="Times New Roman" w:hint="eastAsia"/>
          <w:bCs/>
          <w:szCs w:val="21"/>
          <w:lang w:val="fr-FR"/>
        </w:rPr>
        <w:t xml:space="preserve">　</w:t>
      </w:r>
      <w:r w:rsidR="00C80C36">
        <w:rPr>
          <w:rFonts w:ascii="Times New Roman" w:hAnsi="Times New Roman" w:cs="Times New Roman" w:hint="eastAsia"/>
          <w:bCs/>
          <w:szCs w:val="21"/>
          <w:lang w:val="fr-FR"/>
        </w:rPr>
        <w:t xml:space="preserve">      </w:t>
      </w:r>
      <w:r w:rsidR="007121E7" w:rsidRPr="009F4563">
        <w:rPr>
          <w:rFonts w:hint="eastAsia"/>
          <w:lang w:val="fr-FR"/>
        </w:rPr>
        <w:t>(fig.27)</w:t>
      </w:r>
      <w:r w:rsidR="00C80C36" w:rsidRPr="009F4563">
        <w:rPr>
          <w:rFonts w:hint="eastAsia"/>
          <w:lang w:val="fr-FR"/>
        </w:rPr>
        <w:t xml:space="preserve">                            </w:t>
      </w:r>
      <w:r w:rsidR="00D7400B">
        <w:rPr>
          <w:rFonts w:hint="eastAsia"/>
          <w:lang w:val="fr-FR"/>
        </w:rPr>
        <w:t xml:space="preserve"> </w:t>
      </w:r>
      <w:r w:rsidR="00C80C36" w:rsidRPr="009F4563">
        <w:rPr>
          <w:rFonts w:hint="eastAsia"/>
          <w:lang w:val="fr-FR"/>
        </w:rPr>
        <w:t xml:space="preserve"> </w:t>
      </w:r>
      <w:r w:rsidR="00D7400B">
        <w:rPr>
          <w:rFonts w:hint="eastAsia"/>
          <w:lang w:val="fr-FR"/>
        </w:rPr>
        <w:t xml:space="preserve"> </w:t>
      </w:r>
      <w:r w:rsidR="00C80C36" w:rsidRPr="009F4563">
        <w:rPr>
          <w:rFonts w:hint="eastAsia"/>
          <w:lang w:val="fr-FR"/>
        </w:rPr>
        <w:t xml:space="preserve"> (fig.28)</w:t>
      </w:r>
    </w:p>
    <w:p w14:paraId="4933FB83" w14:textId="692044A9" w:rsidR="00C80C36" w:rsidRDefault="007121E7" w:rsidP="00C80C36">
      <w:pPr>
        <w:adjustRightInd w:val="0"/>
        <w:snapToGrid w:val="0"/>
        <w:ind w:firstLineChars="500" w:firstLine="800"/>
        <w:rPr>
          <w:rFonts w:ascii="Times New Roman" w:hAnsi="Times New Roman" w:cs="Times New Roman"/>
          <w:sz w:val="16"/>
          <w:szCs w:val="16"/>
          <w:lang w:val="fr-FR"/>
        </w:rPr>
      </w:pPr>
      <w:r>
        <w:rPr>
          <w:rFonts w:ascii="Times New Roman" w:hAnsi="Times New Roman" w:cs="Times New Roman" w:hint="eastAsia"/>
          <w:bCs/>
          <w:sz w:val="16"/>
          <w:szCs w:val="16"/>
          <w:lang w:val="fr-FR"/>
        </w:rPr>
        <w:t>«</w:t>
      </w:r>
      <w:r w:rsidRPr="00387718">
        <w:rPr>
          <w:rFonts w:ascii="Times New Roman" w:hAnsi="Times New Roman" w:cs="Times New Roman"/>
          <w:bCs/>
          <w:sz w:val="16"/>
          <w:szCs w:val="16"/>
          <w:lang w:val="fr-FR"/>
        </w:rPr>
        <w:t>Chikky</w:t>
      </w:r>
      <w:r w:rsidRPr="00387718">
        <w:rPr>
          <w:rFonts w:ascii="Times New Roman" w:eastAsia="游明朝" w:hAnsi="Times New Roman" w:cs="Times New Roman"/>
          <w:bCs/>
          <w:sz w:val="16"/>
          <w:szCs w:val="16"/>
          <w:lang w:val="fr-FR"/>
        </w:rPr>
        <w:t>ô</w:t>
      </w:r>
      <w:r w:rsidRPr="00387718">
        <w:rPr>
          <w:rFonts w:ascii="Times New Roman" w:hAnsi="Times New Roman" w:cs="Times New Roman"/>
          <w:bCs/>
          <w:sz w:val="16"/>
          <w:szCs w:val="16"/>
          <w:lang w:val="fr-FR"/>
        </w:rPr>
        <w:t xml:space="preserve"> Ono(1889-1979)</w:t>
      </w:r>
      <w:r>
        <w:rPr>
          <w:rFonts w:ascii="Times New Roman" w:hAnsi="Times New Roman" w:cs="Times New Roman" w:hint="eastAsia"/>
          <w:bCs/>
          <w:sz w:val="16"/>
          <w:szCs w:val="16"/>
          <w:lang w:val="fr-FR"/>
        </w:rPr>
        <w:t>»</w:t>
      </w:r>
      <w:r w:rsidR="00C80C36">
        <w:rPr>
          <w:rFonts w:ascii="Times New Roman" w:hAnsi="Times New Roman" w:cs="Times New Roman" w:hint="eastAsia"/>
          <w:bCs/>
          <w:sz w:val="16"/>
          <w:szCs w:val="16"/>
          <w:lang w:val="fr-FR"/>
        </w:rPr>
        <w:t xml:space="preserve">                       </w:t>
      </w:r>
      <w:r w:rsidR="00D7400B">
        <w:rPr>
          <w:rFonts w:ascii="Times New Roman" w:hAnsi="Times New Roman" w:cs="Times New Roman" w:hint="eastAsia"/>
          <w:bCs/>
          <w:sz w:val="16"/>
          <w:szCs w:val="16"/>
          <w:lang w:val="fr-FR"/>
        </w:rPr>
        <w:t xml:space="preserve">  </w:t>
      </w:r>
      <w:r w:rsidR="00C80C36">
        <w:rPr>
          <w:rFonts w:ascii="Times New Roman" w:hAnsi="Times New Roman" w:cs="Times New Roman" w:hint="eastAsia"/>
          <w:bCs/>
          <w:sz w:val="16"/>
          <w:szCs w:val="16"/>
          <w:lang w:val="fr-FR"/>
        </w:rPr>
        <w:t xml:space="preserve"> </w:t>
      </w:r>
      <w:r w:rsidR="00D7400B">
        <w:rPr>
          <w:rFonts w:ascii="Times New Roman" w:hAnsi="Times New Roman" w:cs="Times New Roman" w:hint="eastAsia"/>
          <w:bCs/>
          <w:sz w:val="16"/>
          <w:szCs w:val="16"/>
          <w:lang w:val="fr-FR"/>
        </w:rPr>
        <w:t xml:space="preserve"> </w:t>
      </w:r>
      <w:r w:rsidR="00C80C36">
        <w:rPr>
          <w:rFonts w:ascii="Times New Roman" w:hAnsi="Times New Roman" w:cs="Times New Roman" w:hint="eastAsia"/>
          <w:bCs/>
          <w:sz w:val="16"/>
          <w:szCs w:val="16"/>
          <w:lang w:val="fr-FR"/>
        </w:rPr>
        <w:t xml:space="preserve"> </w:t>
      </w:r>
      <w:r w:rsidR="00C80C36" w:rsidRPr="009F4563">
        <w:rPr>
          <w:rFonts w:ascii="Times New Roman" w:hAnsi="Times New Roman" w:cs="Times New Roman" w:hint="eastAsia"/>
          <w:sz w:val="16"/>
          <w:szCs w:val="16"/>
          <w:lang w:val="fr-FR"/>
        </w:rPr>
        <w:t>«</w:t>
      </w:r>
      <w:r w:rsidR="00C80C36" w:rsidRPr="009F4563">
        <w:rPr>
          <w:rFonts w:ascii="Times New Roman" w:hAnsi="Times New Roman" w:cs="Times New Roman"/>
          <w:i/>
          <w:iCs/>
          <w:sz w:val="16"/>
          <w:szCs w:val="16"/>
          <w:lang w:val="fr-FR"/>
        </w:rPr>
        <w:t xml:space="preserve">Cézanne, </w:t>
      </w:r>
      <w:r w:rsidR="00C80C36" w:rsidRPr="009F4563">
        <w:rPr>
          <w:rFonts w:ascii="Times New Roman" w:hAnsi="Times New Roman" w:cs="Times New Roman"/>
          <w:sz w:val="16"/>
          <w:szCs w:val="16"/>
          <w:lang w:val="fr-FR"/>
        </w:rPr>
        <w:t>Paris, Éditions Bernheim-Jeune,</w:t>
      </w:r>
      <w:r w:rsidR="00C80C36" w:rsidRPr="009F4563">
        <w:rPr>
          <w:rFonts w:ascii="Times New Roman" w:hAnsi="Times New Roman" w:cs="Times New Roman" w:hint="eastAsia"/>
          <w:sz w:val="16"/>
          <w:szCs w:val="16"/>
          <w:lang w:val="fr-FR"/>
        </w:rPr>
        <w:t xml:space="preserve"> </w:t>
      </w:r>
      <w:r w:rsidR="00C80C36" w:rsidRPr="009F4563">
        <w:rPr>
          <w:rFonts w:ascii="Times New Roman" w:hAnsi="Times New Roman" w:cs="Times New Roman"/>
          <w:sz w:val="16"/>
          <w:szCs w:val="16"/>
          <w:lang w:val="fr-FR"/>
        </w:rPr>
        <w:t>1914</w:t>
      </w:r>
      <w:r w:rsidR="00C80C36" w:rsidRPr="009F4563">
        <w:rPr>
          <w:rFonts w:ascii="Times New Roman" w:hAnsi="Times New Roman" w:cs="Times New Roman" w:hint="eastAsia"/>
          <w:sz w:val="16"/>
          <w:szCs w:val="16"/>
          <w:lang w:val="fr-FR"/>
        </w:rPr>
        <w:t>»</w:t>
      </w:r>
    </w:p>
    <w:p w14:paraId="2CC117C5" w14:textId="77777777" w:rsidR="00A11A95" w:rsidRPr="009F4563" w:rsidRDefault="00A11A95" w:rsidP="00C80C36">
      <w:pPr>
        <w:adjustRightInd w:val="0"/>
        <w:snapToGrid w:val="0"/>
        <w:ind w:firstLineChars="500" w:firstLine="800"/>
        <w:rPr>
          <w:rFonts w:ascii="Times New Roman" w:hAnsi="Times New Roman" w:cs="Times New Roman"/>
          <w:sz w:val="16"/>
          <w:szCs w:val="16"/>
          <w:lang w:val="fr-FR"/>
        </w:rPr>
      </w:pPr>
    </w:p>
    <w:p w14:paraId="2149D4B3" w14:textId="06E244D4" w:rsidR="007A68C3" w:rsidRPr="00945328" w:rsidRDefault="006E4267" w:rsidP="006E4267">
      <w:pPr>
        <w:ind w:firstLineChars="100" w:firstLine="210"/>
        <w:rPr>
          <w:rFonts w:ascii="Times New Roman" w:hAnsi="Times New Roman" w:cs="Times New Roman"/>
          <w:szCs w:val="21"/>
          <w:lang w:val="fr-FR"/>
        </w:rPr>
      </w:pPr>
      <w:r w:rsidRPr="00945328">
        <w:rPr>
          <w:rFonts w:ascii="Times New Roman" w:hAnsi="Times New Roman" w:cs="Times New Roman" w:hint="eastAsia"/>
          <w:bCs/>
          <w:szCs w:val="21"/>
          <w:lang w:val="fr-FR"/>
        </w:rPr>
        <w:t>C</w:t>
      </w:r>
      <w:r w:rsidR="007A68C3" w:rsidRPr="00945328">
        <w:rPr>
          <w:rFonts w:ascii="Times New Roman" w:hAnsi="Times New Roman" w:cs="Times New Roman"/>
          <w:bCs/>
          <w:szCs w:val="21"/>
          <w:lang w:val="fr-FR"/>
        </w:rPr>
        <w:t>hikky</w:t>
      </w:r>
      <w:r w:rsidR="007A68C3" w:rsidRPr="00945328">
        <w:rPr>
          <w:rFonts w:ascii="Times New Roman" w:eastAsia="游明朝" w:hAnsi="Times New Roman" w:cs="Times New Roman"/>
          <w:bCs/>
          <w:szCs w:val="21"/>
          <w:lang w:val="fr-FR"/>
        </w:rPr>
        <w:t>ô</w:t>
      </w:r>
      <w:r w:rsidR="007A68C3" w:rsidRPr="00945328">
        <w:rPr>
          <w:rFonts w:ascii="Times New Roman" w:hAnsi="Times New Roman" w:cs="Times New Roman"/>
          <w:bCs/>
          <w:szCs w:val="21"/>
          <w:lang w:val="fr-FR"/>
        </w:rPr>
        <w:t xml:space="preserve"> Ono</w:t>
      </w:r>
      <w:r w:rsidR="00D47B61">
        <w:rPr>
          <w:rFonts w:ascii="Times New Roman" w:hAnsi="Times New Roman" w:cs="Times New Roman" w:hint="eastAsia"/>
          <w:bCs/>
          <w:szCs w:val="21"/>
          <w:lang w:val="fr-FR"/>
        </w:rPr>
        <w:t xml:space="preserve"> </w:t>
      </w:r>
      <w:r w:rsidR="007A68C3" w:rsidRPr="00945328">
        <w:rPr>
          <w:rFonts w:ascii="Times New Roman" w:hAnsi="Times New Roman" w:cs="Times New Roman"/>
          <w:szCs w:val="21"/>
          <w:lang w:val="fr-FR"/>
        </w:rPr>
        <w:t>étudia la peinture</w:t>
      </w:r>
      <w:r w:rsidR="00945328">
        <w:rPr>
          <w:rFonts w:ascii="Times New Roman" w:hAnsi="Times New Roman" w:cs="Times New Roman"/>
          <w:szCs w:val="21"/>
          <w:lang w:val="fr-FR"/>
        </w:rPr>
        <w:t xml:space="preserve"> </w:t>
      </w:r>
      <w:r w:rsidR="007A68C3" w:rsidRPr="00945328">
        <w:rPr>
          <w:rFonts w:ascii="Times New Roman" w:hAnsi="Times New Roman" w:cs="Times New Roman"/>
          <w:szCs w:val="21"/>
          <w:lang w:val="fr-FR"/>
        </w:rPr>
        <w:t>“nihonga”</w:t>
      </w:r>
      <w:r w:rsidR="00945328">
        <w:rPr>
          <w:rFonts w:ascii="Times New Roman" w:hAnsi="Times New Roman" w:cs="Times New Roman"/>
          <w:szCs w:val="21"/>
          <w:lang w:val="fr-FR"/>
        </w:rPr>
        <w:t xml:space="preserve"> </w:t>
      </w:r>
      <w:r w:rsidR="007A68C3" w:rsidRPr="00945328">
        <w:rPr>
          <w:rFonts w:ascii="Times New Roman" w:hAnsi="Times New Roman" w:cs="Times New Roman"/>
          <w:szCs w:val="21"/>
          <w:lang w:val="fr-FR"/>
        </w:rPr>
        <w:t>après être entré dans l’atelier de Tak</w:t>
      </w:r>
      <w:r w:rsidR="007A68C3" w:rsidRPr="00945328">
        <w:rPr>
          <w:rFonts w:ascii="Times New Roman" w:eastAsia="游明朝" w:hAnsi="Times New Roman" w:cs="Times New Roman"/>
          <w:szCs w:val="21"/>
          <w:lang w:val="fr-FR"/>
        </w:rPr>
        <w:t>é</w:t>
      </w:r>
      <w:r w:rsidR="007A68C3" w:rsidRPr="00945328">
        <w:rPr>
          <w:rFonts w:ascii="Times New Roman" w:hAnsi="Times New Roman" w:cs="Times New Roman"/>
          <w:szCs w:val="21"/>
          <w:lang w:val="fr-FR"/>
        </w:rPr>
        <w:t>uchi Seih</w:t>
      </w:r>
      <w:r w:rsidR="007A68C3" w:rsidRPr="00945328">
        <w:rPr>
          <w:rFonts w:ascii="Times New Roman" w:eastAsia="游明朝" w:hAnsi="Times New Roman" w:cs="Times New Roman"/>
          <w:szCs w:val="21"/>
          <w:lang w:val="fr-FR"/>
        </w:rPr>
        <w:t>ô</w:t>
      </w:r>
      <w:r w:rsidR="007A68C3" w:rsidRPr="00945328">
        <w:rPr>
          <w:rFonts w:ascii="Times New Roman" w:hAnsi="Times New Roman" w:cs="Times New Roman"/>
          <w:szCs w:val="21"/>
          <w:lang w:val="fr-FR"/>
        </w:rPr>
        <w:t>(1864-1942), figure éminente de l’école picturale de Kyoto. Tak</w:t>
      </w:r>
      <w:r w:rsidR="007A68C3" w:rsidRPr="00945328">
        <w:rPr>
          <w:rFonts w:ascii="Times New Roman" w:eastAsia="游明朝" w:hAnsi="Times New Roman" w:cs="Times New Roman"/>
          <w:szCs w:val="21"/>
          <w:lang w:val="fr-FR"/>
        </w:rPr>
        <w:t>é</w:t>
      </w:r>
      <w:r w:rsidR="007A68C3" w:rsidRPr="00945328">
        <w:rPr>
          <w:rFonts w:ascii="Times New Roman" w:hAnsi="Times New Roman" w:cs="Times New Roman"/>
          <w:szCs w:val="21"/>
          <w:lang w:val="fr-FR"/>
        </w:rPr>
        <w:t xml:space="preserve">uchi, qui avait exposé à l’Exposition universelle de Paris en 1900 et visité par la suite divers pays européens, conserva après son retour au Japon un vif intérêt pour l’art occidental.  Ono, de son côté, commença à s’intéresser à l’art moderne occidental grâce aux reproductions publiées dans la revue </w:t>
      </w:r>
      <w:r w:rsidR="007A68C3" w:rsidRPr="00945328">
        <w:rPr>
          <w:rFonts w:ascii="Times New Roman" w:hAnsi="Times New Roman" w:cs="Times New Roman"/>
          <w:i/>
          <w:iCs/>
          <w:szCs w:val="21"/>
          <w:lang w:val="fr-FR"/>
        </w:rPr>
        <w:t>Shirakaba</w:t>
      </w:r>
      <w:r w:rsidR="007A68C3" w:rsidRPr="00945328">
        <w:rPr>
          <w:rFonts w:ascii="Times New Roman" w:hAnsi="Times New Roman" w:cs="Times New Roman"/>
          <w:szCs w:val="21"/>
          <w:lang w:val="fr-FR"/>
        </w:rPr>
        <w:t xml:space="preserve">, fondée en 1910, et, au plus tard avant 1915, </w:t>
      </w:r>
      <w:r w:rsidR="00720B58" w:rsidRPr="00A20E60">
        <w:rPr>
          <w:rFonts w:ascii="Times New Roman" w:hAnsi="Times New Roman" w:cs="Times New Roman"/>
          <w:szCs w:val="21"/>
          <w:lang w:val="fr-FR"/>
        </w:rPr>
        <w:t>il était déjà marqué par l’influence de C</w:t>
      </w:r>
      <w:r w:rsidR="00ED5471" w:rsidRPr="00A20E60">
        <w:rPr>
          <w:rFonts w:ascii="Times New Roman" w:hAnsi="Times New Roman" w:cs="Times New Roman" w:hint="eastAsia"/>
          <w:szCs w:val="21"/>
          <w:lang w:val="fr-FR"/>
        </w:rPr>
        <w:t>e</w:t>
      </w:r>
      <w:r w:rsidR="00720B58" w:rsidRPr="00A20E60">
        <w:rPr>
          <w:rFonts w:ascii="Times New Roman" w:hAnsi="Times New Roman" w:cs="Times New Roman"/>
          <w:szCs w:val="21"/>
          <w:lang w:val="fr-FR"/>
        </w:rPr>
        <w:t>zanne</w:t>
      </w:r>
      <w:r w:rsidR="007A68C3" w:rsidRPr="00A20E60">
        <w:rPr>
          <w:rFonts w:ascii="Times New Roman" w:hAnsi="Times New Roman" w:cs="Times New Roman"/>
          <w:szCs w:val="21"/>
          <w:lang w:val="fr-FR"/>
        </w:rPr>
        <w:t>.</w:t>
      </w:r>
      <w:r w:rsidR="007A68C3" w:rsidRPr="00A20E60">
        <w:rPr>
          <w:rStyle w:val="afd"/>
          <w:rFonts w:ascii="Times New Roman" w:hAnsi="Times New Roman" w:cs="Times New Roman"/>
          <w:szCs w:val="21"/>
        </w:rPr>
        <w:endnoteReference w:id="24"/>
      </w:r>
      <w:r w:rsidR="007A68C3" w:rsidRPr="00945328">
        <w:rPr>
          <w:rFonts w:ascii="Times New Roman" w:hAnsi="Times New Roman" w:cs="Times New Roman"/>
          <w:szCs w:val="21"/>
        </w:rPr>
        <w:t xml:space="preserve">　</w:t>
      </w:r>
    </w:p>
    <w:p w14:paraId="695BA8FE" w14:textId="39396833" w:rsidR="007A68C3" w:rsidRPr="00945328" w:rsidRDefault="007A68C3" w:rsidP="0005245A">
      <w:pPr>
        <w:ind w:firstLineChars="50" w:firstLine="105"/>
        <w:rPr>
          <w:rFonts w:ascii="Times New Roman" w:hAnsi="Times New Roman" w:cs="Times New Roman"/>
          <w:szCs w:val="21"/>
          <w:lang w:val="fr-FR"/>
        </w:rPr>
      </w:pPr>
      <w:r w:rsidRPr="00945328">
        <w:rPr>
          <w:rFonts w:ascii="Times New Roman" w:hAnsi="Times New Roman" w:cs="Times New Roman"/>
          <w:szCs w:val="21"/>
          <w:lang w:val="fr-FR"/>
        </w:rPr>
        <w:t>Par ailleurs,</w:t>
      </w:r>
      <w:r w:rsidR="00C6793D" w:rsidRPr="00945328">
        <w:rPr>
          <w:rFonts w:ascii="Times New Roman" w:hAnsi="Times New Roman" w:cs="Times New Roman"/>
          <w:color w:val="4472C4" w:themeColor="accent1"/>
          <w:szCs w:val="21"/>
          <w:lang w:val="fr-FR"/>
        </w:rPr>
        <w:t> </w:t>
      </w:r>
      <w:r w:rsidR="00C6793D" w:rsidRPr="00A20E60">
        <w:rPr>
          <w:rFonts w:ascii="Times New Roman" w:hAnsi="Times New Roman" w:cs="Times New Roman"/>
          <w:szCs w:val="21"/>
          <w:lang w:val="fr-FR"/>
        </w:rPr>
        <w:t>les reproductions de peintures </w:t>
      </w:r>
      <w:r w:rsidRPr="00A20E60">
        <w:rPr>
          <w:rFonts w:ascii="Times New Roman" w:hAnsi="Times New Roman" w:cs="Times New Roman"/>
          <w:szCs w:val="21"/>
          <w:lang w:val="fr-FR"/>
        </w:rPr>
        <w:t xml:space="preserve">de Cezanne publiées dans l’album </w:t>
      </w:r>
      <w:r w:rsidRPr="00A20E60">
        <w:rPr>
          <w:rFonts w:ascii="Times New Roman" w:hAnsi="Times New Roman" w:cs="Times New Roman"/>
          <w:i/>
          <w:iCs/>
          <w:szCs w:val="21"/>
          <w:lang w:val="fr-FR"/>
        </w:rPr>
        <w:t>Cézanne</w:t>
      </w:r>
      <w:r w:rsidRPr="00A20E60">
        <w:rPr>
          <w:rFonts w:ascii="Times New Roman" w:hAnsi="Times New Roman" w:cs="Times New Roman"/>
          <w:szCs w:val="21"/>
          <w:lang w:val="fr-FR"/>
        </w:rPr>
        <w:t xml:space="preserve"> (Paris, Éditions Bernheim-Jeune, 1914)</w:t>
      </w:r>
      <w:r w:rsidRPr="00A20E60">
        <w:rPr>
          <w:rFonts w:ascii="Times New Roman" w:hAnsi="Times New Roman" w:cs="Times New Roman"/>
          <w:iCs/>
          <w:szCs w:val="21"/>
          <w:lang w:val="fr-FR"/>
        </w:rPr>
        <w:t xml:space="preserve"> (fig.28)</w:t>
      </w:r>
      <w:r w:rsidRPr="00A20E60">
        <w:rPr>
          <w:rFonts w:ascii="Times New Roman" w:hAnsi="Times New Roman" w:cs="Times New Roman"/>
          <w:szCs w:val="21"/>
          <w:lang w:val="fr-FR"/>
        </w:rPr>
        <w:t xml:space="preserve">, </w:t>
      </w:r>
      <w:r w:rsidR="00C6793D" w:rsidRPr="00A20E60">
        <w:rPr>
          <w:rFonts w:ascii="Times New Roman" w:hAnsi="Times New Roman" w:cs="Times New Roman"/>
          <w:szCs w:val="21"/>
          <w:lang w:val="fr-FR"/>
        </w:rPr>
        <w:t>que possédait</w:t>
      </w:r>
      <w:r w:rsidR="00C6793D" w:rsidRPr="00ED5471">
        <w:rPr>
          <w:rFonts w:ascii="Times New Roman" w:hAnsi="Times New Roman" w:cs="Times New Roman"/>
          <w:szCs w:val="21"/>
          <w:lang w:val="fr-FR"/>
        </w:rPr>
        <w:t xml:space="preserve"> </w:t>
      </w:r>
      <w:r w:rsidRPr="00945328">
        <w:rPr>
          <w:rFonts w:ascii="Times New Roman" w:hAnsi="Times New Roman" w:cs="Times New Roman"/>
          <w:szCs w:val="21"/>
          <w:lang w:val="fr-FR"/>
        </w:rPr>
        <w:t>Bakusen Tsuchida — condisciple d’atelier de Seih</w:t>
      </w:r>
      <w:r w:rsidRPr="00945328">
        <w:rPr>
          <w:rFonts w:ascii="Times New Roman" w:eastAsia="游明朝" w:hAnsi="Times New Roman" w:cs="Times New Roman"/>
          <w:szCs w:val="21"/>
          <w:lang w:val="fr-FR"/>
        </w:rPr>
        <w:t>ô</w:t>
      </w:r>
      <w:r w:rsidRPr="00945328">
        <w:rPr>
          <w:rFonts w:ascii="Times New Roman" w:hAnsi="Times New Roman" w:cs="Times New Roman"/>
          <w:szCs w:val="21"/>
          <w:lang w:val="fr-FR"/>
        </w:rPr>
        <w:t xml:space="preserve"> et camarade d’études d’Ono à l’École municipale de peinture de Kyoto — servirent également de matériau pour ses recherches sur Cezanne.</w:t>
      </w:r>
      <w:r w:rsidRPr="00945328">
        <w:rPr>
          <w:rFonts w:ascii="Times New Roman" w:hAnsi="Times New Roman" w:cs="Times New Roman"/>
          <w:szCs w:val="21"/>
          <w:lang w:val="fr-FR"/>
        </w:rPr>
        <w:br/>
      </w:r>
      <w:r w:rsidRPr="00945328">
        <w:rPr>
          <w:rFonts w:ascii="Times New Roman" w:hAnsi="Times New Roman" w:cs="Times New Roman"/>
          <w:szCs w:val="21"/>
        </w:rPr>
        <w:t xml:space="preserve">　</w:t>
      </w:r>
      <w:r w:rsidRPr="00945328">
        <w:rPr>
          <w:rFonts w:ascii="Times New Roman" w:hAnsi="Times New Roman" w:cs="Times New Roman"/>
          <w:szCs w:val="21"/>
          <w:lang w:val="fr-FR"/>
        </w:rPr>
        <w:t>Par la suite, en 1918, Ono fonda, avec d’autres peintres de“nihonga”</w:t>
      </w:r>
      <w:r w:rsidR="00C6793D" w:rsidRPr="00945328">
        <w:rPr>
          <w:rFonts w:ascii="Times New Roman" w:hAnsi="Times New Roman" w:cs="Times New Roman"/>
          <w:szCs w:val="21"/>
          <w:lang w:val="fr-FR"/>
        </w:rPr>
        <w:t xml:space="preserve"> </w:t>
      </w:r>
      <w:r w:rsidRPr="00945328">
        <w:rPr>
          <w:rFonts w:ascii="Times New Roman" w:hAnsi="Times New Roman" w:cs="Times New Roman"/>
          <w:szCs w:val="21"/>
          <w:lang w:val="fr-FR"/>
        </w:rPr>
        <w:t xml:space="preserve">issus de l’École municipale de peinture de Kyoto, </w:t>
      </w:r>
      <w:r w:rsidRPr="00945328">
        <w:rPr>
          <w:rFonts w:ascii="Times New Roman" w:hAnsi="Times New Roman" w:cs="Times New Roman"/>
          <w:bCs/>
          <w:szCs w:val="21"/>
          <w:lang w:val="fr-FR"/>
        </w:rPr>
        <w:t>Kokuga</w:t>
      </w:r>
      <w:r w:rsidRPr="00945328">
        <w:rPr>
          <w:rFonts w:ascii="Times New Roman" w:hAnsi="Times New Roman" w:cs="Times New Roman"/>
          <w:b/>
          <w:bCs/>
          <w:szCs w:val="21"/>
          <w:lang w:val="fr-FR"/>
        </w:rPr>
        <w:t xml:space="preserve"> </w:t>
      </w:r>
      <w:r w:rsidRPr="00945328">
        <w:rPr>
          <w:rFonts w:ascii="Times New Roman" w:hAnsi="Times New Roman" w:cs="Times New Roman"/>
          <w:bCs/>
          <w:szCs w:val="21"/>
          <w:lang w:val="fr-FR"/>
        </w:rPr>
        <w:t>Sôsaku Kyôka</w:t>
      </w:r>
      <w:r w:rsidRPr="00945328">
        <w:rPr>
          <w:rFonts w:ascii="Times New Roman" w:eastAsia="游明朝" w:hAnsi="Times New Roman" w:cs="Times New Roman"/>
          <w:bCs/>
          <w:szCs w:val="21"/>
          <w:lang w:val="fr-FR"/>
        </w:rPr>
        <w:t>ï</w:t>
      </w:r>
      <w:r w:rsidRPr="00945328">
        <w:rPr>
          <w:rFonts w:ascii="Times New Roman" w:hAnsi="Times New Roman" w:cs="Times New Roman"/>
          <w:b/>
          <w:bCs/>
          <w:szCs w:val="21"/>
          <w:lang w:val="fr-FR"/>
        </w:rPr>
        <w:t xml:space="preserve"> (</w:t>
      </w:r>
      <w:r w:rsidRPr="00945328">
        <w:rPr>
          <w:rFonts w:ascii="Times New Roman" w:hAnsi="Times New Roman" w:cs="Times New Roman"/>
          <w:szCs w:val="21"/>
          <w:lang w:val="fr-FR"/>
        </w:rPr>
        <w:t xml:space="preserve"> l’Association pour la création picturale nationale) (active jusqu’en 1928), visant à réformer la peinture japonaise à Kyoto.</w:t>
      </w:r>
      <w:r w:rsidRPr="00945328">
        <w:rPr>
          <w:rStyle w:val="afd"/>
          <w:rFonts w:ascii="Times New Roman" w:hAnsi="Times New Roman" w:cs="Times New Roman"/>
          <w:szCs w:val="21"/>
        </w:rPr>
        <w:endnoteReference w:id="25"/>
      </w:r>
      <w:r w:rsidRPr="00945328">
        <w:rPr>
          <w:rFonts w:ascii="Times New Roman" w:hAnsi="Times New Roman" w:cs="Times New Roman"/>
          <w:szCs w:val="21"/>
          <w:lang w:val="fr-FR"/>
        </w:rPr>
        <w:t>Les modèles qu’ils prenaient pour référence étaient les peintres post-impressionnistes tels que Cezanne, Van Gogh et Gauguin.</w:t>
      </w:r>
      <w:r w:rsidRPr="00945328">
        <w:rPr>
          <w:rStyle w:val="afd"/>
          <w:rFonts w:ascii="Times New Roman" w:hAnsi="Times New Roman" w:cs="Times New Roman"/>
          <w:szCs w:val="21"/>
        </w:rPr>
        <w:endnoteReference w:id="26"/>
      </w:r>
    </w:p>
    <w:p w14:paraId="488DC276" w14:textId="7086309D" w:rsidR="007A68C3" w:rsidRPr="00945328" w:rsidRDefault="007A68C3" w:rsidP="003B62D9">
      <w:pPr>
        <w:rPr>
          <w:rFonts w:ascii="Times New Roman" w:hAnsi="Times New Roman" w:cs="Times New Roman"/>
          <w:szCs w:val="21"/>
          <w:lang w:val="fr-FR"/>
        </w:rPr>
      </w:pPr>
      <w:r w:rsidRPr="007A68C3">
        <w:rPr>
          <w:rFonts w:ascii="Times New Roman" w:hAnsi="Times New Roman" w:cs="Times New Roman"/>
          <w:szCs w:val="21"/>
          <w:lang w:val="fr-FR"/>
        </w:rPr>
        <w:t xml:space="preserve"> Entre </w:t>
      </w:r>
      <w:r w:rsidRPr="007A68C3">
        <w:rPr>
          <w:rFonts w:ascii="Times New Roman" w:hAnsi="Times New Roman" w:cs="Times New Roman"/>
          <w:bCs/>
          <w:szCs w:val="21"/>
          <w:lang w:val="fr-FR"/>
        </w:rPr>
        <w:t>1921 et 1922</w:t>
      </w:r>
      <w:r w:rsidRPr="007A68C3">
        <w:rPr>
          <w:rFonts w:ascii="Times New Roman" w:hAnsi="Times New Roman" w:cs="Times New Roman"/>
          <w:szCs w:val="21"/>
          <w:lang w:val="fr-FR"/>
        </w:rPr>
        <w:t>, Ono voyagea en Europe, principalement en France, avec ses collègues de l’association en visitant de nombreuses villes pour en découvrir les paysages et œuvres d’art</w:t>
      </w:r>
      <w:r w:rsidRPr="00945328">
        <w:rPr>
          <w:rFonts w:ascii="Times New Roman" w:hAnsi="Times New Roman" w:cs="Times New Roman"/>
          <w:szCs w:val="21"/>
          <w:lang w:val="fr-FR"/>
        </w:rPr>
        <w:t>.</w:t>
      </w:r>
      <w:r w:rsidRPr="00A20E60">
        <w:rPr>
          <w:rFonts w:ascii="Times New Roman" w:hAnsi="Times New Roman" w:cs="Times New Roman"/>
          <w:szCs w:val="21"/>
          <w:lang w:val="fr-FR"/>
        </w:rPr>
        <w:t xml:space="preserve"> </w:t>
      </w:r>
      <w:r w:rsidR="00C6793D" w:rsidRPr="00A20E60">
        <w:rPr>
          <w:rFonts w:ascii="Times New Roman" w:hAnsi="Times New Roman" w:cs="Times New Roman"/>
          <w:szCs w:val="21"/>
          <w:lang w:val="fr-FR"/>
        </w:rPr>
        <w:t>A</w:t>
      </w:r>
      <w:r w:rsidRPr="00945328">
        <w:rPr>
          <w:rFonts w:ascii="Times New Roman" w:hAnsi="Times New Roman" w:cs="Times New Roman"/>
          <w:szCs w:val="21"/>
          <w:lang w:val="fr-FR"/>
        </w:rPr>
        <w:t>près avoir vu des œuvres originales de Cezanne, notamment à la galerie de Ambroise Vollard ainsi qu’à celle de Bernheim-Jeune à Paris</w:t>
      </w:r>
      <w:r w:rsidRPr="00A20E60">
        <w:rPr>
          <w:rStyle w:val="afd"/>
          <w:rFonts w:ascii="Times New Roman" w:hAnsi="Times New Roman" w:cs="Times New Roman"/>
          <w:szCs w:val="21"/>
        </w:rPr>
        <w:endnoteReference w:id="27"/>
      </w:r>
      <w:r w:rsidRPr="00A20E60">
        <w:rPr>
          <w:rFonts w:ascii="Times New Roman" w:hAnsi="Times New Roman" w:cs="Times New Roman"/>
          <w:szCs w:val="21"/>
          <w:lang w:val="fr-FR"/>
        </w:rPr>
        <w:t xml:space="preserve">, </w:t>
      </w:r>
      <w:r w:rsidR="00C6793D" w:rsidRPr="00A20E60">
        <w:rPr>
          <w:rFonts w:ascii="Times New Roman" w:hAnsi="Times New Roman" w:cs="Times New Roman"/>
          <w:szCs w:val="21"/>
          <w:lang w:val="fr-FR"/>
        </w:rPr>
        <w:t xml:space="preserve">il </w:t>
      </w:r>
      <w:r w:rsidRPr="00A20E60">
        <w:rPr>
          <w:rFonts w:ascii="Times New Roman" w:hAnsi="Times New Roman" w:cs="Times New Roman"/>
          <w:szCs w:val="21"/>
          <w:lang w:val="fr-FR"/>
        </w:rPr>
        <w:t>a</w:t>
      </w:r>
      <w:r w:rsidRPr="00945328">
        <w:rPr>
          <w:rFonts w:ascii="Times New Roman" w:hAnsi="Times New Roman" w:cs="Times New Roman"/>
          <w:szCs w:val="21"/>
          <w:lang w:val="fr-FR"/>
        </w:rPr>
        <w:t xml:space="preserve"> renouvelé son profond intérêt pour ses tableaux.</w:t>
      </w:r>
      <w:r w:rsidRPr="00945328">
        <w:rPr>
          <w:rStyle w:val="afd"/>
          <w:rFonts w:ascii="Times New Roman" w:hAnsi="Times New Roman" w:cs="Times New Roman"/>
          <w:szCs w:val="21"/>
          <w:lang w:val="fr-FR"/>
        </w:rPr>
        <w:endnoteReference w:id="28"/>
      </w:r>
    </w:p>
    <w:p w14:paraId="79946740" w14:textId="3CDD87CE" w:rsidR="007A68C3" w:rsidRPr="007A68C3" w:rsidRDefault="007A68C3" w:rsidP="00AF5204">
      <w:pPr>
        <w:ind w:firstLine="120"/>
        <w:rPr>
          <w:rFonts w:ascii="Times New Roman" w:hAnsi="Times New Roman" w:cs="Times New Roman"/>
          <w:szCs w:val="21"/>
          <w:lang w:val="fr-FR"/>
        </w:rPr>
      </w:pPr>
      <w:r w:rsidRPr="007A68C3">
        <w:rPr>
          <w:rFonts w:ascii="Times New Roman" w:hAnsi="Times New Roman" w:cs="Times New Roman"/>
          <w:szCs w:val="21"/>
          <w:lang w:val="fr-FR"/>
        </w:rPr>
        <w:t>Il en vint à la conviction suivante :</w:t>
      </w:r>
    </w:p>
    <w:p w14:paraId="5079CBF2" w14:textId="60B00937" w:rsidR="007A68C3" w:rsidRPr="007A68C3" w:rsidRDefault="007A68C3" w:rsidP="00CA04E6">
      <w:pPr>
        <w:rPr>
          <w:rFonts w:ascii="Times New Roman" w:hAnsi="Times New Roman" w:cs="Times New Roman"/>
          <w:szCs w:val="21"/>
          <w:lang w:val="fr-FR"/>
        </w:rPr>
      </w:pPr>
      <w:r w:rsidRPr="007A68C3">
        <w:rPr>
          <w:rFonts w:ascii="Times New Roman" w:hAnsi="Times New Roman" w:cs="Times New Roman"/>
          <w:szCs w:val="21"/>
          <w:lang w:val="fr-FR"/>
        </w:rPr>
        <w:t>«</w:t>
      </w:r>
      <w:r w:rsidRPr="007A68C3">
        <w:rPr>
          <w:rFonts w:ascii="Times New Roman" w:hAnsi="Times New Roman" w:cs="Times New Roman"/>
          <w:bCs/>
          <w:szCs w:val="21"/>
          <w:lang w:val="fr-FR"/>
        </w:rPr>
        <w:t>représenter les drames de la vie humaine et les émotions qui en découlent devait être laissé à la littérature ou au théâtre</w:t>
      </w:r>
      <w:r w:rsidRPr="007A68C3">
        <w:rPr>
          <w:rFonts w:ascii="Times New Roman" w:hAnsi="Times New Roman" w:cs="Times New Roman"/>
          <w:szCs w:val="21"/>
          <w:lang w:val="fr-FR"/>
        </w:rPr>
        <w:t xml:space="preserve"> ; en revanche, la peinture moderne devait viser une“</w:t>
      </w:r>
      <w:r w:rsidRPr="007A68C3">
        <w:rPr>
          <w:rFonts w:ascii="Times New Roman" w:hAnsi="Times New Roman" w:cs="Times New Roman"/>
          <w:bCs/>
          <w:szCs w:val="21"/>
          <w:lang w:val="fr-FR"/>
        </w:rPr>
        <w:t>conscience picturale claire en tant qu’art autonome”»</w:t>
      </w:r>
      <w:r w:rsidRPr="007A68C3">
        <w:rPr>
          <w:rFonts w:ascii="Times New Roman" w:hAnsi="Times New Roman" w:cs="Times New Roman"/>
          <w:szCs w:val="21"/>
          <w:lang w:val="fr-FR"/>
        </w:rPr>
        <w:t xml:space="preserve">. </w:t>
      </w:r>
      <w:r w:rsidRPr="007A68C3">
        <w:rPr>
          <w:rStyle w:val="afd"/>
          <w:rFonts w:ascii="Times New Roman" w:hAnsi="Times New Roman" w:cs="Times New Roman"/>
          <w:szCs w:val="21"/>
          <w:lang w:val="fr-FR"/>
        </w:rPr>
        <w:endnoteReference w:id="29"/>
      </w:r>
    </w:p>
    <w:p w14:paraId="5A1F2097" w14:textId="6A31C814" w:rsidR="007A68C3" w:rsidRPr="007A68C3" w:rsidRDefault="007A68C3" w:rsidP="00AF5204">
      <w:pPr>
        <w:ind w:firstLine="120"/>
        <w:rPr>
          <w:rFonts w:ascii="Times New Roman" w:hAnsi="Times New Roman" w:cs="Times New Roman"/>
          <w:szCs w:val="21"/>
          <w:lang w:val="fr-FR"/>
        </w:rPr>
      </w:pPr>
      <w:r w:rsidRPr="009F4563">
        <w:rPr>
          <w:rFonts w:ascii="Times New Roman" w:hAnsi="Times New Roman" w:cs="Times New Roman"/>
          <w:szCs w:val="21"/>
          <w:lang w:val="fr-FR"/>
        </w:rPr>
        <w:t xml:space="preserve">Autrement dit, </w:t>
      </w:r>
      <w:r w:rsidRPr="00945328">
        <w:rPr>
          <w:rFonts w:ascii="Times New Roman" w:hAnsi="Times New Roman" w:cs="Times New Roman"/>
          <w:szCs w:val="21"/>
          <w:lang w:val="fr-FR"/>
        </w:rPr>
        <w:t xml:space="preserve">Ono en est venu à penser que la réalité picturale ne réside pas dans l’expression des </w:t>
      </w:r>
      <w:r w:rsidRPr="00945328">
        <w:rPr>
          <w:rFonts w:ascii="Times New Roman" w:hAnsi="Times New Roman" w:cs="Times New Roman"/>
          <w:szCs w:val="21"/>
          <w:lang w:val="fr-FR"/>
        </w:rPr>
        <w:lastRenderedPageBreak/>
        <w:t>événements de la vie ni des émotions humaines qui les accompagnent,</w:t>
      </w:r>
      <w:r w:rsidRPr="009F4563">
        <w:rPr>
          <w:rFonts w:ascii="Times New Roman" w:hAnsi="Times New Roman" w:cs="Times New Roman"/>
          <w:szCs w:val="21"/>
          <w:lang w:val="fr-FR"/>
        </w:rPr>
        <w:t xml:space="preserve"> mais dans l’harmonie des couleurs et le rythme des lignes sur la surface du tableau</w:t>
      </w:r>
      <w:r w:rsidRPr="007A68C3">
        <w:rPr>
          <w:rFonts w:ascii="Times New Roman" w:hAnsi="Times New Roman" w:cs="Times New Roman"/>
          <w:szCs w:val="21"/>
          <w:lang w:val="fr-FR"/>
        </w:rPr>
        <w:t>, à travers lesquels se manifestent l’humeur</w:t>
      </w:r>
      <w:r w:rsidRPr="007A68C3">
        <w:rPr>
          <w:rFonts w:ascii="Times New Roman" w:hAnsi="Times New Roman" w:cs="Times New Roman"/>
          <w:bCs/>
          <w:szCs w:val="21"/>
          <w:lang w:val="fr-FR"/>
        </w:rPr>
        <w:t xml:space="preserve"> et le rythme intérieur de l’artiste</w:t>
      </w:r>
      <w:r w:rsidRPr="007A68C3">
        <w:rPr>
          <w:rFonts w:ascii="Times New Roman" w:hAnsi="Times New Roman" w:cs="Times New Roman"/>
          <w:szCs w:val="21"/>
          <w:lang w:val="fr-FR"/>
        </w:rPr>
        <w:t xml:space="preserve"> au moment où il pose son pinceau sur la toile devant la nature. </w:t>
      </w:r>
    </w:p>
    <w:p w14:paraId="214BFA1B" w14:textId="05191604" w:rsidR="007A68C3" w:rsidRDefault="007A68C3" w:rsidP="00CB744A">
      <w:pPr>
        <w:rPr>
          <w:rFonts w:ascii="Times New Roman" w:hAnsi="Times New Roman" w:cs="Times New Roman"/>
          <w:szCs w:val="21"/>
          <w:lang w:val="fr-FR"/>
        </w:rPr>
      </w:pPr>
      <w:r w:rsidRPr="007A68C3">
        <w:rPr>
          <w:rFonts w:ascii="Times New Roman" w:hAnsi="Times New Roman" w:cs="Times New Roman"/>
          <w:szCs w:val="21"/>
          <w:lang w:val="fr-FR"/>
        </w:rPr>
        <w:t xml:space="preserve"> Cette manière de penser s’inspire certes de la tradition de “</w:t>
      </w:r>
      <w:r w:rsidRPr="007A68C3">
        <w:rPr>
          <w:rFonts w:ascii="Times New Roman" w:hAnsi="Times New Roman" w:cs="Times New Roman"/>
          <w:bCs/>
          <w:szCs w:val="21"/>
          <w:lang w:val="fr-FR"/>
        </w:rPr>
        <w:t>bunjinga”</w:t>
      </w:r>
      <w:r w:rsidRPr="007A68C3">
        <w:rPr>
          <w:rFonts w:ascii="Times New Roman" w:hAnsi="Times New Roman" w:cs="Times New Roman"/>
          <w:szCs w:val="21"/>
          <w:lang w:val="fr-FR"/>
        </w:rPr>
        <w:t xml:space="preserve">évoquée précédemment, mais avec une </w:t>
      </w:r>
      <w:r w:rsidRPr="007A68C3">
        <w:rPr>
          <w:rFonts w:ascii="Times New Roman" w:hAnsi="Times New Roman" w:cs="Times New Roman"/>
          <w:bCs/>
          <w:szCs w:val="21"/>
          <w:lang w:val="fr-FR"/>
        </w:rPr>
        <w:t>différence essentielle</w:t>
      </w:r>
      <w:r w:rsidRPr="007A68C3">
        <w:rPr>
          <w:rFonts w:ascii="Times New Roman" w:hAnsi="Times New Roman" w:cs="Times New Roman"/>
          <w:szCs w:val="21"/>
          <w:lang w:val="fr-FR"/>
        </w:rPr>
        <w:t xml:space="preserve"> : </w:t>
      </w:r>
      <w:r w:rsidRPr="007A68C3">
        <w:rPr>
          <w:rFonts w:ascii="Times New Roman" w:hAnsi="Times New Roman" w:cs="Times New Roman"/>
          <w:bCs/>
          <w:szCs w:val="21"/>
          <w:lang w:val="fr-FR"/>
        </w:rPr>
        <w:t>Ono ne cherchait pas</w:t>
      </w:r>
      <w:r w:rsidRPr="007A68C3">
        <w:rPr>
          <w:rFonts w:ascii="Times New Roman" w:hAnsi="Times New Roman" w:cs="Times New Roman"/>
          <w:szCs w:val="21"/>
          <w:lang w:val="fr-FR"/>
        </w:rPr>
        <w:t xml:space="preserve"> l’expression du mode de vie ou de la personnalité du peintre dans son œuvre.</w:t>
      </w:r>
      <w:r w:rsidRPr="007A68C3">
        <w:rPr>
          <w:rFonts w:ascii="Times New Roman" w:hAnsi="Times New Roman" w:cs="Times New Roman"/>
          <w:szCs w:val="21"/>
          <w:lang w:val="fr-FR"/>
        </w:rPr>
        <w:t xml:space="preserve">　</w:t>
      </w:r>
      <w:r w:rsidRPr="007A68C3">
        <w:rPr>
          <w:rFonts w:ascii="Times New Roman" w:hAnsi="Times New Roman" w:cs="Times New Roman"/>
          <w:szCs w:val="21"/>
          <w:lang w:val="fr-FR"/>
        </w:rPr>
        <w:t xml:space="preserve">Son modèle pour cette </w:t>
      </w:r>
      <w:r w:rsidRPr="007A68C3">
        <w:rPr>
          <w:rFonts w:ascii="Times New Roman" w:hAnsi="Times New Roman" w:cs="Times New Roman"/>
          <w:bCs/>
          <w:szCs w:val="21"/>
          <w:lang w:val="fr-FR"/>
        </w:rPr>
        <w:t>vision moderne de la peinture</w:t>
      </w:r>
      <w:r w:rsidRPr="007A68C3">
        <w:rPr>
          <w:rFonts w:ascii="Times New Roman" w:hAnsi="Times New Roman" w:cs="Times New Roman"/>
          <w:szCs w:val="21"/>
          <w:lang w:val="fr-FR"/>
        </w:rPr>
        <w:t xml:space="preserve">, ce fut </w:t>
      </w:r>
      <w:r w:rsidRPr="009F4563">
        <w:rPr>
          <w:rFonts w:ascii="Times New Roman" w:hAnsi="Times New Roman" w:cs="Times New Roman"/>
          <w:szCs w:val="21"/>
          <w:lang w:val="fr-FR"/>
        </w:rPr>
        <w:t>sans aucun doute</w:t>
      </w:r>
      <w:r w:rsidRPr="007A68C3">
        <w:rPr>
          <w:rFonts w:ascii="Times New Roman" w:hAnsi="Times New Roman" w:cs="Times New Roman"/>
          <w:bCs/>
          <w:szCs w:val="21"/>
          <w:lang w:val="fr-FR"/>
        </w:rPr>
        <w:t xml:space="preserve"> Cezanne</w:t>
      </w:r>
      <w:r w:rsidRPr="007A68C3">
        <w:rPr>
          <w:rFonts w:ascii="Times New Roman" w:hAnsi="Times New Roman" w:cs="Times New Roman"/>
          <w:szCs w:val="21"/>
          <w:lang w:val="fr-FR"/>
        </w:rPr>
        <w:t>.</w:t>
      </w:r>
      <w:r w:rsidRPr="007A68C3">
        <w:rPr>
          <w:rStyle w:val="afd"/>
          <w:rFonts w:ascii="Times New Roman" w:hAnsi="Times New Roman" w:cs="Times New Roman"/>
          <w:szCs w:val="21"/>
          <w:lang w:val="fr-FR"/>
        </w:rPr>
        <w:endnoteReference w:id="30"/>
      </w:r>
      <w:r w:rsidRPr="007A68C3">
        <w:rPr>
          <w:rFonts w:ascii="Times New Roman" w:hAnsi="Times New Roman" w:cs="Times New Roman"/>
          <w:szCs w:val="21"/>
          <w:lang w:val="fr-FR"/>
        </w:rPr>
        <w:t xml:space="preserve"> D’ailleurs, Cezanne lui-même, dans une lettre adressée à </w:t>
      </w:r>
      <w:r w:rsidRPr="007A68C3">
        <w:rPr>
          <w:rFonts w:ascii="Times New Roman" w:hAnsi="Times New Roman" w:cs="Times New Roman"/>
          <w:bCs/>
          <w:szCs w:val="21"/>
          <w:lang w:val="fr-FR"/>
        </w:rPr>
        <w:t>Émile Bernard</w:t>
      </w:r>
      <w:r w:rsidRPr="007A68C3">
        <w:rPr>
          <w:rFonts w:ascii="Times New Roman" w:hAnsi="Times New Roman" w:cs="Times New Roman"/>
          <w:szCs w:val="21"/>
          <w:lang w:val="fr-FR"/>
        </w:rPr>
        <w:t>, distingue clairement le</w:t>
      </w:r>
      <w:r w:rsidRPr="007A68C3">
        <w:rPr>
          <w:rFonts w:ascii="Times New Roman" w:hAnsi="Times New Roman" w:cs="Times New Roman"/>
          <w:bCs/>
          <w:szCs w:val="21"/>
          <w:lang w:val="fr-FR"/>
        </w:rPr>
        <w:t xml:space="preserve"> peintre de l’écrivain</w:t>
      </w:r>
      <w:r w:rsidRPr="007A68C3">
        <w:rPr>
          <w:rFonts w:ascii="Times New Roman" w:hAnsi="Times New Roman" w:cs="Times New Roman"/>
          <w:szCs w:val="21"/>
          <w:lang w:val="fr-FR"/>
        </w:rPr>
        <w:t>.</w:t>
      </w:r>
      <w:r w:rsidRPr="007A68C3">
        <w:rPr>
          <w:rStyle w:val="afd"/>
          <w:rFonts w:ascii="Times New Roman" w:hAnsi="Times New Roman" w:cs="Times New Roman"/>
          <w:szCs w:val="21"/>
          <w:lang w:val="fr-FR"/>
        </w:rPr>
        <w:endnoteReference w:id="31"/>
      </w:r>
      <w:r w:rsidRPr="007A68C3">
        <w:rPr>
          <w:rFonts w:ascii="Times New Roman" w:hAnsi="Times New Roman" w:cs="Times New Roman"/>
          <w:szCs w:val="21"/>
          <w:lang w:val="fr-FR"/>
        </w:rPr>
        <w:t xml:space="preserve">　</w:t>
      </w:r>
    </w:p>
    <w:p w14:paraId="689B4BE8" w14:textId="5E48C45E" w:rsidR="006E4267" w:rsidRPr="007A68C3" w:rsidRDefault="006E4267" w:rsidP="00C80C36">
      <w:pPr>
        <w:ind w:firstLineChars="100" w:firstLine="210"/>
        <w:rPr>
          <w:rFonts w:ascii="Times New Roman" w:hAnsi="Times New Roman" w:cs="Times New Roman"/>
          <w:szCs w:val="21"/>
          <w:lang w:val="fr-FR"/>
        </w:rPr>
      </w:pPr>
      <w:r w:rsidRPr="006E4267">
        <w:rPr>
          <w:rFonts w:ascii="Times New Roman" w:hAnsi="Times New Roman" w:cs="Times New Roman"/>
          <w:noProof/>
          <w:szCs w:val="21"/>
        </w:rPr>
        <w:drawing>
          <wp:inline distT="0" distB="0" distL="0" distR="0" wp14:anchorId="369893CC" wp14:editId="18511C1B">
            <wp:extent cx="2364509" cy="1557004"/>
            <wp:effectExtent l="0" t="0" r="0" b="5715"/>
            <wp:docPr id="50180" name="図 3">
              <a:extLst xmlns:a="http://schemas.openxmlformats.org/drawingml/2006/main">
                <a:ext uri="{FF2B5EF4-FFF2-40B4-BE49-F238E27FC236}">
                  <a16:creationId xmlns:a16="http://schemas.microsoft.com/office/drawing/2014/main" id="{E5E4CA1E-425F-99DF-21B5-B496F6BB5E0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180" name="図 3">
                      <a:extLst>
                        <a:ext uri="{FF2B5EF4-FFF2-40B4-BE49-F238E27FC236}">
                          <a16:creationId xmlns:a16="http://schemas.microsoft.com/office/drawing/2014/main" id="{E5E4CA1E-425F-99DF-21B5-B496F6BB5E00}"/>
                        </a:ext>
                      </a:extLst>
                    </pic:cNvPr>
                    <pic:cNvPicPr>
                      <a:picLocks noChangeAspect="1" noChangeArrowheads="1"/>
                    </pic:cNvPicPr>
                  </pic:nvPicPr>
                  <pic:blipFill rotWithShape="1">
                    <a:blip r:embed="rId45" cstate="print">
                      <a:extLst>
                        <a:ext uri="{28A0092B-C50C-407E-A947-70E740481C1C}">
                          <a14:useLocalDpi xmlns:a14="http://schemas.microsoft.com/office/drawing/2010/main" val="0"/>
                        </a:ext>
                      </a:extLst>
                    </a:blip>
                    <a:srcRect l="41953" t="13285" r="10495" b="43609"/>
                    <a:stretch>
                      <a:fillRect/>
                    </a:stretch>
                  </pic:blipFill>
                  <pic:spPr bwMode="auto">
                    <a:xfrm>
                      <a:off x="0" y="0"/>
                      <a:ext cx="2382216" cy="1568664"/>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hint="eastAsia"/>
          <w:szCs w:val="21"/>
          <w:lang w:val="fr-FR"/>
        </w:rPr>
        <w:t xml:space="preserve">　　</w:t>
      </w:r>
      <w:r w:rsidR="00A11A95">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w:t>
      </w:r>
      <w:r w:rsidRPr="006E4267">
        <w:rPr>
          <w:rFonts w:ascii="Times New Roman" w:hAnsi="Times New Roman" w:cs="Times New Roman"/>
          <w:noProof/>
          <w:szCs w:val="21"/>
        </w:rPr>
        <w:drawing>
          <wp:inline distT="0" distB="0" distL="0" distR="0" wp14:anchorId="65189107" wp14:editId="45242FF8">
            <wp:extent cx="1958109" cy="1561952"/>
            <wp:effectExtent l="0" t="0" r="4445" b="635"/>
            <wp:docPr id="52226" name="図 3">
              <a:extLst xmlns:a="http://schemas.openxmlformats.org/drawingml/2006/main">
                <a:ext uri="{FF2B5EF4-FFF2-40B4-BE49-F238E27FC236}">
                  <a16:creationId xmlns:a16="http://schemas.microsoft.com/office/drawing/2014/main" id="{CDBA04AA-5C38-4C89-603E-93318C16A07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226" name="図 3">
                      <a:extLst>
                        <a:ext uri="{FF2B5EF4-FFF2-40B4-BE49-F238E27FC236}">
                          <a16:creationId xmlns:a16="http://schemas.microsoft.com/office/drawing/2014/main" id="{CDBA04AA-5C38-4C89-603E-93318C16A076}"/>
                        </a:ext>
                      </a:extLst>
                    </pic:cNvPr>
                    <pic:cNvPicPr>
                      <a:picLocks noChangeAspect="1" noChangeArrowheads="1"/>
                    </pic:cNvPicPr>
                  </pic:nvPicPr>
                  <pic:blipFill>
                    <a:blip r:embed="rId46" cstate="print">
                      <a:extLst>
                        <a:ext uri="{28A0092B-C50C-407E-A947-70E740481C1C}">
                          <a14:useLocalDpi xmlns:a14="http://schemas.microsoft.com/office/drawing/2010/main" val="0"/>
                        </a:ext>
                      </a:extLst>
                    </a:blip>
                    <a:srcRect l="22798" t="10695" r="22482" b="11719"/>
                    <a:stretch>
                      <a:fillRect/>
                    </a:stretch>
                  </pic:blipFill>
                  <pic:spPr bwMode="auto">
                    <a:xfrm>
                      <a:off x="0" y="0"/>
                      <a:ext cx="1987551" cy="1585437"/>
                    </a:xfrm>
                    <a:prstGeom prst="rect">
                      <a:avLst/>
                    </a:prstGeom>
                    <a:noFill/>
                    <a:ln>
                      <a:noFill/>
                    </a:ln>
                  </pic:spPr>
                </pic:pic>
              </a:graphicData>
            </a:graphic>
          </wp:inline>
        </w:drawing>
      </w:r>
    </w:p>
    <w:p w14:paraId="01C958CE" w14:textId="5E06E55B" w:rsidR="00CB0E7C" w:rsidRDefault="00CB0E7C" w:rsidP="00C80C36">
      <w:pPr>
        <w:adjustRightInd w:val="0"/>
        <w:snapToGrid w:val="0"/>
        <w:ind w:firstLineChars="100" w:firstLine="210"/>
        <w:rPr>
          <w:lang w:val="fr-FR"/>
        </w:rPr>
      </w:pPr>
      <w:r>
        <w:rPr>
          <w:rFonts w:hint="eastAsia"/>
          <w:lang w:val="fr-FR"/>
        </w:rPr>
        <w:t xml:space="preserve">(fig.29)　　　　　　　　　　　　　　　　　　 </w:t>
      </w:r>
      <w:r w:rsidRPr="00CB0E7C">
        <w:rPr>
          <w:rFonts w:ascii="Times New Roman" w:hAnsi="Times New Roman" w:cs="Times New Roman" w:hint="eastAsia"/>
          <w:szCs w:val="21"/>
          <w:lang w:val="fr-FR"/>
        </w:rPr>
        <w:t>(fig.30)</w:t>
      </w:r>
    </w:p>
    <w:p w14:paraId="3E742295" w14:textId="5CCB936D" w:rsidR="00814D6F" w:rsidRDefault="00CB0E7C" w:rsidP="00C80C36">
      <w:pPr>
        <w:adjustRightInd w:val="0"/>
        <w:snapToGrid w:val="0"/>
        <w:ind w:firstLineChars="100" w:firstLine="160"/>
        <w:rPr>
          <w:rFonts w:ascii="Times New Roman" w:hAnsi="Times New Roman" w:cs="Times New Roman"/>
          <w:sz w:val="16"/>
          <w:szCs w:val="16"/>
          <w:lang w:val="fr-FR"/>
        </w:rPr>
      </w:pPr>
      <w:r w:rsidRPr="00CB0E7C">
        <w:rPr>
          <w:rFonts w:ascii="Times New Roman" w:hAnsi="Times New Roman" w:cs="Times New Roman"/>
          <w:sz w:val="16"/>
          <w:szCs w:val="16"/>
          <w:lang w:val="fr-FR"/>
        </w:rPr>
        <w:t>Chikkyô Ono</w:t>
      </w:r>
      <w:r w:rsidR="00814D6F" w:rsidRPr="00387718">
        <w:rPr>
          <w:rFonts w:ascii="Times New Roman" w:hAnsi="Times New Roman" w:cs="Times New Roman"/>
          <w:bCs/>
          <w:sz w:val="16"/>
          <w:szCs w:val="16"/>
          <w:lang w:val="fr-FR"/>
        </w:rPr>
        <w:t>(1889-1979)</w:t>
      </w:r>
      <w:r w:rsidR="00814D6F">
        <w:rPr>
          <w:rFonts w:ascii="Times New Roman" w:hAnsi="Times New Roman" w:cs="Times New Roman" w:hint="eastAsia"/>
          <w:bCs/>
          <w:sz w:val="16"/>
          <w:szCs w:val="16"/>
          <w:lang w:val="fr-FR"/>
        </w:rPr>
        <w:t xml:space="preserve">           </w:t>
      </w:r>
      <w:r w:rsidR="00814D6F">
        <w:rPr>
          <w:rFonts w:ascii="Times New Roman" w:hAnsi="Times New Roman" w:cs="Times New Roman" w:hint="eastAsia"/>
          <w:sz w:val="16"/>
          <w:szCs w:val="16"/>
          <w:lang w:val="fr-FR"/>
        </w:rPr>
        <w:t xml:space="preserve">                       </w:t>
      </w:r>
      <w:r w:rsidR="00814D6F" w:rsidRPr="00CB0E7C">
        <w:rPr>
          <w:rFonts w:ascii="Times New Roman" w:hAnsi="Times New Roman" w:cs="Times New Roman"/>
          <w:szCs w:val="21"/>
        </w:rPr>
        <w:t xml:space="preserve">　</w:t>
      </w:r>
      <w:r w:rsidR="00814D6F" w:rsidRPr="00CB0E7C">
        <w:rPr>
          <w:rFonts w:ascii="Times New Roman" w:hAnsi="Times New Roman" w:cs="Times New Roman"/>
          <w:sz w:val="16"/>
          <w:szCs w:val="16"/>
          <w:lang w:val="fr-FR"/>
        </w:rPr>
        <w:t>Paul Cezanne</w:t>
      </w:r>
    </w:p>
    <w:p w14:paraId="75D7C9EA" w14:textId="2B63C665" w:rsidR="00CB0E7C" w:rsidRPr="00A81F55" w:rsidRDefault="00CB0E7C" w:rsidP="00C80C36">
      <w:pPr>
        <w:adjustRightInd w:val="0"/>
        <w:snapToGrid w:val="0"/>
        <w:ind w:firstLineChars="100" w:firstLine="160"/>
        <w:rPr>
          <w:rFonts w:ascii="Times New Roman" w:hAnsi="Times New Roman" w:cs="Times New Roman"/>
          <w:sz w:val="16"/>
          <w:szCs w:val="16"/>
          <w:lang w:val="fr-FR"/>
        </w:rPr>
      </w:pPr>
      <w:r w:rsidRPr="00CB0E7C">
        <w:rPr>
          <w:rFonts w:ascii="Cambria Math" w:hAnsi="Cambria Math" w:cs="Cambria Math"/>
          <w:sz w:val="16"/>
          <w:szCs w:val="16"/>
          <w:lang w:val="fr-FR"/>
        </w:rPr>
        <w:t>≪</w:t>
      </w:r>
      <w:r w:rsidRPr="00CB0E7C">
        <w:rPr>
          <w:rFonts w:ascii="Times New Roman" w:hAnsi="Times New Roman" w:cs="Times New Roman"/>
          <w:sz w:val="16"/>
          <w:szCs w:val="16"/>
          <w:lang w:val="fr-FR"/>
        </w:rPr>
        <w:t>Paysage natal</w:t>
      </w:r>
      <w:r w:rsidRPr="00CB0E7C">
        <w:rPr>
          <w:rFonts w:ascii="Cambria Math" w:hAnsi="Cambria Math" w:cs="Cambria Math"/>
          <w:sz w:val="16"/>
          <w:szCs w:val="16"/>
          <w:lang w:val="fr-FR"/>
        </w:rPr>
        <w:t>≫</w:t>
      </w:r>
      <w:r w:rsidRPr="00CB0E7C">
        <w:rPr>
          <w:rFonts w:ascii="Times New Roman" w:hAnsi="Times New Roman" w:cs="Times New Roman"/>
          <w:sz w:val="16"/>
          <w:szCs w:val="16"/>
        </w:rPr>
        <w:t xml:space="preserve">　　　　　　</w:t>
      </w:r>
      <w:r w:rsidRPr="00CB0E7C">
        <w:rPr>
          <w:rFonts w:ascii="Times New Roman" w:hAnsi="Times New Roman" w:cs="Times New Roman"/>
          <w:szCs w:val="21"/>
        </w:rPr>
        <w:t xml:space="preserve">　　　　</w:t>
      </w:r>
      <w:r w:rsidR="00814D6F" w:rsidRPr="00A81F55">
        <w:rPr>
          <w:rFonts w:ascii="Times New Roman" w:hAnsi="Times New Roman" w:cs="Times New Roman" w:hint="eastAsia"/>
          <w:szCs w:val="21"/>
          <w:lang w:val="fr-FR"/>
        </w:rPr>
        <w:t xml:space="preserve">               </w:t>
      </w:r>
      <w:r w:rsidRPr="00A81F55">
        <w:rPr>
          <w:rFonts w:ascii="Cambria Math" w:hAnsi="Cambria Math" w:cs="Cambria Math"/>
          <w:sz w:val="16"/>
          <w:szCs w:val="16"/>
          <w:lang w:val="fr-FR"/>
        </w:rPr>
        <w:t>≪</w:t>
      </w:r>
      <w:r w:rsidRPr="00A81F55">
        <w:rPr>
          <w:rFonts w:ascii="Times New Roman" w:hAnsi="Times New Roman" w:cs="Times New Roman"/>
          <w:sz w:val="16"/>
          <w:szCs w:val="16"/>
          <w:lang w:val="fr-FR"/>
        </w:rPr>
        <w:t xml:space="preserve">La Montagne Sainte-Victoire au </w:t>
      </w:r>
      <w:r w:rsidR="00814D6F" w:rsidRPr="00A81F55">
        <w:rPr>
          <w:rFonts w:ascii="Times New Roman" w:hAnsi="Times New Roman" w:cs="Times New Roman"/>
          <w:sz w:val="16"/>
          <w:szCs w:val="16"/>
          <w:lang w:val="fr-FR"/>
        </w:rPr>
        <w:t>Grand Pin</w:t>
      </w:r>
      <w:r w:rsidR="00814D6F" w:rsidRPr="00A81F55">
        <w:rPr>
          <w:rFonts w:ascii="Cambria Math" w:hAnsi="Cambria Math" w:cs="Cambria Math"/>
          <w:sz w:val="16"/>
          <w:szCs w:val="16"/>
          <w:lang w:val="fr-FR"/>
        </w:rPr>
        <w:t>≫</w:t>
      </w:r>
      <w:r w:rsidR="00814D6F" w:rsidRPr="00A81F55">
        <w:rPr>
          <w:rFonts w:ascii="Cambria Math" w:hAnsi="Cambria Math" w:cs="Cambria Math" w:hint="eastAsia"/>
          <w:sz w:val="16"/>
          <w:szCs w:val="16"/>
          <w:lang w:val="fr-FR"/>
        </w:rPr>
        <w:t>(FWN234),</w:t>
      </w:r>
    </w:p>
    <w:p w14:paraId="4D894EB4" w14:textId="17B9EE13" w:rsidR="00CB0E7C" w:rsidRPr="009F4563" w:rsidRDefault="00814D6F" w:rsidP="00C80C36">
      <w:pPr>
        <w:adjustRightInd w:val="0"/>
        <w:snapToGrid w:val="0"/>
        <w:ind w:firstLineChars="100" w:firstLine="160"/>
        <w:rPr>
          <w:rFonts w:ascii="Times New Roman" w:hAnsi="Times New Roman" w:cs="Times New Roman"/>
          <w:sz w:val="16"/>
          <w:szCs w:val="16"/>
          <w:lang w:val="fr-FR"/>
        </w:rPr>
      </w:pPr>
      <w:r w:rsidRPr="00CB0E7C">
        <w:rPr>
          <w:rFonts w:ascii="Times New Roman" w:hAnsi="Times New Roman" w:cs="Times New Roman"/>
          <w:sz w:val="16"/>
          <w:szCs w:val="16"/>
          <w:lang w:val="fr-FR"/>
        </w:rPr>
        <w:t>1917,</w:t>
      </w:r>
      <w:r>
        <w:rPr>
          <w:rFonts w:ascii="Times New Roman" w:hAnsi="Times New Roman" w:cs="Times New Roman" w:hint="eastAsia"/>
          <w:sz w:val="16"/>
          <w:szCs w:val="16"/>
          <w:lang w:val="fr-FR"/>
        </w:rPr>
        <w:t xml:space="preserve"> </w:t>
      </w:r>
      <w:r w:rsidR="00CB0E7C" w:rsidRPr="009F4563">
        <w:rPr>
          <w:rFonts w:ascii="Times New Roman" w:hAnsi="Times New Roman" w:cs="Times New Roman"/>
          <w:sz w:val="16"/>
          <w:szCs w:val="16"/>
          <w:lang w:val="fr-FR"/>
        </w:rPr>
        <w:t xml:space="preserve">Couleurs </w:t>
      </w:r>
      <w:r w:rsidR="00CB0E7C" w:rsidRPr="00CB0E7C">
        <w:rPr>
          <w:rFonts w:ascii="Times New Roman" w:hAnsi="Times New Roman" w:cs="Times New Roman"/>
          <w:sz w:val="16"/>
          <w:szCs w:val="16"/>
          <w:lang w:val="fr-FR"/>
        </w:rPr>
        <w:t xml:space="preserve">sur papier, </w:t>
      </w:r>
      <w:r w:rsidR="00CB0E7C" w:rsidRPr="009F4563">
        <w:rPr>
          <w:rFonts w:ascii="Times New Roman" w:hAnsi="Times New Roman" w:cs="Times New Roman"/>
          <w:sz w:val="16"/>
          <w:szCs w:val="16"/>
          <w:lang w:val="fr-FR"/>
        </w:rPr>
        <w:t>14.3×21.8cm,</w:t>
      </w:r>
      <w:r w:rsidRPr="009F4563">
        <w:rPr>
          <w:rFonts w:ascii="Times New Roman" w:hAnsi="Times New Roman" w:cs="Times New Roman" w:hint="eastAsia"/>
          <w:sz w:val="16"/>
          <w:szCs w:val="16"/>
          <w:lang w:val="fr-FR"/>
        </w:rPr>
        <w:t xml:space="preserve"> </w:t>
      </w:r>
      <w:r w:rsidR="00DA7D3E" w:rsidRPr="009F4563">
        <w:rPr>
          <w:rFonts w:ascii="Times New Roman" w:hAnsi="Times New Roman" w:cs="Times New Roman" w:hint="eastAsia"/>
          <w:sz w:val="16"/>
          <w:szCs w:val="16"/>
          <w:lang w:val="fr-FR"/>
        </w:rPr>
        <w:t>Kasaoka,</w:t>
      </w:r>
      <w:r w:rsidR="00CB0E7C" w:rsidRPr="00CB0E7C">
        <w:rPr>
          <w:rFonts w:ascii="Times New Roman" w:hAnsi="Times New Roman" w:cs="Times New Roman"/>
          <w:sz w:val="16"/>
          <w:szCs w:val="16"/>
        </w:rPr>
        <w:t xml:space="preserve">　　　　　　　　</w:t>
      </w:r>
      <w:r w:rsidR="00CB0E7C" w:rsidRPr="009F4563">
        <w:rPr>
          <w:rFonts w:ascii="Times New Roman" w:hAnsi="Times New Roman" w:cs="Times New Roman"/>
          <w:sz w:val="16"/>
          <w:szCs w:val="16"/>
          <w:lang w:val="fr-FR"/>
        </w:rPr>
        <w:t>1886-87, Huile sur toile,</w:t>
      </w:r>
      <w:r w:rsidR="00CB0E7C" w:rsidRPr="00CB0E7C">
        <w:rPr>
          <w:rFonts w:ascii="Times New Roman" w:hAnsi="Times New Roman" w:cs="Times New Roman"/>
          <w:sz w:val="16"/>
          <w:szCs w:val="16"/>
          <w:lang w:val="fr-FR"/>
        </w:rPr>
        <w:t xml:space="preserve"> </w:t>
      </w:r>
      <w:r w:rsidRPr="009F4563">
        <w:rPr>
          <w:rFonts w:ascii="Times New Roman" w:hAnsi="Times New Roman" w:cs="Times New Roman"/>
          <w:sz w:val="16"/>
          <w:szCs w:val="16"/>
          <w:lang w:val="fr-FR"/>
        </w:rPr>
        <w:t>59.7×72.5cm,</w:t>
      </w:r>
    </w:p>
    <w:p w14:paraId="156FBBF8" w14:textId="7FD3E1A2" w:rsidR="00CB0E7C" w:rsidRPr="00CB0E7C" w:rsidRDefault="00CB0E7C" w:rsidP="00C80C36">
      <w:pPr>
        <w:adjustRightInd w:val="0"/>
        <w:snapToGrid w:val="0"/>
        <w:ind w:firstLineChars="100" w:firstLine="160"/>
        <w:rPr>
          <w:rFonts w:ascii="Times New Roman" w:hAnsi="Times New Roman" w:cs="Times New Roman"/>
          <w:sz w:val="16"/>
          <w:szCs w:val="16"/>
          <w:lang w:val="fr-FR"/>
        </w:rPr>
      </w:pPr>
      <w:r w:rsidRPr="00CB0E7C">
        <w:rPr>
          <w:rFonts w:ascii="Times New Roman" w:hAnsi="Times New Roman" w:cs="Times New Roman"/>
          <w:sz w:val="16"/>
          <w:szCs w:val="16"/>
          <w:lang w:val="fr-FR"/>
        </w:rPr>
        <w:t xml:space="preserve">Musée </w:t>
      </w:r>
      <w:r w:rsidR="00E9664D">
        <w:rPr>
          <w:rFonts w:ascii="Times New Roman" w:hAnsi="Times New Roman" w:cs="Times New Roman" w:hint="eastAsia"/>
          <w:sz w:val="16"/>
          <w:szCs w:val="16"/>
          <w:lang w:val="fr-FR"/>
        </w:rPr>
        <w:t>M</w:t>
      </w:r>
      <w:r w:rsidRPr="00CB0E7C">
        <w:rPr>
          <w:rFonts w:ascii="Times New Roman" w:hAnsi="Times New Roman" w:cs="Times New Roman"/>
          <w:sz w:val="16"/>
          <w:szCs w:val="16"/>
          <w:lang w:val="fr-FR"/>
        </w:rPr>
        <w:t>unicipal Chikky</w:t>
      </w:r>
      <w:r w:rsidRPr="00CB0E7C">
        <w:rPr>
          <w:rFonts w:ascii="Times New Roman" w:hAnsi="Times New Roman" w:cs="Times New Roman"/>
          <w:sz w:val="16"/>
          <w:szCs w:val="16"/>
        </w:rPr>
        <w:t xml:space="preserve">ô </w:t>
      </w:r>
      <w:r w:rsidRPr="00CB0E7C">
        <w:rPr>
          <w:rFonts w:ascii="Times New Roman" w:hAnsi="Times New Roman" w:cs="Times New Roman"/>
          <w:sz w:val="16"/>
          <w:szCs w:val="16"/>
          <w:lang w:val="fr-FR"/>
        </w:rPr>
        <w:t xml:space="preserve">de Kasaoka                        </w:t>
      </w:r>
      <w:r w:rsidR="00814D6F">
        <w:rPr>
          <w:rFonts w:ascii="Times New Roman" w:hAnsi="Times New Roman" w:cs="Times New Roman" w:hint="eastAsia"/>
          <w:sz w:val="16"/>
          <w:szCs w:val="16"/>
          <w:lang w:val="fr-FR"/>
        </w:rPr>
        <w:t xml:space="preserve"> </w:t>
      </w:r>
      <w:r w:rsidR="00C80C36">
        <w:rPr>
          <w:rFonts w:ascii="Times New Roman" w:hAnsi="Times New Roman" w:cs="Times New Roman" w:hint="eastAsia"/>
          <w:sz w:val="16"/>
          <w:szCs w:val="16"/>
          <w:lang w:val="fr-FR"/>
        </w:rPr>
        <w:t xml:space="preserve"> </w:t>
      </w:r>
      <w:r w:rsidRPr="00CB0E7C">
        <w:rPr>
          <w:rFonts w:ascii="Times New Roman" w:hAnsi="Times New Roman" w:cs="Times New Roman"/>
          <w:sz w:val="16"/>
          <w:szCs w:val="16"/>
        </w:rPr>
        <w:t>Washington</w:t>
      </w:r>
      <w:r w:rsidR="00F034D2">
        <w:rPr>
          <w:rFonts w:ascii="Times New Roman" w:hAnsi="Times New Roman" w:cs="Times New Roman" w:hint="eastAsia"/>
          <w:sz w:val="16"/>
          <w:szCs w:val="16"/>
        </w:rPr>
        <w:t xml:space="preserve"> </w:t>
      </w:r>
      <w:r w:rsidRPr="00CB0E7C">
        <w:rPr>
          <w:rFonts w:ascii="Times New Roman" w:hAnsi="Times New Roman" w:cs="Times New Roman"/>
          <w:sz w:val="16"/>
          <w:szCs w:val="16"/>
        </w:rPr>
        <w:t>D.C., The Phillips Collection</w:t>
      </w:r>
    </w:p>
    <w:p w14:paraId="460D933A" w14:textId="77777777" w:rsidR="00CB0E7C" w:rsidRPr="00CB0E7C" w:rsidRDefault="00CB0E7C" w:rsidP="00CB0E7C">
      <w:pPr>
        <w:adjustRightInd w:val="0"/>
        <w:snapToGrid w:val="0"/>
        <w:rPr>
          <w:sz w:val="16"/>
          <w:szCs w:val="16"/>
        </w:rPr>
      </w:pPr>
    </w:p>
    <w:p w14:paraId="4EE5FDB1" w14:textId="68423BCD" w:rsidR="00A20E60" w:rsidRDefault="007A68C3" w:rsidP="00D02BDC">
      <w:pPr>
        <w:rPr>
          <w:rFonts w:ascii="Times New Roman" w:hAnsi="Times New Roman" w:cs="Times New Roman"/>
          <w:szCs w:val="21"/>
          <w:lang w:val="fr-FR"/>
        </w:rPr>
      </w:pPr>
      <w:r w:rsidRPr="007A68C3">
        <w:rPr>
          <w:rFonts w:ascii="Times New Roman" w:hAnsi="Times New Roman" w:cs="Times New Roman"/>
          <w:szCs w:val="21"/>
          <w:lang w:val="fr-FR"/>
        </w:rPr>
        <w:t xml:space="preserve"> </w:t>
      </w:r>
      <w:r w:rsidRPr="00A20E60">
        <w:rPr>
          <w:rFonts w:ascii="Times New Roman" w:hAnsi="Times New Roman" w:cs="Times New Roman"/>
          <w:szCs w:val="21"/>
          <w:lang w:val="fr-FR"/>
        </w:rPr>
        <w:t xml:space="preserve">Chikkyô Ono fut ainsi un artiste qui </w:t>
      </w:r>
      <w:r w:rsidRPr="00A20E60">
        <w:rPr>
          <w:rFonts w:ascii="Times New Roman" w:hAnsi="Times New Roman" w:cs="Times New Roman"/>
          <w:bCs/>
          <w:szCs w:val="21"/>
          <w:lang w:val="fr-FR"/>
        </w:rPr>
        <w:t>comprit précisément où résidait la véritable originalité de Cezanne</w:t>
      </w:r>
      <w:r w:rsidRPr="00A20E60">
        <w:rPr>
          <w:rFonts w:ascii="Times New Roman" w:hAnsi="Times New Roman" w:cs="Times New Roman"/>
          <w:szCs w:val="21"/>
          <w:lang w:val="fr-FR"/>
        </w:rPr>
        <w:t xml:space="preserve">. On peut citer </w:t>
      </w:r>
      <w:r w:rsidRPr="00A20E60">
        <w:rPr>
          <w:rFonts w:ascii="Cambria Math" w:hAnsi="Cambria Math" w:cs="Cambria Math"/>
          <w:szCs w:val="21"/>
          <w:lang w:val="fr-FR"/>
        </w:rPr>
        <w:t>≪</w:t>
      </w:r>
      <w:r w:rsidRPr="00A20E60">
        <w:rPr>
          <w:rFonts w:ascii="Times New Roman" w:hAnsi="Times New Roman" w:cs="Times New Roman"/>
          <w:iCs/>
          <w:szCs w:val="21"/>
          <w:lang w:val="fr-FR"/>
        </w:rPr>
        <w:t>Paysage natal</w:t>
      </w:r>
      <w:r w:rsidRPr="00A20E60">
        <w:rPr>
          <w:rFonts w:ascii="Cambria Math" w:hAnsi="Cambria Math" w:cs="Cambria Math"/>
          <w:szCs w:val="21"/>
          <w:lang w:val="fr-FR"/>
        </w:rPr>
        <w:t>≫</w:t>
      </w:r>
      <w:r w:rsidRPr="00A20E60">
        <w:rPr>
          <w:rFonts w:ascii="Times New Roman" w:hAnsi="Times New Roman" w:cs="Times New Roman"/>
          <w:iCs/>
          <w:szCs w:val="21"/>
          <w:lang w:val="fr-FR"/>
        </w:rPr>
        <w:t>(fig.29)</w:t>
      </w:r>
      <w:r w:rsidRPr="00A20E60">
        <w:rPr>
          <w:rFonts w:ascii="Times New Roman" w:hAnsi="Times New Roman" w:cs="Times New Roman"/>
          <w:szCs w:val="21"/>
          <w:lang w:val="fr-FR"/>
        </w:rPr>
        <w:t>,</w:t>
      </w:r>
      <w:r w:rsidR="00C6793D" w:rsidRPr="00A20E60">
        <w:rPr>
          <w:rFonts w:ascii="Times New Roman" w:hAnsi="Times New Roman" w:cs="Times New Roman"/>
          <w:szCs w:val="21"/>
          <w:lang w:val="fr-FR"/>
        </w:rPr>
        <w:t xml:space="preserve"> </w:t>
      </w:r>
      <w:r w:rsidRPr="00A20E60">
        <w:rPr>
          <w:rFonts w:ascii="Times New Roman" w:hAnsi="Times New Roman" w:cs="Times New Roman"/>
          <w:szCs w:val="21"/>
          <w:lang w:val="fr-FR"/>
        </w:rPr>
        <w:t xml:space="preserve">comme un exemple d'œuvre qu’il aurait pu créer en s'inspirant de Cezanne, ainsi que </w:t>
      </w:r>
      <w:r w:rsidRPr="00A20E60">
        <w:rPr>
          <w:rFonts w:ascii="Cambria Math" w:hAnsi="Cambria Math" w:cs="Cambria Math"/>
          <w:szCs w:val="21"/>
          <w:lang w:val="fr-FR"/>
        </w:rPr>
        <w:t>≪</w:t>
      </w:r>
      <w:r w:rsidRPr="00A20E60">
        <w:rPr>
          <w:rFonts w:ascii="Times New Roman" w:hAnsi="Times New Roman" w:cs="Times New Roman"/>
          <w:iCs/>
          <w:szCs w:val="21"/>
          <w:lang w:val="fr-FR"/>
        </w:rPr>
        <w:t>La Montagne Sainte-Victoire au Grand Pin</w:t>
      </w:r>
      <w:r w:rsidRPr="00A20E60">
        <w:rPr>
          <w:rFonts w:ascii="Cambria Math" w:hAnsi="Cambria Math" w:cs="Cambria Math"/>
          <w:szCs w:val="21"/>
          <w:lang w:val="fr-FR"/>
        </w:rPr>
        <w:t>≫</w:t>
      </w:r>
      <w:r w:rsidRPr="00A20E60">
        <w:rPr>
          <w:rFonts w:ascii="Times New Roman" w:hAnsi="Times New Roman" w:cs="Times New Roman"/>
          <w:iCs/>
          <w:szCs w:val="21"/>
          <w:lang w:val="fr-FR"/>
        </w:rPr>
        <w:t>(fig.30)</w:t>
      </w:r>
      <w:r w:rsidRPr="00A20E60">
        <w:rPr>
          <w:rFonts w:ascii="Times New Roman" w:hAnsi="Times New Roman" w:cs="Times New Roman"/>
          <w:szCs w:val="21"/>
          <w:lang w:val="fr-FR"/>
        </w:rPr>
        <w:t>,</w:t>
      </w:r>
      <w:r w:rsidR="00945328" w:rsidRPr="00A20E60">
        <w:rPr>
          <w:rFonts w:ascii="Times New Roman" w:hAnsi="Times New Roman" w:cs="Times New Roman"/>
          <w:szCs w:val="21"/>
          <w:lang w:val="fr-FR"/>
        </w:rPr>
        <w:t xml:space="preserve"> </w:t>
      </w:r>
      <w:r w:rsidRPr="00A20E60">
        <w:rPr>
          <w:rFonts w:ascii="Times New Roman" w:hAnsi="Times New Roman" w:cs="Times New Roman"/>
          <w:szCs w:val="21"/>
          <w:lang w:val="fr-FR"/>
        </w:rPr>
        <w:t xml:space="preserve">comme une œuvre de Cezanne qu'il aurait pu consulter. </w:t>
      </w:r>
    </w:p>
    <w:p w14:paraId="3AC5ED9A" w14:textId="77777777" w:rsidR="00A20E60" w:rsidRPr="00A20E60" w:rsidRDefault="00A20E60" w:rsidP="00D02BDC">
      <w:pPr>
        <w:rPr>
          <w:rFonts w:ascii="Times New Roman" w:hAnsi="Times New Roman" w:cs="Times New Roman"/>
          <w:sz w:val="16"/>
          <w:szCs w:val="16"/>
          <w:lang w:val="fr-FR"/>
        </w:rPr>
      </w:pPr>
    </w:p>
    <w:p w14:paraId="44FC1E7D" w14:textId="5352B395" w:rsidR="007A68C3" w:rsidRPr="00D35CAE" w:rsidRDefault="007A68C3" w:rsidP="00BF16A5">
      <w:pPr>
        <w:rPr>
          <w:rFonts w:ascii="Times New Roman" w:hAnsi="Times New Roman" w:cs="Times New Roman"/>
          <w:szCs w:val="21"/>
          <w:lang w:val="fr-FR"/>
        </w:rPr>
      </w:pPr>
      <w:r w:rsidRPr="00D35CAE">
        <w:rPr>
          <w:rFonts w:ascii="Times New Roman" w:hAnsi="Times New Roman" w:cs="Times New Roman"/>
          <w:szCs w:val="21"/>
          <w:lang w:val="fr-FR"/>
        </w:rPr>
        <w:t xml:space="preserve"> </w:t>
      </w:r>
      <w:r w:rsidRPr="007A68C3">
        <w:rPr>
          <w:rFonts w:ascii="Cambria Math" w:hAnsi="Cambria Math" w:cs="Cambria Math"/>
          <w:b/>
          <w:bCs/>
          <w:szCs w:val="21"/>
          <w:lang w:val="fr-FR"/>
        </w:rPr>
        <w:t>②</w:t>
      </w:r>
      <w:r w:rsidRPr="007A68C3">
        <w:rPr>
          <w:rFonts w:ascii="Times New Roman" w:hAnsi="Times New Roman" w:cs="Times New Roman"/>
          <w:b/>
          <w:bCs/>
          <w:szCs w:val="21"/>
          <w:lang w:val="fr-FR"/>
        </w:rPr>
        <w:t xml:space="preserve"> </w:t>
      </w:r>
      <w:r w:rsidRPr="00C402E0">
        <w:rPr>
          <w:rFonts w:ascii="Times New Roman" w:hAnsi="Times New Roman" w:cs="Times New Roman"/>
          <w:b/>
          <w:bCs/>
          <w:szCs w:val="21"/>
          <w:lang w:val="fr-FR"/>
        </w:rPr>
        <w:t>Le peintre de</w:t>
      </w:r>
      <w:r w:rsidR="00945328" w:rsidRPr="00C402E0">
        <w:rPr>
          <w:rFonts w:ascii="Times New Roman" w:hAnsi="Times New Roman" w:cs="Times New Roman"/>
          <w:b/>
          <w:bCs/>
          <w:szCs w:val="21"/>
          <w:lang w:val="fr-FR"/>
        </w:rPr>
        <w:t xml:space="preserve"> </w:t>
      </w:r>
      <w:r w:rsidRPr="00C402E0">
        <w:rPr>
          <w:rFonts w:ascii="Times New Roman" w:hAnsi="Times New Roman" w:cs="Times New Roman"/>
          <w:b/>
          <w:bCs/>
          <w:szCs w:val="21"/>
          <w:lang w:val="fr-FR"/>
        </w:rPr>
        <w:t>“nihonga” :</w:t>
      </w:r>
      <w:r w:rsidRPr="00C402E0">
        <w:rPr>
          <w:rFonts w:ascii="Times New Roman" w:hAnsi="Times New Roman" w:cs="Times New Roman"/>
          <w:b/>
          <w:szCs w:val="21"/>
          <w:lang w:val="fr-FR"/>
        </w:rPr>
        <w:t xml:space="preserve"> Bakusen Tsuchida</w:t>
      </w:r>
      <w:r w:rsidR="00D47B61" w:rsidRPr="007A68C3">
        <w:rPr>
          <w:rFonts w:ascii="Times New Roman" w:hAnsi="Times New Roman" w:cs="Times New Roman"/>
          <w:szCs w:val="21"/>
          <w:lang w:val="fr-FR"/>
        </w:rPr>
        <w:t>(1887-19</w:t>
      </w:r>
      <w:r w:rsidR="00D47B61" w:rsidRPr="000B6E12">
        <w:rPr>
          <w:rFonts w:ascii="Times New Roman" w:hAnsi="Times New Roman" w:cs="Times New Roman"/>
          <w:szCs w:val="21"/>
          <w:lang w:val="fr-FR"/>
        </w:rPr>
        <w:t>36)</w:t>
      </w:r>
      <w:r w:rsidR="00D47B61" w:rsidRPr="00A20E60">
        <w:rPr>
          <w:rFonts w:ascii="Times New Roman" w:hAnsi="Times New Roman" w:cs="Times New Roman"/>
          <w:iCs/>
          <w:szCs w:val="21"/>
          <w:lang w:val="fr-FR"/>
        </w:rPr>
        <w:t xml:space="preserve"> </w:t>
      </w:r>
      <w:r w:rsidR="00A20E60" w:rsidRPr="00A20E60">
        <w:rPr>
          <w:rFonts w:ascii="Times New Roman" w:hAnsi="Times New Roman" w:cs="Times New Roman"/>
          <w:iCs/>
          <w:szCs w:val="21"/>
          <w:lang w:val="fr-FR"/>
        </w:rPr>
        <w:t>(fig.31)</w:t>
      </w:r>
    </w:p>
    <w:p w14:paraId="6E82C61B" w14:textId="6A6E56C5" w:rsidR="00F034D2" w:rsidRPr="009F4563" w:rsidRDefault="00F034D2" w:rsidP="00BF16A5">
      <w:pPr>
        <w:rPr>
          <w:rFonts w:ascii="Times New Roman" w:hAnsi="Times New Roman" w:cs="Times New Roman"/>
          <w:szCs w:val="21"/>
          <w:lang w:val="fr-FR"/>
        </w:rPr>
      </w:pPr>
      <w:r w:rsidRPr="00F034D2">
        <w:rPr>
          <w:rFonts w:ascii="Times New Roman" w:hAnsi="Times New Roman" w:cs="Times New Roman"/>
          <w:noProof/>
          <w:szCs w:val="21"/>
        </w:rPr>
        <w:drawing>
          <wp:inline distT="0" distB="0" distL="0" distR="0" wp14:anchorId="20FA9E53" wp14:editId="4CBB4259">
            <wp:extent cx="1992698" cy="1497792"/>
            <wp:effectExtent l="0" t="0" r="7620" b="7620"/>
            <wp:docPr id="54274" name="Picture 2" descr="土田麦僊 | 佐渡人名録">
              <a:extLst xmlns:a="http://schemas.openxmlformats.org/drawingml/2006/main">
                <a:ext uri="{FF2B5EF4-FFF2-40B4-BE49-F238E27FC236}">
                  <a16:creationId xmlns:a16="http://schemas.microsoft.com/office/drawing/2014/main" id="{DFD592C5-87C5-D39D-8EEF-A5189127934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274" name="Picture 2" descr="土田麦僊 | 佐渡人名録">
                      <a:extLst>
                        <a:ext uri="{FF2B5EF4-FFF2-40B4-BE49-F238E27FC236}">
                          <a16:creationId xmlns:a16="http://schemas.microsoft.com/office/drawing/2014/main" id="{DFD592C5-87C5-D39D-8EEF-A51891279349}"/>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l="79" r="-79" b="10619"/>
                    <a:stretch>
                      <a:fillRect/>
                    </a:stretch>
                  </pic:blipFill>
                  <pic:spPr bwMode="auto">
                    <a:xfrm>
                      <a:off x="0" y="0"/>
                      <a:ext cx="2054423" cy="1544187"/>
                    </a:xfrm>
                    <a:prstGeom prst="rect">
                      <a:avLst/>
                    </a:prstGeom>
                    <a:noFill/>
                    <a:ln>
                      <a:noFill/>
                    </a:ln>
                  </pic:spPr>
                </pic:pic>
              </a:graphicData>
            </a:graphic>
          </wp:inline>
        </w:drawing>
      </w:r>
      <w:r w:rsidRPr="009F4563">
        <w:rPr>
          <w:rFonts w:ascii="Times New Roman" w:hAnsi="Times New Roman" w:cs="Times New Roman" w:hint="eastAsia"/>
          <w:szCs w:val="21"/>
          <w:lang w:val="fr-FR"/>
        </w:rPr>
        <w:t xml:space="preserve">             </w:t>
      </w:r>
      <w:r w:rsidR="00D7400B">
        <w:rPr>
          <w:rFonts w:ascii="Times New Roman" w:hAnsi="Times New Roman" w:cs="Times New Roman" w:hint="eastAsia"/>
          <w:szCs w:val="21"/>
          <w:lang w:val="fr-FR"/>
        </w:rPr>
        <w:t xml:space="preserve">  </w:t>
      </w:r>
      <w:r w:rsidRPr="009F4563">
        <w:rPr>
          <w:rFonts w:ascii="Times New Roman" w:hAnsi="Times New Roman" w:cs="Times New Roman" w:hint="eastAsia"/>
          <w:szCs w:val="21"/>
          <w:lang w:val="fr-FR"/>
        </w:rPr>
        <w:t xml:space="preserve">  </w:t>
      </w:r>
      <w:r w:rsidRPr="00F034D2">
        <w:rPr>
          <w:rFonts w:ascii="Times New Roman" w:hAnsi="Times New Roman" w:cs="Times New Roman"/>
          <w:noProof/>
          <w:szCs w:val="21"/>
        </w:rPr>
        <w:drawing>
          <wp:inline distT="0" distB="0" distL="0" distR="0" wp14:anchorId="2D0E409D" wp14:editId="71D916A7">
            <wp:extent cx="1995544" cy="1805295"/>
            <wp:effectExtent l="0" t="0" r="5080" b="5080"/>
            <wp:docPr id="55298" name="図プレースホルダー 5">
              <a:extLst xmlns:a="http://schemas.openxmlformats.org/drawingml/2006/main">
                <a:ext uri="{FF2B5EF4-FFF2-40B4-BE49-F238E27FC236}">
                  <a16:creationId xmlns:a16="http://schemas.microsoft.com/office/drawing/2014/main" id="{2A73819F-B52A-5E8B-AF86-FA1C69F9F2BC}"/>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5298" name="図プレースホルダー 5">
                      <a:extLst>
                        <a:ext uri="{FF2B5EF4-FFF2-40B4-BE49-F238E27FC236}">
                          <a16:creationId xmlns:a16="http://schemas.microsoft.com/office/drawing/2014/main" id="{2A73819F-B52A-5E8B-AF86-FA1C69F9F2BC}"/>
                        </a:ext>
                      </a:extLst>
                    </pic:cNvPr>
                    <pic:cNvPicPr>
                      <a:picLocks noGrp="1" noChangeAspect="1" noChangeArrowheads="1"/>
                    </pic:cNvPicPr>
                  </pic:nvPicPr>
                  <pic:blipFill>
                    <a:blip r:embed="rId48" cstate="print">
                      <a:extLst>
                        <a:ext uri="{28A0092B-C50C-407E-A947-70E740481C1C}">
                          <a14:useLocalDpi xmlns:a14="http://schemas.microsoft.com/office/drawing/2010/main" val="0"/>
                        </a:ext>
                      </a:extLst>
                    </a:blip>
                    <a:srcRect l="27904" t="21336" r="27888" b="10558"/>
                    <a:stretch>
                      <a:fillRect/>
                    </a:stretch>
                  </pic:blipFill>
                  <pic:spPr bwMode="auto">
                    <a:xfrm>
                      <a:off x="0" y="0"/>
                      <a:ext cx="2112543" cy="1911140"/>
                    </a:xfrm>
                    <a:prstGeom prst="rect">
                      <a:avLst/>
                    </a:prstGeom>
                    <a:noFill/>
                    <a:ln>
                      <a:noFill/>
                    </a:ln>
                  </pic:spPr>
                </pic:pic>
              </a:graphicData>
            </a:graphic>
          </wp:inline>
        </w:drawing>
      </w:r>
      <w:r w:rsidRPr="009F4563">
        <w:rPr>
          <w:rFonts w:ascii="Times New Roman" w:hAnsi="Times New Roman" w:cs="Times New Roman" w:hint="eastAsia"/>
          <w:szCs w:val="21"/>
          <w:lang w:val="fr-FR"/>
        </w:rPr>
        <w:t xml:space="preserve"> </w:t>
      </w:r>
    </w:p>
    <w:p w14:paraId="1EC7F401" w14:textId="0E1BAC43" w:rsidR="00163BDB" w:rsidRPr="009F4563" w:rsidRDefault="007A68C3" w:rsidP="00814D6F">
      <w:pPr>
        <w:adjustRightInd w:val="0"/>
        <w:snapToGrid w:val="0"/>
        <w:rPr>
          <w:rFonts w:ascii="Times New Roman" w:hAnsi="Times New Roman" w:cs="Times New Roman"/>
          <w:sz w:val="16"/>
          <w:szCs w:val="16"/>
          <w:lang w:val="fr-FR"/>
        </w:rPr>
      </w:pPr>
      <w:r w:rsidRPr="009F4563">
        <w:rPr>
          <w:rFonts w:ascii="Times New Roman" w:hAnsi="Times New Roman" w:cs="Times New Roman"/>
          <w:szCs w:val="21"/>
          <w:lang w:val="fr-FR"/>
        </w:rPr>
        <w:t xml:space="preserve"> </w:t>
      </w:r>
      <w:r w:rsidR="00DA7D3E" w:rsidRPr="009F4563">
        <w:rPr>
          <w:rFonts w:ascii="Times New Roman" w:hAnsi="Times New Roman" w:cs="Times New Roman"/>
          <w:lang w:val="fr-FR"/>
        </w:rPr>
        <w:t>(fig.31)</w:t>
      </w:r>
      <w:r w:rsidR="00A27492" w:rsidRPr="009F4563">
        <w:rPr>
          <w:rFonts w:ascii="Times New Roman" w:hAnsi="Times New Roman" w:cs="Times New Roman"/>
          <w:lang w:val="fr-FR"/>
        </w:rPr>
        <w:t xml:space="preserve">                              </w:t>
      </w:r>
      <w:r w:rsidR="00163BDB">
        <w:rPr>
          <w:rFonts w:ascii="Times New Roman" w:hAnsi="Times New Roman" w:cs="Times New Roman" w:hint="eastAsia"/>
        </w:rPr>
        <w:t xml:space="preserve">　　</w:t>
      </w:r>
      <w:r w:rsidR="00A27492" w:rsidRPr="009F4563">
        <w:rPr>
          <w:rFonts w:ascii="Times New Roman" w:hAnsi="Times New Roman" w:cs="Times New Roman"/>
          <w:lang w:val="fr-FR"/>
        </w:rPr>
        <w:t xml:space="preserve"> </w:t>
      </w:r>
      <w:r w:rsidR="00D7400B">
        <w:rPr>
          <w:rFonts w:ascii="Times New Roman" w:hAnsi="Times New Roman" w:cs="Times New Roman" w:hint="eastAsia"/>
          <w:lang w:val="fr-FR"/>
        </w:rPr>
        <w:t xml:space="preserve">    </w:t>
      </w:r>
      <w:r w:rsidR="00A27492" w:rsidRPr="009F4563">
        <w:rPr>
          <w:rFonts w:ascii="Times New Roman" w:hAnsi="Times New Roman" w:cs="Times New Roman"/>
          <w:lang w:val="fr-FR"/>
        </w:rPr>
        <w:t xml:space="preserve"> (fig.32)</w:t>
      </w:r>
      <w:r w:rsidR="00A27492" w:rsidRPr="009F4563">
        <w:rPr>
          <w:rFonts w:ascii="Times New Roman" w:hAnsi="Times New Roman" w:cs="Times New Roman"/>
          <w:sz w:val="16"/>
          <w:szCs w:val="16"/>
          <w:lang w:val="fr-FR"/>
        </w:rPr>
        <w:t xml:space="preserve"> </w:t>
      </w:r>
    </w:p>
    <w:p w14:paraId="2ED0ED8B" w14:textId="56AC3552" w:rsidR="00A27492" w:rsidRPr="009F4563" w:rsidRDefault="00163BDB" w:rsidP="00163BDB">
      <w:pPr>
        <w:adjustRightInd w:val="0"/>
        <w:snapToGrid w:val="0"/>
        <w:rPr>
          <w:rFonts w:ascii="Times New Roman" w:hAnsi="Times New Roman" w:cs="Times New Roman"/>
          <w:sz w:val="16"/>
          <w:szCs w:val="16"/>
          <w:lang w:val="fr-FR"/>
        </w:rPr>
      </w:pPr>
      <w:r w:rsidRPr="009F4563">
        <w:rPr>
          <w:rFonts w:ascii="Times New Roman" w:hAnsi="Times New Roman" w:cs="Times New Roman"/>
          <w:sz w:val="16"/>
          <w:szCs w:val="16"/>
          <w:lang w:val="fr-FR"/>
        </w:rPr>
        <w:t xml:space="preserve">«Bakusen Tsuchida </w:t>
      </w:r>
      <w:r w:rsidRPr="00163BDB">
        <w:rPr>
          <w:rFonts w:ascii="Times New Roman" w:hAnsi="Times New Roman" w:cs="Times New Roman"/>
          <w:sz w:val="16"/>
          <w:szCs w:val="16"/>
          <w:lang w:val="fr-FR"/>
        </w:rPr>
        <w:t>(1887-1936)</w:t>
      </w:r>
      <w:r w:rsidRPr="009F4563">
        <w:rPr>
          <w:rFonts w:ascii="Times New Roman" w:hAnsi="Times New Roman" w:cs="Times New Roman"/>
          <w:sz w:val="16"/>
          <w:szCs w:val="16"/>
          <w:lang w:val="fr-FR"/>
        </w:rPr>
        <w:t xml:space="preserve">» </w:t>
      </w:r>
      <w:r w:rsidRPr="00163BDB">
        <w:rPr>
          <w:rFonts w:ascii="Times New Roman" w:hAnsi="Times New Roman" w:cs="Times New Roman" w:hint="eastAsia"/>
          <w:sz w:val="16"/>
          <w:szCs w:val="16"/>
        </w:rPr>
        <w:t xml:space="preserve">　　　　　　　　　　</w:t>
      </w:r>
      <w:r>
        <w:rPr>
          <w:rFonts w:ascii="Times New Roman" w:hAnsi="Times New Roman" w:cs="Times New Roman" w:hint="eastAsia"/>
          <w:sz w:val="16"/>
          <w:szCs w:val="16"/>
        </w:rPr>
        <w:t xml:space="preserve">　　　　</w:t>
      </w:r>
      <w:r w:rsidR="00D7400B" w:rsidRPr="00D7400B">
        <w:rPr>
          <w:rFonts w:ascii="Times New Roman" w:hAnsi="Times New Roman" w:cs="Times New Roman" w:hint="eastAsia"/>
          <w:sz w:val="16"/>
          <w:szCs w:val="16"/>
          <w:lang w:val="fr-FR"/>
        </w:rPr>
        <w:t xml:space="preserve"> </w:t>
      </w:r>
      <w:r w:rsidR="00D7400B">
        <w:rPr>
          <w:rFonts w:ascii="Times New Roman" w:hAnsi="Times New Roman" w:cs="Times New Roman" w:hint="eastAsia"/>
          <w:sz w:val="16"/>
          <w:szCs w:val="16"/>
          <w:lang w:val="fr-FR"/>
        </w:rPr>
        <w:t xml:space="preserve">  </w:t>
      </w:r>
      <w:r w:rsidRPr="00163BDB">
        <w:rPr>
          <w:rFonts w:ascii="Times New Roman" w:hAnsi="Times New Roman" w:cs="Times New Roman" w:hint="eastAsia"/>
          <w:sz w:val="16"/>
          <w:szCs w:val="16"/>
        </w:rPr>
        <w:t xml:space="preserve">　</w:t>
      </w:r>
      <w:r w:rsidR="00A27492" w:rsidRPr="009F4563">
        <w:rPr>
          <w:rFonts w:ascii="Times New Roman" w:hAnsi="Times New Roman" w:cs="Times New Roman"/>
          <w:sz w:val="16"/>
          <w:szCs w:val="16"/>
          <w:lang w:val="fr-FR"/>
        </w:rPr>
        <w:t>Paul Cezanne</w:t>
      </w:r>
    </w:p>
    <w:p w14:paraId="53E40DD2" w14:textId="5B201F30" w:rsidR="00A27492" w:rsidRPr="009F4563" w:rsidRDefault="00A27492" w:rsidP="00163BDB">
      <w:pPr>
        <w:adjustRightInd w:val="0"/>
        <w:snapToGrid w:val="0"/>
        <w:rPr>
          <w:rFonts w:ascii="Times New Roman" w:hAnsi="Times New Roman" w:cs="Times New Roman"/>
          <w:sz w:val="16"/>
          <w:szCs w:val="16"/>
          <w:lang w:val="fr-FR"/>
        </w:rPr>
      </w:pPr>
      <w:r w:rsidRPr="009F4563">
        <w:rPr>
          <w:rFonts w:ascii="Times New Roman" w:hAnsi="Times New Roman" w:cs="Times New Roman"/>
          <w:sz w:val="16"/>
          <w:szCs w:val="16"/>
          <w:lang w:val="fr-FR"/>
        </w:rPr>
        <w:t xml:space="preserve">                     </w:t>
      </w:r>
      <w:r w:rsidR="00163BDB" w:rsidRPr="00163BDB">
        <w:rPr>
          <w:rFonts w:ascii="Times New Roman" w:hAnsi="Times New Roman" w:cs="Times New Roman" w:hint="eastAsia"/>
          <w:sz w:val="16"/>
          <w:szCs w:val="16"/>
        </w:rPr>
        <w:t xml:space="preserve">　　　　　　　　　　</w:t>
      </w:r>
      <w:r w:rsidR="00163BDB">
        <w:rPr>
          <w:rFonts w:ascii="Times New Roman" w:hAnsi="Times New Roman" w:cs="Times New Roman" w:hint="eastAsia"/>
          <w:sz w:val="16"/>
          <w:szCs w:val="16"/>
        </w:rPr>
        <w:t xml:space="preserve">　　　　　　　　</w:t>
      </w:r>
      <w:r w:rsidR="00D7400B" w:rsidRPr="00D7400B">
        <w:rPr>
          <w:rFonts w:ascii="Times New Roman" w:hAnsi="Times New Roman" w:cs="Times New Roman" w:hint="eastAsia"/>
          <w:sz w:val="16"/>
          <w:szCs w:val="16"/>
          <w:lang w:val="fr-FR"/>
        </w:rPr>
        <w:t xml:space="preserve"> </w:t>
      </w:r>
      <w:r w:rsidR="00D7400B">
        <w:rPr>
          <w:rFonts w:ascii="Times New Roman" w:hAnsi="Times New Roman" w:cs="Times New Roman" w:hint="eastAsia"/>
          <w:sz w:val="16"/>
          <w:szCs w:val="16"/>
          <w:lang w:val="fr-FR"/>
        </w:rPr>
        <w:t xml:space="preserve">   </w:t>
      </w:r>
      <w:r w:rsidR="005A3C21" w:rsidRPr="009F4563">
        <w:rPr>
          <w:rFonts w:ascii="Times New Roman" w:hAnsi="Times New Roman" w:cs="Times New Roman" w:hint="eastAsia"/>
          <w:sz w:val="16"/>
          <w:szCs w:val="16"/>
          <w:lang w:val="fr-FR"/>
        </w:rPr>
        <w:t>≪</w:t>
      </w:r>
      <w:r w:rsidR="005A3C21" w:rsidRPr="009F4563">
        <w:rPr>
          <w:rFonts w:ascii="Times New Roman" w:hAnsi="Times New Roman" w:cs="Times New Roman"/>
          <w:sz w:val="16"/>
          <w:szCs w:val="16"/>
          <w:lang w:val="fr-FR"/>
        </w:rPr>
        <w:t>Baigneurs et baigneuses</w:t>
      </w:r>
      <w:r w:rsidR="005A3C21"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(FWN943),</w:t>
      </w:r>
    </w:p>
    <w:p w14:paraId="7F8D6341" w14:textId="7A59491A" w:rsidR="00A27492" w:rsidRPr="009F4563" w:rsidRDefault="00A27492" w:rsidP="00D7400B">
      <w:pPr>
        <w:adjustRightInd w:val="0"/>
        <w:snapToGrid w:val="0"/>
        <w:ind w:firstLineChars="3050" w:firstLine="4880"/>
        <w:rPr>
          <w:rFonts w:ascii="Times New Roman" w:hAnsi="Times New Roman" w:cs="Times New Roman"/>
          <w:sz w:val="16"/>
          <w:szCs w:val="16"/>
          <w:lang w:val="fr-FR"/>
        </w:rPr>
      </w:pPr>
      <w:r w:rsidRPr="009F4563">
        <w:rPr>
          <w:rFonts w:ascii="Times New Roman" w:hAnsi="Times New Roman" w:cs="Times New Roman"/>
          <w:sz w:val="16"/>
          <w:szCs w:val="16"/>
          <w:lang w:val="fr-FR"/>
        </w:rPr>
        <w:t xml:space="preserve">c.1880, Huile sur toile, 19x21cm, </w:t>
      </w:r>
    </w:p>
    <w:p w14:paraId="3BFE1EEF" w14:textId="45D71E5D" w:rsidR="00A27492" w:rsidRPr="009F4563" w:rsidRDefault="00A27492" w:rsidP="00D7400B">
      <w:pPr>
        <w:adjustRightInd w:val="0"/>
        <w:snapToGrid w:val="0"/>
        <w:ind w:firstLineChars="3050" w:firstLine="4880"/>
        <w:rPr>
          <w:rFonts w:ascii="Times New Roman" w:hAnsi="Times New Roman" w:cs="Times New Roman"/>
          <w:sz w:val="16"/>
          <w:szCs w:val="16"/>
          <w:lang w:val="fr-FR"/>
        </w:rPr>
      </w:pPr>
      <w:r w:rsidRPr="009F4563">
        <w:rPr>
          <w:rFonts w:ascii="Times New Roman" w:hAnsi="Times New Roman" w:cs="Times New Roman"/>
          <w:sz w:val="16"/>
          <w:szCs w:val="16"/>
          <w:lang w:val="fr-FR"/>
        </w:rPr>
        <w:t xml:space="preserve">Kurashiki, Musée d’Ohra         </w:t>
      </w:r>
    </w:p>
    <w:p w14:paraId="1EF57E62" w14:textId="77777777" w:rsidR="00A27492" w:rsidRDefault="00A27492" w:rsidP="00D7400B">
      <w:pPr>
        <w:adjustRightInd w:val="0"/>
        <w:snapToGrid w:val="0"/>
        <w:ind w:firstLineChars="3050" w:firstLine="4880"/>
        <w:rPr>
          <w:rFonts w:ascii="Times New Roman" w:hAnsi="Times New Roman" w:cs="Times New Roman"/>
          <w:sz w:val="16"/>
          <w:szCs w:val="16"/>
          <w:lang w:val="fr-FR"/>
        </w:rPr>
      </w:pPr>
      <w:r w:rsidRPr="009F4563">
        <w:rPr>
          <w:rFonts w:ascii="Times New Roman" w:hAnsi="Times New Roman" w:cs="Times New Roman"/>
          <w:sz w:val="16"/>
          <w:szCs w:val="16"/>
          <w:lang w:val="fr-FR"/>
        </w:rPr>
        <w:t>(Ancienne collection de Bakusen Tsuchida)</w:t>
      </w:r>
    </w:p>
    <w:p w14:paraId="24A64B34" w14:textId="77777777" w:rsidR="000B6E12" w:rsidRPr="009F4563" w:rsidRDefault="000B6E12" w:rsidP="00163BDB">
      <w:pPr>
        <w:adjustRightInd w:val="0"/>
        <w:snapToGrid w:val="0"/>
        <w:ind w:firstLineChars="2850" w:firstLine="4560"/>
        <w:rPr>
          <w:rFonts w:ascii="Times New Roman" w:hAnsi="Times New Roman" w:cs="Times New Roman"/>
          <w:sz w:val="16"/>
          <w:szCs w:val="16"/>
          <w:lang w:val="fr-FR"/>
        </w:rPr>
      </w:pPr>
    </w:p>
    <w:p w14:paraId="5FD3F09B" w14:textId="45E93F54" w:rsidR="007A68C3" w:rsidRPr="00D35CAE" w:rsidRDefault="007A68C3" w:rsidP="007C6238">
      <w:pPr>
        <w:ind w:firstLineChars="100" w:firstLine="210"/>
        <w:rPr>
          <w:rFonts w:ascii="Times New Roman" w:hAnsi="Times New Roman" w:cs="Times New Roman"/>
          <w:szCs w:val="21"/>
          <w:lang w:val="fr-FR"/>
        </w:rPr>
      </w:pPr>
      <w:r w:rsidRPr="00D35CAE">
        <w:rPr>
          <w:rFonts w:ascii="Times New Roman" w:hAnsi="Times New Roman" w:cs="Times New Roman"/>
          <w:szCs w:val="21"/>
          <w:lang w:val="fr-FR"/>
        </w:rPr>
        <w:t>Le peintre nihonga Bakusen Tsuchida</w:t>
      </w:r>
      <w:r w:rsidR="000B6E12">
        <w:rPr>
          <w:rFonts w:ascii="Times New Roman" w:hAnsi="Times New Roman" w:cs="Times New Roman" w:hint="eastAsia"/>
          <w:szCs w:val="21"/>
          <w:lang w:val="fr-FR"/>
        </w:rPr>
        <w:t>,</w:t>
      </w:r>
      <w:r w:rsidRPr="000B6E12">
        <w:rPr>
          <w:rFonts w:ascii="Times New Roman" w:hAnsi="Times New Roman" w:cs="Times New Roman"/>
          <w:iCs/>
          <w:szCs w:val="21"/>
          <w:lang w:val="fr-FR"/>
        </w:rPr>
        <w:t xml:space="preserve"> </w:t>
      </w:r>
      <w:r w:rsidRPr="000B6E12">
        <w:rPr>
          <w:rFonts w:ascii="Times New Roman" w:hAnsi="Times New Roman" w:cs="Times New Roman"/>
          <w:szCs w:val="21"/>
          <w:lang w:val="fr-FR"/>
        </w:rPr>
        <w:t>ég</w:t>
      </w:r>
      <w:r w:rsidRPr="00D35CAE">
        <w:rPr>
          <w:rFonts w:ascii="Times New Roman" w:hAnsi="Times New Roman" w:cs="Times New Roman"/>
          <w:szCs w:val="21"/>
          <w:lang w:val="fr-FR"/>
        </w:rPr>
        <w:t>alement membre de la Kokuga S</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saku Ky</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ka</w:t>
      </w:r>
      <w:r w:rsidRPr="00D35CAE">
        <w:rPr>
          <w:rFonts w:ascii="Times New Roman" w:eastAsia="游明朝" w:hAnsi="Times New Roman" w:cs="Times New Roman"/>
          <w:szCs w:val="21"/>
          <w:lang w:val="fr-FR"/>
        </w:rPr>
        <w:t>ï</w:t>
      </w:r>
      <w:r w:rsidRPr="00D35CAE">
        <w:rPr>
          <w:rFonts w:ascii="Times New Roman" w:hAnsi="Times New Roman" w:cs="Times New Roman"/>
          <w:szCs w:val="21"/>
          <w:lang w:val="fr-FR"/>
        </w:rPr>
        <w:t xml:space="preserve">, s’est lui aussi inspiré de la conception formelle pure de Cezanne. Lors d’un voyage en Europe(1921-23) avec Ono et d’autres collègues, il a parcouru les musées d’Italie, de France, d’Espagne, d’Allemagne et d’autres pays, en observant les œuvres d’art occidental qui y sont exposées. Il manifesta un intérêt tout particulier pour l’art moderne français et eut l’occasion de voir de nombreuses œuvres de ses propres yeux dans des lieux tels que la galerie Bernheim-Jeune, la galerie Ambroise Vollard, la galerie Paul Rosenberg, la galerie Durand-Ruel, la collection Camondo du Musée du Louvre, la collection Caillebotte exposée au Musée du Luxembourg, la collection Auguste Pellerin. Bénéficiant du soutien d’un mécène, il acheta </w:t>
      </w:r>
      <w:r w:rsidRPr="00D35CAE">
        <w:rPr>
          <w:rFonts w:ascii="Times New Roman" w:eastAsia="游明朝" w:hAnsi="Times New Roman" w:cs="Times New Roman"/>
          <w:szCs w:val="21"/>
          <w:lang w:val="fr-FR"/>
        </w:rPr>
        <w:t>à</w:t>
      </w:r>
      <w:r w:rsidRPr="00765F69">
        <w:rPr>
          <w:rFonts w:ascii="Times New Roman" w:eastAsia="游明朝" w:hAnsi="Times New Roman" w:cs="Times New Roman"/>
          <w:szCs w:val="21"/>
          <w:lang w:val="fr-FR"/>
        </w:rPr>
        <w:t xml:space="preserve"> </w:t>
      </w:r>
      <w:r w:rsidRPr="00765F69">
        <w:rPr>
          <w:rFonts w:ascii="Times New Roman" w:hAnsi="Times New Roman" w:cs="Times New Roman"/>
          <w:szCs w:val="21"/>
          <w:lang w:val="fr-FR"/>
        </w:rPr>
        <w:t>Paris</w:t>
      </w:r>
      <w:r w:rsidR="00765F69" w:rsidRPr="00765F69">
        <w:rPr>
          <w:rFonts w:ascii="Times New Roman" w:hAnsi="Times New Roman" w:cs="Times New Roman"/>
          <w:color w:val="4472C4" w:themeColor="accent1"/>
          <w:szCs w:val="21"/>
          <w:lang w:val="fr-FR"/>
        </w:rPr>
        <w:t> </w:t>
      </w:r>
      <w:r w:rsidR="00765F69" w:rsidRPr="000B6E12">
        <w:rPr>
          <w:rFonts w:ascii="Times New Roman" w:hAnsi="Times New Roman" w:cs="Times New Roman"/>
          <w:szCs w:val="21"/>
          <w:lang w:val="fr-FR"/>
        </w:rPr>
        <w:t xml:space="preserve">des œuvres de peintres modernes français </w:t>
      </w:r>
      <w:r w:rsidRPr="000B6E12">
        <w:rPr>
          <w:rFonts w:ascii="Times New Roman" w:hAnsi="Times New Roman" w:cs="Times New Roman"/>
          <w:szCs w:val="21"/>
          <w:lang w:val="fr-FR"/>
        </w:rPr>
        <w:t xml:space="preserve">tels que Courbet(1819-1877), Daumier(1808-79), Puvis de Chavannes(1824-98), </w:t>
      </w:r>
      <w:r w:rsidR="006C6AA3" w:rsidRPr="000B6E12">
        <w:rPr>
          <w:rFonts w:ascii="Times New Roman" w:hAnsi="Times New Roman" w:cs="Times New Roman" w:hint="eastAsia"/>
          <w:szCs w:val="21"/>
          <w:lang w:val="fr-FR"/>
        </w:rPr>
        <w:t xml:space="preserve">Auguste </w:t>
      </w:r>
      <w:r w:rsidRPr="000B6E12">
        <w:rPr>
          <w:rFonts w:ascii="Times New Roman" w:hAnsi="Times New Roman" w:cs="Times New Roman"/>
          <w:szCs w:val="21"/>
          <w:lang w:val="fr-FR"/>
        </w:rPr>
        <w:t xml:space="preserve">Renoir(1841-1919), </w:t>
      </w:r>
      <w:r w:rsidR="006C6AA3" w:rsidRPr="000B6E12">
        <w:rPr>
          <w:rFonts w:ascii="Times New Roman" w:hAnsi="Times New Roman" w:cs="Times New Roman" w:hint="eastAsia"/>
          <w:szCs w:val="21"/>
          <w:lang w:val="fr-FR"/>
        </w:rPr>
        <w:t xml:space="preserve">Paul </w:t>
      </w:r>
      <w:r w:rsidRPr="000B6E12">
        <w:rPr>
          <w:rFonts w:ascii="Times New Roman" w:hAnsi="Times New Roman" w:cs="Times New Roman"/>
          <w:szCs w:val="21"/>
          <w:lang w:val="fr-FR"/>
        </w:rPr>
        <w:t>Cezanne, Van Gogh, Redon(1840-1916) et Henri Rousseau(1844-1910), qu’il rapporta au Japon et exposa dans sa résidence.</w:t>
      </w:r>
      <w:r w:rsidRPr="000B6E12">
        <w:rPr>
          <w:rStyle w:val="afd"/>
          <w:rFonts w:ascii="Times New Roman" w:hAnsi="Times New Roman" w:cs="Times New Roman"/>
          <w:szCs w:val="21"/>
        </w:rPr>
        <w:endnoteReference w:id="32"/>
      </w:r>
      <w:r w:rsidRPr="000B6E12">
        <w:rPr>
          <w:rFonts w:ascii="Times New Roman" w:hAnsi="Times New Roman" w:cs="Times New Roman"/>
          <w:szCs w:val="21"/>
        </w:rPr>
        <w:t xml:space="preserve">　</w:t>
      </w:r>
      <w:r w:rsidRPr="000B6E12">
        <w:rPr>
          <w:rFonts w:ascii="Times New Roman" w:hAnsi="Times New Roman" w:cs="Times New Roman"/>
          <w:szCs w:val="21"/>
          <w:lang w:val="fr-FR"/>
        </w:rPr>
        <w:t xml:space="preserve">L’artiste qui impressionna le plus Bakusen fut Paul Cezanne. Au cours de son séjour, dans des lettres adressées à son épouse restée au Japon, </w:t>
      </w:r>
      <w:r w:rsidR="00765F69" w:rsidRPr="000B6E12">
        <w:rPr>
          <w:rFonts w:ascii="Times New Roman" w:hAnsi="Times New Roman" w:cs="Times New Roman"/>
          <w:szCs w:val="21"/>
          <w:lang w:val="fr-FR"/>
        </w:rPr>
        <w:t>il lui fait part de ses éloges sans réserve pour Cezanne</w:t>
      </w:r>
      <w:r w:rsidR="00765F69" w:rsidRPr="000B6E12">
        <w:rPr>
          <w:rFonts w:ascii="Times New Roman" w:hAnsi="Times New Roman" w:cs="Times New Roman"/>
          <w:color w:val="4472C4" w:themeColor="accent1"/>
          <w:szCs w:val="21"/>
          <w:lang w:val="fr-FR"/>
        </w:rPr>
        <w:t> </w:t>
      </w:r>
      <w:r w:rsidRPr="000B6E12">
        <w:rPr>
          <w:rFonts w:ascii="Times New Roman" w:hAnsi="Times New Roman" w:cs="Times New Roman"/>
          <w:szCs w:val="21"/>
          <w:lang w:val="fr-FR"/>
        </w:rPr>
        <w:t>;</w:t>
      </w:r>
      <w:r w:rsidRPr="00D35CAE">
        <w:rPr>
          <w:rFonts w:ascii="Times New Roman" w:hAnsi="Times New Roman" w:cs="Times New Roman"/>
          <w:szCs w:val="21"/>
          <w:lang w:val="fr-FR"/>
        </w:rPr>
        <w:t xml:space="preserve"> </w:t>
      </w:r>
    </w:p>
    <w:p w14:paraId="7D82D875" w14:textId="77777777" w:rsidR="007A68C3" w:rsidRPr="00D35CAE" w:rsidRDefault="007A68C3" w:rsidP="00D50461">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 Cezanne est à la fois émotif et volontaire, coloriste et technicien, mais aussi penseur ; quel que soit l’angle sous lequel on le considère, c’est un peintre qui a atteint l’extrême sommet de l’art. »</w:t>
      </w:r>
      <w:r w:rsidRPr="007A68C3">
        <w:rPr>
          <w:rStyle w:val="afd"/>
          <w:rFonts w:ascii="Times New Roman" w:hAnsi="Times New Roman" w:cs="Times New Roman"/>
          <w:szCs w:val="21"/>
        </w:rPr>
        <w:endnoteReference w:id="33"/>
      </w:r>
      <w:r w:rsidRPr="00D35CAE">
        <w:rPr>
          <w:rFonts w:ascii="Times New Roman" w:hAnsi="Times New Roman" w:cs="Times New Roman"/>
          <w:szCs w:val="21"/>
          <w:lang w:val="fr-FR"/>
        </w:rPr>
        <w:t xml:space="preserve"> </w:t>
      </w:r>
    </w:p>
    <w:p w14:paraId="09F4DA04" w14:textId="16960AE1" w:rsidR="007A68C3" w:rsidRPr="00D35CAE" w:rsidRDefault="007A68C3" w:rsidP="002B0605">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À propos de«</w:t>
      </w:r>
      <w:r w:rsidRPr="00D35CAE">
        <w:rPr>
          <w:rFonts w:ascii="Times New Roman" w:hAnsi="Times New Roman" w:cs="Times New Roman"/>
          <w:iCs/>
          <w:szCs w:val="21"/>
          <w:lang w:val="fr-FR"/>
        </w:rPr>
        <w:t>Trois ou quatre pêches et une assiette</w:t>
      </w:r>
      <w:r w:rsidRPr="00D35CAE">
        <w:rPr>
          <w:rFonts w:ascii="Times New Roman" w:hAnsi="Times New Roman" w:cs="Times New Roman"/>
          <w:szCs w:val="21"/>
          <w:lang w:val="fr-FR"/>
        </w:rPr>
        <w:t>» (On estime qu’il s’agit de FWN775. ), il écrit :</w:t>
      </w:r>
    </w:p>
    <w:p w14:paraId="31906165" w14:textId="228332A8" w:rsidR="007A68C3" w:rsidRPr="000B6E12" w:rsidRDefault="007A68C3" w:rsidP="00D50461">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 C’est véritablement quelque chose d’admirable ; on peut sans doute dire que ce tableau exprime pleinement Cezanne, e</w:t>
      </w:r>
      <w:r w:rsidRPr="000B6E12">
        <w:rPr>
          <w:rFonts w:ascii="Times New Roman" w:hAnsi="Times New Roman" w:cs="Times New Roman"/>
          <w:szCs w:val="21"/>
          <w:lang w:val="fr-FR"/>
        </w:rPr>
        <w:t>t</w:t>
      </w:r>
      <w:r w:rsidR="00765F69" w:rsidRPr="000B6E12">
        <w:rPr>
          <w:rFonts w:ascii="Times New Roman" w:hAnsi="Times New Roman" w:cs="Times New Roman"/>
          <w:szCs w:val="21"/>
          <w:lang w:val="fr-FR"/>
        </w:rPr>
        <w:t> je suis certain</w:t>
      </w:r>
      <w:r w:rsidR="00765F69" w:rsidRPr="000B6E12">
        <w:rPr>
          <w:rFonts w:ascii="Times New Roman" w:hAnsi="Times New Roman" w:cs="Times New Roman"/>
          <w:color w:val="4472C4" w:themeColor="accent1"/>
          <w:szCs w:val="21"/>
          <w:lang w:val="fr-FR"/>
        </w:rPr>
        <w:t xml:space="preserve"> </w:t>
      </w:r>
      <w:r w:rsidRPr="000B6E12">
        <w:rPr>
          <w:rFonts w:ascii="Times New Roman" w:hAnsi="Times New Roman" w:cs="Times New Roman"/>
          <w:szCs w:val="21"/>
          <w:lang w:val="fr-FR"/>
        </w:rPr>
        <w:t>qu’il n’existe pas d’œuvre d’une telle qualité à un prix comme celui-ci</w:t>
      </w:r>
      <w:r w:rsidR="00765F69" w:rsidRPr="000B6E12">
        <w:rPr>
          <w:rFonts w:ascii="Times New Roman" w:hAnsi="Times New Roman" w:cs="Times New Roman"/>
          <w:szCs w:val="21"/>
          <w:lang w:val="fr-FR"/>
        </w:rPr>
        <w:t xml:space="preserve"> </w:t>
      </w:r>
      <w:r w:rsidRPr="000B6E12">
        <w:rPr>
          <w:rFonts w:ascii="Times New Roman" w:hAnsi="Times New Roman" w:cs="Times New Roman"/>
          <w:szCs w:val="21"/>
          <w:lang w:val="fr-FR"/>
        </w:rPr>
        <w:t>(25 mars 1922, Paris) »</w:t>
      </w:r>
      <w:r w:rsidRPr="000B6E12">
        <w:rPr>
          <w:rStyle w:val="afd"/>
          <w:rFonts w:ascii="Times New Roman" w:hAnsi="Times New Roman" w:cs="Times New Roman"/>
          <w:szCs w:val="21"/>
        </w:rPr>
        <w:endnoteReference w:id="34"/>
      </w:r>
      <w:r w:rsidRPr="000B6E12">
        <w:rPr>
          <w:rFonts w:ascii="Times New Roman" w:hAnsi="Times New Roman" w:cs="Times New Roman"/>
          <w:szCs w:val="21"/>
          <w:lang w:val="fr-FR"/>
        </w:rPr>
        <w:t xml:space="preserve">. </w:t>
      </w:r>
    </w:p>
    <w:p w14:paraId="7C8D497F" w14:textId="2B4D0360" w:rsidR="007A68C3" w:rsidRPr="000B6E12" w:rsidRDefault="00765F69" w:rsidP="00D50461">
      <w:pPr>
        <w:ind w:firstLineChars="50" w:firstLine="105"/>
        <w:rPr>
          <w:rFonts w:ascii="Times New Roman" w:hAnsi="Times New Roman" w:cs="Times New Roman"/>
          <w:szCs w:val="21"/>
          <w:lang w:val="fr-FR"/>
        </w:rPr>
      </w:pPr>
      <w:r w:rsidRPr="000B6E12">
        <w:rPr>
          <w:rFonts w:ascii="Times New Roman" w:hAnsi="Times New Roman" w:cs="Times New Roman"/>
          <w:szCs w:val="21"/>
          <w:lang w:val="fr-FR"/>
        </w:rPr>
        <w:t>Au sujet d’une nature morte</w:t>
      </w:r>
      <w:r w:rsidR="00945328" w:rsidRPr="000B6E12">
        <w:rPr>
          <w:rFonts w:ascii="Times New Roman" w:hAnsi="Times New Roman" w:cs="Times New Roman"/>
          <w:color w:val="4472C4" w:themeColor="accent1"/>
          <w:szCs w:val="21"/>
          <w:lang w:val="fr-FR"/>
        </w:rPr>
        <w:t xml:space="preserve"> </w:t>
      </w:r>
      <w:r w:rsidR="007A68C3" w:rsidRPr="000B6E12">
        <w:rPr>
          <w:rFonts w:ascii="Times New Roman" w:hAnsi="Times New Roman" w:cs="Times New Roman"/>
          <w:szCs w:val="21"/>
          <w:lang w:val="fr-FR"/>
        </w:rPr>
        <w:t>re</w:t>
      </w:r>
      <w:r w:rsidR="007A68C3" w:rsidRPr="00D35CAE">
        <w:rPr>
          <w:rFonts w:ascii="Times New Roman" w:hAnsi="Times New Roman" w:cs="Times New Roman"/>
          <w:szCs w:val="21"/>
          <w:lang w:val="fr-FR"/>
        </w:rPr>
        <w:t>présentant des pommes, des étoffes et du pain, conservée dans la galerie de Paul Rosenberg</w:t>
      </w:r>
      <w:r w:rsidR="00945328">
        <w:rPr>
          <w:rFonts w:ascii="Times New Roman" w:hAnsi="Times New Roman" w:cs="Times New Roman"/>
          <w:szCs w:val="21"/>
          <w:lang w:val="fr-FR"/>
        </w:rPr>
        <w:t xml:space="preserve"> </w:t>
      </w:r>
      <w:r w:rsidR="007A68C3" w:rsidRPr="00D35CAE">
        <w:rPr>
          <w:rFonts w:ascii="Times New Roman" w:hAnsi="Times New Roman" w:cs="Times New Roman"/>
          <w:szCs w:val="21"/>
          <w:lang w:val="fr-FR"/>
        </w:rPr>
        <w:t xml:space="preserve">(FWN.795, </w:t>
      </w:r>
      <w:r w:rsidR="000B6E12">
        <w:rPr>
          <w:rFonts w:ascii="Times New Roman" w:hAnsi="Times New Roman" w:cs="Times New Roman" w:hint="eastAsia"/>
          <w:szCs w:val="21"/>
          <w:lang w:val="fr-FR"/>
        </w:rPr>
        <w:t>a</w:t>
      </w:r>
      <w:r w:rsidR="007A68C3" w:rsidRPr="00D35CAE">
        <w:rPr>
          <w:rFonts w:ascii="Times New Roman" w:hAnsi="Times New Roman" w:cs="Times New Roman"/>
          <w:szCs w:val="21"/>
          <w:lang w:val="fr-FR"/>
        </w:rPr>
        <w:t>ctuellement conservé au Mus</w:t>
      </w:r>
      <w:r w:rsidR="007A68C3" w:rsidRPr="00D35CAE">
        <w:rPr>
          <w:rFonts w:ascii="Times New Roman" w:eastAsia="游明朝" w:hAnsi="Times New Roman" w:cs="Times New Roman"/>
          <w:szCs w:val="21"/>
          <w:lang w:val="fr-FR"/>
        </w:rPr>
        <w:t>é</w:t>
      </w:r>
      <w:r w:rsidR="007A68C3" w:rsidRPr="00D35CAE">
        <w:rPr>
          <w:rFonts w:ascii="Times New Roman" w:hAnsi="Times New Roman" w:cs="Times New Roman"/>
          <w:szCs w:val="21"/>
          <w:lang w:val="fr-FR"/>
        </w:rPr>
        <w:t>e de l’Orangerie, Pari</w:t>
      </w:r>
      <w:r w:rsidR="007A68C3" w:rsidRPr="000B6E12">
        <w:rPr>
          <w:rFonts w:ascii="Times New Roman" w:hAnsi="Times New Roman" w:cs="Times New Roman"/>
          <w:szCs w:val="21"/>
          <w:lang w:val="fr-FR"/>
        </w:rPr>
        <w:t xml:space="preserve">s), </w:t>
      </w:r>
      <w:r w:rsidRPr="000B6E12">
        <w:rPr>
          <w:rFonts w:ascii="Times New Roman" w:hAnsi="Times New Roman" w:cs="Times New Roman"/>
          <w:szCs w:val="21"/>
          <w:lang w:val="fr-FR"/>
        </w:rPr>
        <w:t>il commente</w:t>
      </w:r>
      <w:r w:rsidR="006C6AA3" w:rsidRPr="000B6E12">
        <w:rPr>
          <w:rFonts w:ascii="Times New Roman" w:hAnsi="Times New Roman" w:cs="Times New Roman"/>
          <w:szCs w:val="21"/>
          <w:lang w:val="fr-FR"/>
        </w:rPr>
        <w:t> </w:t>
      </w:r>
      <w:r w:rsidR="006C6AA3" w:rsidRPr="000B6E12">
        <w:rPr>
          <w:rFonts w:ascii="Times New Roman" w:hAnsi="Times New Roman" w:cs="Times New Roman" w:hint="eastAsia"/>
          <w:szCs w:val="21"/>
          <w:lang w:val="fr-FR"/>
        </w:rPr>
        <w:t>;</w:t>
      </w:r>
      <w:r w:rsidR="007A68C3" w:rsidRPr="000B6E12">
        <w:rPr>
          <w:rFonts w:ascii="Times New Roman" w:hAnsi="Times New Roman" w:cs="Times New Roman"/>
          <w:szCs w:val="21"/>
          <w:lang w:val="fr-FR"/>
        </w:rPr>
        <w:t xml:space="preserve"> </w:t>
      </w:r>
    </w:p>
    <w:p w14:paraId="48BA292D" w14:textId="0C9528F7" w:rsidR="007A68C3" w:rsidRPr="00D35CAE" w:rsidRDefault="007A68C3" w:rsidP="002B0605">
      <w:pPr>
        <w:ind w:firstLineChars="100" w:firstLine="210"/>
        <w:rPr>
          <w:rFonts w:ascii="Times New Roman" w:hAnsi="Times New Roman" w:cs="Times New Roman"/>
          <w:szCs w:val="21"/>
          <w:lang w:val="fr-FR"/>
        </w:rPr>
      </w:pPr>
      <w:r w:rsidRPr="000B6E12">
        <w:rPr>
          <w:rFonts w:ascii="Times New Roman" w:hAnsi="Times New Roman" w:cs="Times New Roman"/>
          <w:szCs w:val="21"/>
          <w:lang w:val="fr-FR"/>
        </w:rPr>
        <w:t>«Tout y est puissamment gonflé, empilé, les couleurs s’amoncellent comme des montagnes et rayonnent d’un éclat</w:t>
      </w:r>
      <w:r w:rsidR="00765F69" w:rsidRPr="000B6E12">
        <w:rPr>
          <w:rFonts w:ascii="Times New Roman" w:hAnsi="Times New Roman" w:cs="Times New Roman"/>
          <w:szCs w:val="21"/>
          <w:lang w:val="fr-FR"/>
        </w:rPr>
        <w:t xml:space="preserve"> </w:t>
      </w:r>
      <w:proofErr w:type="spellStart"/>
      <w:r w:rsidR="00C12597" w:rsidRPr="000B6E12">
        <w:rPr>
          <w:rFonts w:ascii="Times New Roman" w:hAnsi="Times New Roman" w:cs="Times New Roman"/>
          <w:szCs w:val="21"/>
        </w:rPr>
        <w:t>resplendissant</w:t>
      </w:r>
      <w:proofErr w:type="spellEnd"/>
      <w:r w:rsidRPr="000B6E12">
        <w:rPr>
          <w:rFonts w:ascii="Times New Roman" w:hAnsi="Times New Roman" w:cs="Times New Roman"/>
          <w:szCs w:val="21"/>
          <w:lang w:val="fr-FR"/>
        </w:rPr>
        <w:t>, les objets réels semblent surgir en relief ( 26 avril 1922, Vétheuil)»</w:t>
      </w:r>
      <w:r w:rsidRPr="000B6E12">
        <w:rPr>
          <w:rStyle w:val="afd"/>
          <w:rFonts w:ascii="Times New Roman" w:hAnsi="Times New Roman" w:cs="Times New Roman"/>
          <w:szCs w:val="21"/>
        </w:rPr>
        <w:endnoteReference w:id="35"/>
      </w:r>
      <w:r w:rsidRPr="000B6E12">
        <w:rPr>
          <w:rFonts w:ascii="Times New Roman" w:hAnsi="Times New Roman" w:cs="Times New Roman"/>
          <w:szCs w:val="21"/>
          <w:lang w:val="fr-FR"/>
        </w:rPr>
        <w:t>.</w:t>
      </w:r>
    </w:p>
    <w:p w14:paraId="65004EE6" w14:textId="591835B0" w:rsidR="007A68C3" w:rsidRPr="00D35CAE" w:rsidRDefault="007A68C3" w:rsidP="00675612">
      <w:pPr>
        <w:rPr>
          <w:rFonts w:ascii="Times New Roman" w:hAnsi="Times New Roman" w:cs="Times New Roman"/>
          <w:szCs w:val="21"/>
          <w:lang w:val="fr-FR"/>
        </w:rPr>
      </w:pPr>
      <w:r w:rsidRPr="00D35CAE">
        <w:rPr>
          <w:rFonts w:ascii="Times New Roman" w:hAnsi="Times New Roman" w:cs="Times New Roman"/>
          <w:szCs w:val="21"/>
          <w:lang w:val="fr-FR"/>
        </w:rPr>
        <w:t xml:space="preserve"> Quant aux «Baigneurs et b</w:t>
      </w:r>
      <w:r w:rsidRPr="00D35CAE">
        <w:rPr>
          <w:rFonts w:ascii="Times New Roman" w:hAnsi="Times New Roman" w:cs="Times New Roman"/>
          <w:iCs/>
          <w:szCs w:val="21"/>
          <w:lang w:val="fr-FR"/>
        </w:rPr>
        <w:t>aigneuse</w:t>
      </w:r>
      <w:r w:rsidRPr="000B6E12">
        <w:rPr>
          <w:rFonts w:ascii="Times New Roman" w:hAnsi="Times New Roman" w:cs="Times New Roman"/>
          <w:iCs/>
          <w:szCs w:val="21"/>
          <w:lang w:val="fr-FR"/>
        </w:rPr>
        <w:t>s</w:t>
      </w:r>
      <w:r w:rsidRPr="000B6E12">
        <w:rPr>
          <w:rFonts w:ascii="Times New Roman" w:hAnsi="Times New Roman" w:cs="Times New Roman"/>
          <w:szCs w:val="21"/>
          <w:lang w:val="fr-FR"/>
        </w:rPr>
        <w:t>»</w:t>
      </w:r>
      <w:r w:rsidRPr="000B6E12">
        <w:rPr>
          <w:rFonts w:ascii="Times New Roman" w:hAnsi="Times New Roman" w:cs="Times New Roman"/>
          <w:iCs/>
          <w:szCs w:val="21"/>
          <w:lang w:val="fr-FR"/>
        </w:rPr>
        <w:t>(fig.32)</w:t>
      </w:r>
      <w:r w:rsidRPr="000B6E12">
        <w:rPr>
          <w:rFonts w:ascii="Times New Roman" w:hAnsi="Times New Roman" w:cs="Times New Roman"/>
          <w:szCs w:val="21"/>
          <w:lang w:val="fr-FR"/>
        </w:rPr>
        <w:t>, œ</w:t>
      </w:r>
      <w:r w:rsidRPr="00D35CAE">
        <w:rPr>
          <w:rFonts w:ascii="Times New Roman" w:hAnsi="Times New Roman" w:cs="Times New Roman"/>
          <w:szCs w:val="21"/>
          <w:lang w:val="fr-FR"/>
        </w:rPr>
        <w:t>uvre coûteuse mai</w:t>
      </w:r>
      <w:r w:rsidRPr="000B6E12">
        <w:rPr>
          <w:rFonts w:ascii="Times New Roman" w:hAnsi="Times New Roman" w:cs="Times New Roman"/>
          <w:szCs w:val="21"/>
          <w:lang w:val="fr-FR"/>
        </w:rPr>
        <w:t xml:space="preserve">s </w:t>
      </w:r>
      <w:r w:rsidR="00765F69" w:rsidRPr="000B6E12">
        <w:rPr>
          <w:rFonts w:ascii="Times New Roman" w:hAnsi="Times New Roman" w:cs="Times New Roman"/>
          <w:szCs w:val="21"/>
          <w:lang w:val="fr-FR"/>
        </w:rPr>
        <w:t xml:space="preserve">qu’il </w:t>
      </w:r>
      <w:proofErr w:type="spellStart"/>
      <w:r w:rsidR="006B428F" w:rsidRPr="000B6E12">
        <w:rPr>
          <w:rFonts w:ascii="Times New Roman" w:hAnsi="Times New Roman" w:cs="Times New Roman"/>
          <w:szCs w:val="21"/>
        </w:rPr>
        <w:t>souhaitait</w:t>
      </w:r>
      <w:proofErr w:type="spellEnd"/>
      <w:r w:rsidR="00765F69" w:rsidRPr="000B6E12">
        <w:rPr>
          <w:rFonts w:ascii="Times New Roman" w:hAnsi="Times New Roman" w:cs="Times New Roman"/>
          <w:szCs w:val="21"/>
          <w:lang w:val="fr-FR"/>
        </w:rPr>
        <w:t xml:space="preserve"> absolument acquérir </w:t>
      </w:r>
      <w:r w:rsidRPr="000B6E12">
        <w:rPr>
          <w:rFonts w:ascii="Times New Roman" w:hAnsi="Times New Roman" w:cs="Times New Roman"/>
          <w:szCs w:val="21"/>
          <w:lang w:val="fr-FR"/>
        </w:rPr>
        <w:t>(aujourd’hui conservée au musée d’art Ohara, Kurashiki, Japo</w:t>
      </w:r>
      <w:r w:rsidRPr="00D35CAE">
        <w:rPr>
          <w:rFonts w:ascii="Times New Roman" w:hAnsi="Times New Roman" w:cs="Times New Roman"/>
          <w:szCs w:val="21"/>
          <w:lang w:val="fr-FR"/>
        </w:rPr>
        <w:t>n), il écrit :</w:t>
      </w:r>
    </w:p>
    <w:p w14:paraId="29CBB30C" w14:textId="3951382B" w:rsidR="00C12597" w:rsidRDefault="007A68C3" w:rsidP="00C80C36">
      <w:pPr>
        <w:rPr>
          <w:rFonts w:ascii="Times New Roman" w:hAnsi="Times New Roman" w:cs="Times New Roman"/>
          <w:szCs w:val="21"/>
          <w:lang w:val="fr-FR"/>
        </w:rPr>
      </w:pPr>
      <w:r w:rsidRPr="00D35CAE">
        <w:rPr>
          <w:rFonts w:ascii="Times New Roman" w:hAnsi="Times New Roman" w:cs="Times New Roman"/>
          <w:szCs w:val="21"/>
          <w:lang w:val="fr-FR"/>
        </w:rPr>
        <w:t xml:space="preserve"> « Ces verts-là sont véritablement portés à l’extrême du raffinement ; ce sont des couleurs humaines, légèrement travaillées au cobalt, et elles brillent comme des pierres précieuses (25 mars 1922, Paris) »</w:t>
      </w:r>
      <w:r w:rsidRPr="007A68C3">
        <w:rPr>
          <w:rStyle w:val="afd"/>
          <w:rFonts w:ascii="Times New Roman" w:hAnsi="Times New Roman" w:cs="Times New Roman"/>
          <w:szCs w:val="21"/>
        </w:rPr>
        <w:endnoteReference w:id="36"/>
      </w:r>
      <w:r w:rsidRPr="00D35CAE">
        <w:rPr>
          <w:rFonts w:ascii="Times New Roman" w:hAnsi="Times New Roman" w:cs="Times New Roman"/>
          <w:szCs w:val="21"/>
          <w:lang w:val="fr-FR"/>
        </w:rPr>
        <w:t xml:space="preserve">, louant tout particulièrement la beauté de la couleur dans les œuvres de Cezanne.  </w:t>
      </w:r>
    </w:p>
    <w:p w14:paraId="309468D1" w14:textId="51C3A777" w:rsidR="00A11A95" w:rsidRDefault="00A11A95" w:rsidP="00C80C36">
      <w:pPr>
        <w:rPr>
          <w:rFonts w:ascii="Times New Roman" w:hAnsi="Times New Roman" w:cs="Times New Roman"/>
          <w:szCs w:val="21"/>
          <w:lang w:val="fr-FR"/>
        </w:rPr>
      </w:pPr>
      <w:r>
        <w:rPr>
          <w:rFonts w:ascii="Times New Roman" w:hAnsi="Times New Roman" w:cs="Times New Roman" w:hint="eastAsia"/>
          <w:szCs w:val="21"/>
          <w:lang w:val="fr-FR"/>
        </w:rPr>
        <w:t xml:space="preserve"> </w:t>
      </w:r>
      <w:r w:rsidRPr="00D35CAE">
        <w:rPr>
          <w:rFonts w:ascii="Times New Roman" w:hAnsi="Times New Roman" w:cs="Times New Roman"/>
          <w:szCs w:val="21"/>
          <w:lang w:val="fr-FR"/>
        </w:rPr>
        <w:t xml:space="preserve">Bien qu’il n’ait laissé aucune description précise dans ses lettres ou ses journaux, l’observation des œuvres ci-dessous permet de supposer qu’il a pu apprendre de Cezanne la simplification et la </w:t>
      </w:r>
      <w:r w:rsidRPr="000B6E12">
        <w:rPr>
          <w:rFonts w:ascii="Times New Roman" w:hAnsi="Times New Roman" w:cs="Times New Roman"/>
          <w:szCs w:val="21"/>
          <w:lang w:val="fr-FR"/>
        </w:rPr>
        <w:t xml:space="preserve">géométrisation des formes naturelles. Ce principe se manifeste dans les paysages peints à Vétheuil (fig. 33), près de Paris, lors de son séjour en France, ainsi que dans les bâtiments géométriques figurant à l’arrière-plan de </w:t>
      </w:r>
      <w:r w:rsidRPr="000B6E12">
        <w:rPr>
          <w:rFonts w:ascii="Cambria Math" w:hAnsi="Cambria Math" w:cs="Cambria Math"/>
          <w:szCs w:val="21"/>
          <w:lang w:val="fr-FR"/>
        </w:rPr>
        <w:t>≪</w:t>
      </w:r>
      <w:r w:rsidRPr="000B6E12">
        <w:rPr>
          <w:rFonts w:ascii="Times New Roman" w:hAnsi="Times New Roman" w:cs="Times New Roman"/>
          <w:szCs w:val="21"/>
          <w:lang w:val="fr-FR"/>
        </w:rPr>
        <w:t>Marchandes ambulantes d’Ohara</w:t>
      </w:r>
      <w:r w:rsidRPr="000B6E12">
        <w:rPr>
          <w:rFonts w:ascii="Cambria Math" w:hAnsi="Cambria Math" w:cs="Cambria Math"/>
          <w:szCs w:val="21"/>
          <w:lang w:val="fr-FR"/>
        </w:rPr>
        <w:t>≫</w:t>
      </w:r>
      <w:r w:rsidRPr="000B6E12">
        <w:rPr>
          <w:rFonts w:ascii="Times New Roman" w:hAnsi="Times New Roman" w:cs="Times New Roman"/>
          <w:szCs w:val="21"/>
          <w:lang w:val="fr-FR"/>
        </w:rPr>
        <w:t xml:space="preserve"> (figs. 34, 35).</w:t>
      </w:r>
    </w:p>
    <w:p w14:paraId="2DEC7ABD" w14:textId="7BE4A495" w:rsidR="007C6238" w:rsidRPr="00D35CAE" w:rsidRDefault="00C12597" w:rsidP="00C80C36">
      <w:pPr>
        <w:rPr>
          <w:rFonts w:ascii="Times New Roman" w:hAnsi="Times New Roman" w:cs="Times New Roman"/>
          <w:szCs w:val="21"/>
          <w:lang w:val="fr-FR"/>
        </w:rPr>
      </w:pPr>
      <w:r>
        <w:rPr>
          <w:rFonts w:ascii="Times New Roman" w:hAnsi="Times New Roman" w:cs="Times New Roman"/>
          <w:noProof/>
          <w:szCs w:val="21"/>
        </w:rPr>
        <w:lastRenderedPageBreak/>
        <mc:AlternateContent>
          <mc:Choice Requires="wps">
            <w:drawing>
              <wp:anchor distT="0" distB="0" distL="114300" distR="114300" simplePos="0" relativeHeight="251711488" behindDoc="0" locked="0" layoutInCell="1" allowOverlap="1" wp14:anchorId="2E5C9B3C" wp14:editId="19189508">
                <wp:simplePos x="0" y="0"/>
                <wp:positionH relativeFrom="column">
                  <wp:posOffset>2989879</wp:posOffset>
                </wp:positionH>
                <wp:positionV relativeFrom="paragraph">
                  <wp:posOffset>385296</wp:posOffset>
                </wp:positionV>
                <wp:extent cx="935467" cy="745527"/>
                <wp:effectExtent l="38100" t="19050" r="17145" b="54610"/>
                <wp:wrapNone/>
                <wp:docPr id="714443501" name="直線矢印コネクタ 24"/>
                <wp:cNvGraphicFramePr/>
                <a:graphic xmlns:a="http://schemas.openxmlformats.org/drawingml/2006/main">
                  <a:graphicData uri="http://schemas.microsoft.com/office/word/2010/wordprocessingShape">
                    <wps:wsp>
                      <wps:cNvCnPr/>
                      <wps:spPr>
                        <a:xfrm flipH="1">
                          <a:off x="0" y="0"/>
                          <a:ext cx="935467" cy="745527"/>
                        </a:xfrm>
                        <a:prstGeom prst="straightConnector1">
                          <a:avLst/>
                        </a:prstGeom>
                        <a:ln w="28575">
                          <a:solidFill>
                            <a:srgbClr val="EE0000"/>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1BB535C5" id="_x0000_t32" coordsize="21600,21600" o:spt="32" o:oned="t" path="m,l21600,21600e" filled="f">
                <v:path arrowok="t" fillok="f" o:connecttype="none"/>
                <o:lock v:ext="edit" shapetype="t"/>
              </v:shapetype>
              <v:shape id="直線矢印コネクタ 24" o:spid="_x0000_s1026" type="#_x0000_t32" style="position:absolute;margin-left:235.4pt;margin-top:30.35pt;width:73.65pt;height:58.7pt;flip:x;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" strokecolor="#e00" strokeweight="2.25pt">
                <v:stroke endarrow="block" joinstyle="miter"/>
              </v:shape>
            </w:pict>
          </mc:Fallback>
        </mc:AlternateContent>
      </w:r>
      <w:r>
        <w:rPr>
          <w:rFonts w:ascii="Times New Roman" w:hAnsi="Times New Roman" w:cs="Times New Roman"/>
          <w:noProof/>
          <w:szCs w:val="21"/>
        </w:rPr>
        <mc:AlternateContent>
          <mc:Choice Requires="wps">
            <w:drawing>
              <wp:anchor distT="0" distB="0" distL="114300" distR="114300" simplePos="0" relativeHeight="251703296" behindDoc="0" locked="0" layoutInCell="1" allowOverlap="1" wp14:anchorId="63EDE70F" wp14:editId="1655580D">
                <wp:simplePos x="0" y="0"/>
                <wp:positionH relativeFrom="margin">
                  <wp:posOffset>3904541</wp:posOffset>
                </wp:positionH>
                <wp:positionV relativeFrom="paragraph">
                  <wp:posOffset>202117</wp:posOffset>
                </wp:positionV>
                <wp:extent cx="677135" cy="457984"/>
                <wp:effectExtent l="19050" t="19050" r="27940" b="18415"/>
                <wp:wrapNone/>
                <wp:docPr id="495195192" name="楕円 16"/>
                <wp:cNvGraphicFramePr/>
                <a:graphic xmlns:a="http://schemas.openxmlformats.org/drawingml/2006/main">
                  <a:graphicData uri="http://schemas.microsoft.com/office/word/2010/wordprocessingShape">
                    <wps:wsp>
                      <wps:cNvSpPr/>
                      <wps:spPr>
                        <a:xfrm>
                          <a:off x="0" y="0"/>
                          <a:ext cx="677135" cy="457984"/>
                        </a:xfrm>
                        <a:prstGeom prst="ellipse">
                          <a:avLst/>
                        </a:prstGeom>
                        <a:noFill/>
                        <a:ln w="28575">
                          <a:solidFill>
                            <a:srgbClr val="EE000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4392ADC" id="楕円 16" o:spid="_x0000_s1026" style="position:absolute;margin-left:307.45pt;margin-top:15.9pt;width:53.3pt;height:36.05pt;z-index:251703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" filled="f" strokecolor="#e00" strokeweight="2.25pt">
                <v:stroke joinstyle="miter"/>
                <w10:wrap anchorx="margin"/>
              </v:oval>
            </w:pict>
          </mc:Fallback>
        </mc:AlternateContent>
      </w:r>
      <w:r w:rsidR="00E939D5">
        <w:rPr>
          <w:noProof/>
        </w:rPr>
        <w:drawing>
          <wp:inline distT="0" distB="0" distL="0" distR="0" wp14:anchorId="3A7A752E" wp14:editId="10918349">
            <wp:extent cx="1775012" cy="1016072"/>
            <wp:effectExtent l="0" t="0" r="0" b="0"/>
            <wp:docPr id="1157623206" name="図 17" descr="写真の説明はありません。"/>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写真の説明はありません。"/>
                    <pic:cNvPicPr>
                      <a:picLocks noChangeAspect="1" noChangeArrowheads="1"/>
                    </pic:cNvPicPr>
                  </pic:nvPicPr>
                  <pic:blipFill rotWithShape="1">
                    <a:blip r:embed="rId49" cstate="print">
                      <a:extLst>
                        <a:ext uri="{28A0092B-C50C-407E-A947-70E740481C1C}">
                          <a14:useLocalDpi xmlns:a14="http://schemas.microsoft.com/office/drawing/2010/main" val="0"/>
                        </a:ext>
                      </a:extLst>
                    </a:blip>
                    <a:srcRect t="21183" b="21574"/>
                    <a:stretch>
                      <a:fillRect/>
                    </a:stretch>
                  </pic:blipFill>
                  <pic:spPr bwMode="auto">
                    <a:xfrm>
                      <a:off x="0" y="0"/>
                      <a:ext cx="1818645" cy="1041049"/>
                    </a:xfrm>
                    <a:prstGeom prst="rect">
                      <a:avLst/>
                    </a:prstGeom>
                    <a:noFill/>
                    <a:ln>
                      <a:noFill/>
                    </a:ln>
                    <a:extLst>
                      <a:ext uri="{53640926-AAD7-44D8-BBD7-CCE9431645EC}">
                        <a14:shadowObscured xmlns:a14="http://schemas.microsoft.com/office/drawing/2010/main"/>
                      </a:ext>
                    </a:extLst>
                  </pic:spPr>
                </pic:pic>
              </a:graphicData>
            </a:graphic>
          </wp:inline>
        </w:drawing>
      </w:r>
      <w:r w:rsidR="00E939D5" w:rsidRPr="00D35CAE">
        <w:rPr>
          <w:rFonts w:ascii="Times New Roman" w:hAnsi="Times New Roman" w:cs="Times New Roman" w:hint="eastAsia"/>
          <w:szCs w:val="21"/>
          <w:lang w:val="fr-FR"/>
        </w:rPr>
        <w:t xml:space="preserve">  </w:t>
      </w:r>
      <w:r w:rsidR="00A27492" w:rsidRPr="00DA7AB4">
        <w:rPr>
          <w:rFonts w:ascii="Times New Roman" w:hAnsi="Times New Roman" w:cs="Times New Roman"/>
          <w:noProof/>
          <w:szCs w:val="21"/>
        </w:rPr>
        <w:drawing>
          <wp:inline distT="0" distB="0" distL="0" distR="0" wp14:anchorId="69C18E3E" wp14:editId="7E719E86">
            <wp:extent cx="1129553" cy="651305"/>
            <wp:effectExtent l="0" t="0" r="0" b="0"/>
            <wp:docPr id="58372" name="図プレースホルダー 4">
              <a:extLst xmlns:a="http://schemas.openxmlformats.org/drawingml/2006/main">
                <a:ext uri="{FF2B5EF4-FFF2-40B4-BE49-F238E27FC236}">
                  <a16:creationId xmlns:a16="http://schemas.microsoft.com/office/drawing/2014/main" id="{03E85C61-EA77-F81B-47E4-3F1DC252D349}"/>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58372" name="図プレースホルダー 4">
                      <a:extLst>
                        <a:ext uri="{FF2B5EF4-FFF2-40B4-BE49-F238E27FC236}">
                          <a16:creationId xmlns:a16="http://schemas.microsoft.com/office/drawing/2014/main" id="{03E85C61-EA77-F81B-47E4-3F1DC252D349}"/>
                        </a:ext>
                      </a:extLst>
                    </pic:cNvPr>
                    <pic:cNvPicPr>
                      <a:picLocks noGrp="1" noChangeAspect="1" noChangeArrowheads="1"/>
                    </pic:cNvPicPr>
                  </pic:nvPicPr>
                  <pic:blipFill>
                    <a:blip r:embed="rId50" cstate="print">
                      <a:extLst>
                        <a:ext uri="{28A0092B-C50C-407E-A947-70E740481C1C}">
                          <a14:useLocalDpi xmlns:a14="http://schemas.microsoft.com/office/drawing/2010/main" val="0"/>
                        </a:ext>
                      </a:extLst>
                    </a:blip>
                    <a:srcRect l="49467" t="28552" r="32166" b="63931"/>
                    <a:stretch>
                      <a:fillRect/>
                    </a:stretch>
                  </pic:blipFill>
                  <pic:spPr bwMode="auto">
                    <a:xfrm>
                      <a:off x="0" y="0"/>
                      <a:ext cx="1228999" cy="708646"/>
                    </a:xfrm>
                    <a:prstGeom prst="rect">
                      <a:avLst/>
                    </a:prstGeom>
                    <a:noFill/>
                    <a:ln>
                      <a:noFill/>
                    </a:ln>
                  </pic:spPr>
                </pic:pic>
              </a:graphicData>
            </a:graphic>
          </wp:inline>
        </w:drawing>
      </w:r>
      <w:r w:rsidR="00DA7AB4" w:rsidRPr="00D35CAE">
        <w:rPr>
          <w:rFonts w:ascii="Times New Roman" w:hAnsi="Times New Roman" w:cs="Times New Roman" w:hint="eastAsia"/>
          <w:szCs w:val="21"/>
          <w:lang w:val="fr-FR"/>
        </w:rPr>
        <w:t xml:space="preserve">   </w:t>
      </w:r>
      <w:r w:rsidR="00A27492" w:rsidRPr="007C6238">
        <w:rPr>
          <w:rFonts w:ascii="Times New Roman" w:hAnsi="Times New Roman" w:cs="Times New Roman"/>
          <w:noProof/>
          <w:szCs w:val="21"/>
        </w:rPr>
        <w:drawing>
          <wp:inline distT="0" distB="0" distL="0" distR="0" wp14:anchorId="3BDE1ECA" wp14:editId="429DEB66">
            <wp:extent cx="1839558" cy="1823976"/>
            <wp:effectExtent l="0" t="0" r="8890" b="5080"/>
            <wp:docPr id="58370" name="Picture 2" descr="独立行政法人国立美術館・所蔵作品検索">
              <a:extLst xmlns:a="http://schemas.openxmlformats.org/drawingml/2006/main">
                <a:ext uri="{FF2B5EF4-FFF2-40B4-BE49-F238E27FC236}">
                  <a16:creationId xmlns:a16="http://schemas.microsoft.com/office/drawing/2014/main" id="{A3B7ED4F-3045-9432-AFB2-8B061D67A23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370" name="Picture 2" descr="独立行政法人国立美術館・所蔵作品検索">
                      <a:extLst>
                        <a:ext uri="{FF2B5EF4-FFF2-40B4-BE49-F238E27FC236}">
                          <a16:creationId xmlns:a16="http://schemas.microsoft.com/office/drawing/2014/main" id="{A3B7ED4F-3045-9432-AFB2-8B061D67A23A}"/>
                        </a:ext>
                      </a:extLst>
                    </pic:cNvPr>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1899670" cy="1883578"/>
                    </a:xfrm>
                    <a:prstGeom prst="rect">
                      <a:avLst/>
                    </a:prstGeom>
                    <a:noFill/>
                    <a:ln>
                      <a:noFill/>
                    </a:ln>
                  </pic:spPr>
                </pic:pic>
              </a:graphicData>
            </a:graphic>
          </wp:inline>
        </w:drawing>
      </w:r>
      <w:r w:rsidR="00DA7AB4" w:rsidRPr="00D35CAE">
        <w:rPr>
          <w:rFonts w:ascii="Times New Roman" w:hAnsi="Times New Roman" w:cs="Times New Roman" w:hint="eastAsia"/>
          <w:szCs w:val="21"/>
          <w:lang w:val="fr-FR"/>
        </w:rPr>
        <w:t xml:space="preserve"> </w:t>
      </w:r>
    </w:p>
    <w:p w14:paraId="63A0A021" w14:textId="655BA77E" w:rsidR="00E939D5" w:rsidRPr="00D35CAE" w:rsidRDefault="007C6238" w:rsidP="00E939D5">
      <w:pPr>
        <w:adjustRightInd w:val="0"/>
        <w:snapToGrid w:val="0"/>
        <w:ind w:firstLineChars="50" w:firstLine="105"/>
        <w:rPr>
          <w:rFonts w:ascii="Times New Roman" w:hAnsi="Times New Roman" w:cs="Times New Roman"/>
          <w:sz w:val="16"/>
          <w:szCs w:val="16"/>
          <w:lang w:val="fr-FR"/>
        </w:rPr>
      </w:pPr>
      <w:r w:rsidRPr="00D35CAE">
        <w:rPr>
          <w:rFonts w:ascii="Times New Roman" w:hAnsi="Times New Roman" w:cs="Times New Roman" w:hint="eastAsia"/>
          <w:szCs w:val="21"/>
          <w:lang w:val="fr-FR"/>
        </w:rPr>
        <w:t>(fig.33)</w:t>
      </w:r>
      <w:r w:rsidR="00DA7AB4">
        <w:rPr>
          <w:rFonts w:ascii="Times New Roman" w:hAnsi="Times New Roman" w:cs="Times New Roman" w:hint="eastAsia"/>
          <w:szCs w:val="21"/>
        </w:rPr>
        <w:t xml:space="preserve">　　　　　　　　　　</w:t>
      </w:r>
      <w:r w:rsidR="00A27492" w:rsidRPr="00D35CAE">
        <w:rPr>
          <w:rFonts w:ascii="Times New Roman" w:hAnsi="Times New Roman" w:cs="Times New Roman" w:hint="eastAsia"/>
          <w:szCs w:val="21"/>
          <w:lang w:val="fr-FR"/>
        </w:rPr>
        <w:t xml:space="preserve"> </w:t>
      </w:r>
      <w:r w:rsidR="00DA7AB4">
        <w:rPr>
          <w:rFonts w:ascii="Times New Roman" w:hAnsi="Times New Roman" w:cs="Times New Roman" w:hint="eastAsia"/>
          <w:szCs w:val="21"/>
        </w:rPr>
        <w:t xml:space="preserve">　</w:t>
      </w:r>
      <w:r w:rsidR="00DA7AB4" w:rsidRPr="00D35CAE">
        <w:rPr>
          <w:rFonts w:ascii="Times New Roman" w:hAnsi="Times New Roman" w:cs="Times New Roman" w:hint="eastAsia"/>
          <w:szCs w:val="21"/>
          <w:lang w:val="fr-FR"/>
        </w:rPr>
        <w:t xml:space="preserve">(fig.34)           </w:t>
      </w:r>
      <w:r w:rsidR="00A27492" w:rsidRPr="00D35CAE">
        <w:rPr>
          <w:rFonts w:ascii="Times New Roman" w:hAnsi="Times New Roman" w:cs="Times New Roman" w:hint="eastAsia"/>
          <w:szCs w:val="21"/>
          <w:lang w:val="fr-FR"/>
        </w:rPr>
        <w:t xml:space="preserve">   </w:t>
      </w:r>
      <w:r w:rsidR="00C80C36" w:rsidRPr="00D35CAE">
        <w:rPr>
          <w:rFonts w:ascii="Times New Roman" w:hAnsi="Times New Roman" w:cs="Times New Roman" w:hint="eastAsia"/>
          <w:szCs w:val="21"/>
          <w:lang w:val="fr-FR"/>
        </w:rPr>
        <w:t xml:space="preserve"> </w:t>
      </w:r>
      <w:r w:rsidR="00DA7AB4" w:rsidRPr="00D35CAE">
        <w:rPr>
          <w:rFonts w:ascii="Times New Roman" w:hAnsi="Times New Roman" w:cs="Times New Roman" w:hint="eastAsia"/>
          <w:szCs w:val="21"/>
          <w:lang w:val="fr-FR"/>
        </w:rPr>
        <w:t>(fig.35)</w:t>
      </w:r>
      <w:r w:rsidR="00DA7AB4" w:rsidRPr="00D35CAE">
        <w:rPr>
          <w:rFonts w:ascii="Cambria Math" w:eastAsia="ＭＳ 明朝" w:hAnsi="Cambria Math" w:cs="Cambria Math"/>
          <w:color w:val="000000" w:themeColor="text1"/>
          <w:kern w:val="24"/>
          <w:sz w:val="24"/>
          <w:lang w:val="fr-FR"/>
          <w14:ligatures w14:val="none"/>
        </w:rPr>
        <w:t xml:space="preserve"> </w:t>
      </w:r>
    </w:p>
    <w:p w14:paraId="7750F470" w14:textId="27936A3B" w:rsidR="007C6238" w:rsidRPr="009F4563" w:rsidRDefault="007C6238" w:rsidP="00DA7AB4">
      <w:pPr>
        <w:adjustRightInd w:val="0"/>
        <w:snapToGrid w:val="0"/>
        <w:ind w:firstLineChars="50" w:firstLine="80"/>
        <w:rPr>
          <w:rFonts w:ascii="Times New Roman" w:hAnsi="Times New Roman" w:cs="Times New Roman"/>
          <w:sz w:val="16"/>
          <w:szCs w:val="16"/>
          <w:lang w:val="fr-FR"/>
        </w:rPr>
      </w:pPr>
      <w:r w:rsidRPr="009F4563">
        <w:rPr>
          <w:rFonts w:ascii="Times New Roman" w:hAnsi="Times New Roman" w:cs="Times New Roman"/>
          <w:sz w:val="16"/>
          <w:szCs w:val="16"/>
          <w:lang w:val="fr-FR"/>
        </w:rPr>
        <w:t>Bakusen Tsuchida</w:t>
      </w:r>
      <w:r w:rsidR="00814D6F" w:rsidRPr="00814D6F">
        <w:rPr>
          <w:rFonts w:ascii="Times New Roman" w:hAnsi="Times New Roman" w:cs="Times New Roman"/>
          <w:sz w:val="16"/>
          <w:szCs w:val="16"/>
          <w:lang w:val="fr-FR"/>
        </w:rPr>
        <w:t>(1887-1936)</w:t>
      </w:r>
      <w:r w:rsidR="00DA7AB4" w:rsidRPr="009F4563">
        <w:rPr>
          <w:rFonts w:ascii="Times New Roman" w:hAnsi="Times New Roman" w:cs="Times New Roman" w:hint="eastAsia"/>
          <w:sz w:val="16"/>
          <w:szCs w:val="16"/>
          <w:lang w:val="fr-FR"/>
        </w:rPr>
        <w:t xml:space="preserve">            </w:t>
      </w:r>
      <w:r w:rsidR="00A27492" w:rsidRPr="009F4563">
        <w:rPr>
          <w:rFonts w:ascii="Times New Roman" w:hAnsi="Times New Roman" w:cs="Times New Roman" w:hint="eastAsia"/>
          <w:sz w:val="16"/>
          <w:szCs w:val="16"/>
          <w:lang w:val="fr-FR"/>
        </w:rPr>
        <w:t xml:space="preserve"> </w:t>
      </w:r>
      <w:r w:rsidR="00DA7AB4" w:rsidRPr="009F4563">
        <w:rPr>
          <w:rFonts w:ascii="Times New Roman" w:hAnsi="Times New Roman" w:cs="Times New Roman" w:hint="eastAsia"/>
          <w:sz w:val="16"/>
          <w:szCs w:val="16"/>
          <w:lang w:val="fr-FR"/>
        </w:rPr>
        <w:t xml:space="preserve"> </w:t>
      </w:r>
      <w:r w:rsidR="00A27492" w:rsidRPr="009F4563">
        <w:rPr>
          <w:rFonts w:ascii="Cambria Math" w:hAnsi="Cambria Math" w:cs="Cambria Math"/>
          <w:sz w:val="16"/>
          <w:szCs w:val="16"/>
          <w:lang w:val="fr-FR"/>
        </w:rPr>
        <w:t>≪</w:t>
      </w:r>
      <w:r w:rsidR="00A27492" w:rsidRPr="009F4563">
        <w:rPr>
          <w:rFonts w:ascii="Times New Roman" w:hAnsi="Times New Roman" w:cs="Times New Roman"/>
          <w:sz w:val="16"/>
          <w:szCs w:val="16"/>
          <w:lang w:val="fr-FR"/>
        </w:rPr>
        <w:t xml:space="preserve">Detail de </w:t>
      </w:r>
      <w:r w:rsidR="00A27492" w:rsidRPr="009F4563">
        <w:rPr>
          <w:rFonts w:ascii="Times New Roman" w:hAnsi="Times New Roman" w:cs="Times New Roman" w:hint="eastAsia"/>
          <w:sz w:val="16"/>
          <w:szCs w:val="16"/>
          <w:lang w:val="fr-FR"/>
        </w:rPr>
        <w:t>fig.34</w:t>
      </w:r>
      <w:r w:rsidR="00A27492" w:rsidRPr="009F4563">
        <w:rPr>
          <w:rFonts w:ascii="Cambria Math" w:hAnsi="Cambria Math" w:cs="Cambria Math"/>
          <w:sz w:val="16"/>
          <w:szCs w:val="16"/>
          <w:lang w:val="fr-FR"/>
        </w:rPr>
        <w:t>≫</w:t>
      </w:r>
      <w:r w:rsidR="00A27492" w:rsidRPr="009F4563">
        <w:rPr>
          <w:rFonts w:ascii="Cambria Math" w:hAnsi="Cambria Math" w:cs="Cambria Math" w:hint="eastAsia"/>
          <w:sz w:val="16"/>
          <w:szCs w:val="16"/>
          <w:lang w:val="fr-FR"/>
        </w:rPr>
        <w:t xml:space="preserve">        </w:t>
      </w:r>
      <w:r w:rsidR="00DA7AB4" w:rsidRPr="009F4563">
        <w:rPr>
          <w:rFonts w:ascii="Times New Roman" w:hAnsi="Times New Roman" w:cs="Times New Roman"/>
          <w:sz w:val="16"/>
          <w:szCs w:val="16"/>
          <w:lang w:val="fr-FR"/>
        </w:rPr>
        <w:t>Bakusen Tsuchida</w:t>
      </w:r>
      <w:r w:rsidR="00E03869" w:rsidRPr="00814D6F">
        <w:rPr>
          <w:rFonts w:ascii="Times New Roman" w:hAnsi="Times New Roman" w:cs="Times New Roman"/>
          <w:sz w:val="16"/>
          <w:szCs w:val="16"/>
          <w:lang w:val="fr-FR"/>
        </w:rPr>
        <w:t>(1887-1936)</w:t>
      </w:r>
      <w:r w:rsidR="00DA7AB4" w:rsidRPr="009F4563">
        <w:rPr>
          <w:rFonts w:ascii="Times New Roman" w:hAnsi="Times New Roman" w:cs="Times New Roman" w:hint="eastAsia"/>
          <w:sz w:val="16"/>
          <w:szCs w:val="16"/>
          <w:lang w:val="fr-FR"/>
        </w:rPr>
        <w:t xml:space="preserve">                    </w:t>
      </w:r>
    </w:p>
    <w:p w14:paraId="0CBA1453" w14:textId="3991050F" w:rsidR="007C6238" w:rsidRPr="009F4563" w:rsidRDefault="007C6238" w:rsidP="00DA7AB4">
      <w:pPr>
        <w:adjustRightInd w:val="0"/>
        <w:snapToGrid w:val="0"/>
        <w:ind w:firstLineChars="50" w:firstLine="80"/>
        <w:rPr>
          <w:rFonts w:ascii="Cambria Math" w:hAnsi="Cambria Math" w:cs="Cambria Math"/>
          <w:sz w:val="16"/>
          <w:szCs w:val="16"/>
          <w:lang w:val="fr-FR"/>
        </w:rPr>
      </w:pP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 xml:space="preserve">Paysage de </w:t>
      </w:r>
      <w:r w:rsidR="00A27492" w:rsidRPr="009F4563">
        <w:rPr>
          <w:rFonts w:ascii="Times New Roman" w:hAnsi="Times New Roman" w:cs="Times New Roman"/>
          <w:sz w:val="16"/>
          <w:szCs w:val="16"/>
          <w:lang w:val="fr-FR"/>
        </w:rPr>
        <w:t>Vétheuil</w:t>
      </w:r>
      <w:r w:rsidRPr="009F4563">
        <w:rPr>
          <w:rFonts w:ascii="Cambria Math" w:hAnsi="Cambria Math" w:cs="Cambria Math"/>
          <w:sz w:val="16"/>
          <w:szCs w:val="16"/>
          <w:lang w:val="fr-FR"/>
        </w:rPr>
        <w:t>≫</w:t>
      </w:r>
      <w:r w:rsidR="00DA7AB4" w:rsidRPr="009F4563">
        <w:rPr>
          <w:rFonts w:ascii="Cambria Math" w:hAnsi="Cambria Math" w:cs="Cambria Math" w:hint="eastAsia"/>
          <w:sz w:val="16"/>
          <w:szCs w:val="16"/>
          <w:lang w:val="fr-FR"/>
        </w:rPr>
        <w:t xml:space="preserve">          </w:t>
      </w:r>
      <w:r w:rsidR="00A27492" w:rsidRPr="009F4563">
        <w:rPr>
          <w:rFonts w:ascii="Cambria Math" w:hAnsi="Cambria Math" w:cs="Cambria Math" w:hint="eastAsia"/>
          <w:sz w:val="16"/>
          <w:szCs w:val="16"/>
          <w:lang w:val="fr-FR"/>
        </w:rPr>
        <w:t xml:space="preserve"> </w:t>
      </w:r>
      <w:r w:rsidR="00DA7AB4" w:rsidRPr="009F4563">
        <w:rPr>
          <w:rFonts w:ascii="Cambria Math" w:hAnsi="Cambria Math" w:cs="Cambria Math" w:hint="eastAsia"/>
          <w:sz w:val="16"/>
          <w:szCs w:val="16"/>
          <w:lang w:val="fr-FR"/>
        </w:rPr>
        <w:t xml:space="preserve">  </w:t>
      </w:r>
      <w:r w:rsidR="00A27492" w:rsidRPr="009F4563">
        <w:rPr>
          <w:rFonts w:ascii="Cambria Math" w:hAnsi="Cambria Math" w:cs="Cambria Math" w:hint="eastAsia"/>
          <w:sz w:val="16"/>
          <w:szCs w:val="16"/>
          <w:lang w:val="fr-FR"/>
        </w:rPr>
        <w:t xml:space="preserve"> </w:t>
      </w:r>
      <w:r w:rsidR="00DA7AB4" w:rsidRPr="009F4563">
        <w:rPr>
          <w:rFonts w:ascii="Cambria Math" w:hAnsi="Cambria Math" w:cs="Cambria Math" w:hint="eastAsia"/>
          <w:sz w:val="16"/>
          <w:szCs w:val="16"/>
          <w:lang w:val="fr-FR"/>
        </w:rPr>
        <w:t xml:space="preserve"> </w:t>
      </w:r>
      <w:r w:rsidR="00A27492" w:rsidRPr="009F4563">
        <w:rPr>
          <w:rFonts w:ascii="Cambria Math" w:hAnsi="Cambria Math" w:cs="Cambria Math" w:hint="eastAsia"/>
          <w:sz w:val="16"/>
          <w:szCs w:val="16"/>
          <w:lang w:val="fr-FR"/>
        </w:rPr>
        <w:t xml:space="preserve">                           </w:t>
      </w:r>
      <w:r w:rsidR="00ED37EB" w:rsidRPr="009F4563">
        <w:rPr>
          <w:rFonts w:ascii="Cambria Math" w:hAnsi="Cambria Math" w:cs="Cambria Math" w:hint="eastAsia"/>
          <w:sz w:val="16"/>
          <w:szCs w:val="16"/>
          <w:lang w:val="fr-FR"/>
        </w:rPr>
        <w:t xml:space="preserve"> </w:t>
      </w:r>
      <w:r w:rsidR="00DA7AB4" w:rsidRPr="009F4563">
        <w:rPr>
          <w:rFonts w:ascii="Cambria Math" w:hAnsi="Cambria Math" w:cs="Cambria Math"/>
          <w:sz w:val="16"/>
          <w:szCs w:val="16"/>
          <w:lang w:val="fr-FR"/>
        </w:rPr>
        <w:t>≪ Marchandes ambulantes d’Ohara ≫</w:t>
      </w:r>
      <w:r w:rsidR="00DA7AB4" w:rsidRPr="009F4563">
        <w:rPr>
          <w:rFonts w:ascii="Cambria Math" w:hAnsi="Cambria Math" w:cs="Cambria Math" w:hint="eastAsia"/>
          <w:sz w:val="16"/>
          <w:szCs w:val="16"/>
          <w:lang w:val="fr-FR"/>
        </w:rPr>
        <w:t xml:space="preserve">  </w:t>
      </w:r>
    </w:p>
    <w:p w14:paraId="5B81A552" w14:textId="52B20718" w:rsidR="007C6238" w:rsidRPr="00D35CAE" w:rsidRDefault="00ED37EB" w:rsidP="00DA7AB4">
      <w:pPr>
        <w:adjustRightInd w:val="0"/>
        <w:snapToGrid w:val="0"/>
        <w:ind w:firstLineChars="50" w:firstLine="80"/>
        <w:rPr>
          <w:rFonts w:ascii="Times New Roman" w:hAnsi="Times New Roman" w:cs="Times New Roman"/>
          <w:sz w:val="16"/>
          <w:szCs w:val="16"/>
          <w:lang w:val="fr-FR"/>
        </w:rPr>
      </w:pPr>
      <w:r w:rsidRPr="00D35CAE">
        <w:rPr>
          <w:rFonts w:ascii="Cambria Math" w:hAnsi="Cambria Math" w:cs="Cambria Math" w:hint="eastAsia"/>
          <w:sz w:val="16"/>
          <w:szCs w:val="16"/>
          <w:lang w:val="fr-FR"/>
        </w:rPr>
        <w:t xml:space="preserve">1922, </w:t>
      </w:r>
      <w:r w:rsidR="007C6238" w:rsidRPr="00D35CAE">
        <w:rPr>
          <w:rFonts w:ascii="Times New Roman" w:hAnsi="Times New Roman" w:cs="Times New Roman"/>
          <w:sz w:val="16"/>
          <w:szCs w:val="16"/>
          <w:lang w:val="fr-FR"/>
        </w:rPr>
        <w:t xml:space="preserve">Tempera sur toile, </w:t>
      </w:r>
      <w:r w:rsidR="00E939D5" w:rsidRPr="00D35CAE">
        <w:rPr>
          <w:rFonts w:ascii="Times New Roman" w:hAnsi="Times New Roman" w:cs="Times New Roman" w:hint="eastAsia"/>
          <w:sz w:val="16"/>
          <w:szCs w:val="16"/>
          <w:lang w:val="fr-FR"/>
        </w:rPr>
        <w:t>37.8</w:t>
      </w:r>
      <w:r w:rsidR="007C6238" w:rsidRPr="00D35CAE">
        <w:rPr>
          <w:rFonts w:ascii="Times New Roman" w:hAnsi="Times New Roman" w:cs="Times New Roman"/>
          <w:sz w:val="16"/>
          <w:szCs w:val="16"/>
          <w:lang w:val="fr-FR"/>
        </w:rPr>
        <w:t>×</w:t>
      </w:r>
      <w:r w:rsidR="00E939D5" w:rsidRPr="00D35CAE">
        <w:rPr>
          <w:rFonts w:ascii="Times New Roman" w:hAnsi="Times New Roman" w:cs="Times New Roman" w:hint="eastAsia"/>
          <w:sz w:val="16"/>
          <w:szCs w:val="16"/>
          <w:lang w:val="fr-FR"/>
        </w:rPr>
        <w:t>65.2</w:t>
      </w:r>
      <w:r w:rsidR="007C6238" w:rsidRPr="00D35CAE">
        <w:rPr>
          <w:rFonts w:ascii="Times New Roman" w:hAnsi="Times New Roman" w:cs="Times New Roman"/>
          <w:sz w:val="16"/>
          <w:szCs w:val="16"/>
          <w:lang w:val="fr-FR"/>
        </w:rPr>
        <w:t>cm,</w:t>
      </w:r>
      <w:r w:rsidR="00DA7AB4" w:rsidRPr="00D35CAE">
        <w:rPr>
          <w:rFonts w:ascii="Times New Roman" w:hAnsi="Times New Roman" w:cs="Times New Roman" w:hint="eastAsia"/>
          <w:sz w:val="16"/>
          <w:szCs w:val="16"/>
          <w:lang w:val="fr-FR"/>
        </w:rPr>
        <w:t xml:space="preserve">  </w:t>
      </w:r>
      <w:r w:rsidR="00E939D5" w:rsidRPr="00D35CAE">
        <w:rPr>
          <w:rFonts w:ascii="Times New Roman" w:hAnsi="Times New Roman" w:cs="Times New Roman" w:hint="eastAsia"/>
          <w:sz w:val="16"/>
          <w:szCs w:val="16"/>
          <w:lang w:val="fr-FR"/>
        </w:rPr>
        <w:t xml:space="preserve">     </w:t>
      </w:r>
      <w:r w:rsidR="00DA7AB4" w:rsidRPr="00D35CAE">
        <w:rPr>
          <w:rFonts w:ascii="Times New Roman" w:hAnsi="Times New Roman" w:cs="Times New Roman" w:hint="eastAsia"/>
          <w:sz w:val="16"/>
          <w:szCs w:val="16"/>
          <w:lang w:val="fr-FR"/>
        </w:rPr>
        <w:t xml:space="preserve">     </w:t>
      </w:r>
      <w:r w:rsidR="00A27492" w:rsidRPr="00D35CAE">
        <w:rPr>
          <w:rFonts w:ascii="Times New Roman" w:hAnsi="Times New Roman" w:cs="Times New Roman" w:hint="eastAsia"/>
          <w:sz w:val="16"/>
          <w:szCs w:val="16"/>
          <w:lang w:val="fr-FR"/>
        </w:rPr>
        <w:t xml:space="preserve">                  </w:t>
      </w:r>
      <w:r w:rsidR="00E03869" w:rsidRPr="00D35CAE">
        <w:rPr>
          <w:rFonts w:ascii="Times New Roman" w:hAnsi="Times New Roman" w:cs="Times New Roman" w:hint="eastAsia"/>
          <w:sz w:val="16"/>
          <w:szCs w:val="16"/>
          <w:lang w:val="fr-FR"/>
        </w:rPr>
        <w:t xml:space="preserve"> </w:t>
      </w:r>
      <w:r w:rsidR="00DA7AB4" w:rsidRPr="00D35CAE">
        <w:rPr>
          <w:rFonts w:ascii="Cambria Math" w:hAnsi="Cambria Math" w:cs="Cambria Math"/>
          <w:sz w:val="16"/>
          <w:szCs w:val="16"/>
          <w:lang w:val="fr-FR"/>
        </w:rPr>
        <w:t>1927,</w:t>
      </w:r>
      <w:r w:rsidR="00DA7AB4" w:rsidRPr="00D35CAE">
        <w:rPr>
          <w:rFonts w:ascii="Cambria Math" w:hAnsi="Cambria Math" w:cs="Cambria Math" w:hint="eastAsia"/>
          <w:sz w:val="16"/>
          <w:szCs w:val="16"/>
          <w:lang w:val="fr-FR"/>
        </w:rPr>
        <w:t xml:space="preserve"> </w:t>
      </w:r>
      <w:r w:rsidR="00DA7AB4" w:rsidRPr="00D35CAE">
        <w:rPr>
          <w:rFonts w:ascii="Cambria Math" w:hAnsi="Cambria Math" w:cs="Cambria Math"/>
          <w:sz w:val="16"/>
          <w:szCs w:val="16"/>
          <w:lang w:val="fr-FR"/>
        </w:rPr>
        <w:t xml:space="preserve">Couleurs sur soie, </w:t>
      </w:r>
      <w:r w:rsidRPr="00D35CAE">
        <w:rPr>
          <w:rFonts w:ascii="Cambria Math" w:hAnsi="Cambria Math" w:cs="Cambria Math"/>
          <w:sz w:val="16"/>
          <w:szCs w:val="16"/>
          <w:lang w:val="fr-FR"/>
        </w:rPr>
        <w:t>217.7×214.5cm,</w:t>
      </w:r>
    </w:p>
    <w:p w14:paraId="25FBA538" w14:textId="7DEE1CB9" w:rsidR="007C6238" w:rsidRPr="009F4563" w:rsidRDefault="00A27492" w:rsidP="00ED37EB">
      <w:pPr>
        <w:adjustRightInd w:val="0"/>
        <w:snapToGrid w:val="0"/>
        <w:ind w:firstLineChars="50" w:firstLine="80"/>
        <w:rPr>
          <w:rFonts w:ascii="Times New Roman" w:hAnsi="Times New Roman" w:cs="Times New Roman"/>
          <w:sz w:val="16"/>
          <w:szCs w:val="16"/>
          <w:lang w:val="fr-FR"/>
        </w:rPr>
      </w:pPr>
      <w:r w:rsidRPr="009F4563">
        <w:rPr>
          <w:rFonts w:ascii="Times New Roman" w:hAnsi="Times New Roman" w:cs="Times New Roman" w:hint="eastAsia"/>
          <w:sz w:val="16"/>
          <w:szCs w:val="16"/>
          <w:lang w:val="fr-FR"/>
        </w:rPr>
        <w:t xml:space="preserve">Kyoto, </w:t>
      </w:r>
      <w:r w:rsidR="00E939D5" w:rsidRPr="009F4563">
        <w:rPr>
          <w:rFonts w:ascii="Times New Roman" w:hAnsi="Times New Roman" w:cs="Times New Roman"/>
          <w:sz w:val="16"/>
          <w:szCs w:val="16"/>
          <w:lang w:val="fr-FR"/>
        </w:rPr>
        <w:t>Musée</w:t>
      </w:r>
      <w:r w:rsidR="00E939D5" w:rsidRPr="009F4563">
        <w:rPr>
          <w:rFonts w:ascii="Times New Roman" w:hAnsi="Times New Roman" w:cs="Times New Roman" w:hint="eastAsia"/>
          <w:sz w:val="16"/>
          <w:szCs w:val="16"/>
          <w:lang w:val="fr-FR"/>
        </w:rPr>
        <w:t xml:space="preserve"> d</w:t>
      </w:r>
      <w:r w:rsidR="00E939D5" w:rsidRPr="009F4563">
        <w:rPr>
          <w:rFonts w:ascii="Times New Roman" w:hAnsi="Times New Roman" w:cs="Times New Roman"/>
          <w:sz w:val="16"/>
          <w:szCs w:val="16"/>
          <w:lang w:val="fr-FR"/>
        </w:rPr>
        <w:t>’</w:t>
      </w:r>
      <w:r w:rsidR="00E939D5" w:rsidRPr="009F4563">
        <w:rPr>
          <w:rFonts w:ascii="Times New Roman" w:hAnsi="Times New Roman" w:cs="Times New Roman" w:hint="eastAsia"/>
          <w:sz w:val="16"/>
          <w:szCs w:val="16"/>
          <w:lang w:val="fr-FR"/>
        </w:rPr>
        <w:t xml:space="preserve">Art Fukuda               </w:t>
      </w:r>
      <w:r w:rsidRPr="009F4563">
        <w:rPr>
          <w:rFonts w:ascii="Times New Roman" w:hAnsi="Times New Roman" w:cs="Times New Roman" w:hint="eastAsia"/>
          <w:sz w:val="16"/>
          <w:szCs w:val="16"/>
          <w:lang w:val="fr-FR"/>
        </w:rPr>
        <w:t xml:space="preserve"> </w:t>
      </w:r>
      <w:r w:rsidR="00DA7AB4"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 xml:space="preserve">                       </w:t>
      </w:r>
      <w:r w:rsidR="00E03869" w:rsidRPr="009F4563">
        <w:rPr>
          <w:rFonts w:ascii="Times New Roman" w:hAnsi="Times New Roman" w:cs="Times New Roman"/>
          <w:sz w:val="16"/>
          <w:szCs w:val="16"/>
          <w:lang w:val="fr-FR"/>
        </w:rPr>
        <w:t>Musée Nationa</w:t>
      </w:r>
      <w:r w:rsidR="00E03869" w:rsidRPr="009F4563">
        <w:rPr>
          <w:rFonts w:ascii="Times New Roman" w:hAnsi="Times New Roman" w:cs="Times New Roman" w:hint="eastAsia"/>
          <w:sz w:val="16"/>
          <w:szCs w:val="16"/>
          <w:lang w:val="fr-FR"/>
        </w:rPr>
        <w:t>l</w:t>
      </w:r>
      <w:r w:rsidR="00E03869" w:rsidRPr="009F4563">
        <w:rPr>
          <w:rFonts w:ascii="Times New Roman" w:hAnsi="Times New Roman" w:cs="Times New Roman"/>
          <w:sz w:val="16"/>
          <w:szCs w:val="16"/>
          <w:lang w:val="fr-FR"/>
        </w:rPr>
        <w:t xml:space="preserve"> </w:t>
      </w:r>
      <w:r w:rsidR="00DA7AB4" w:rsidRPr="009F4563">
        <w:rPr>
          <w:rFonts w:ascii="Times New Roman" w:hAnsi="Times New Roman" w:cs="Times New Roman"/>
          <w:sz w:val="16"/>
          <w:szCs w:val="16"/>
          <w:lang w:val="fr-FR"/>
        </w:rPr>
        <w:t>d’Art Moderne</w:t>
      </w:r>
      <w:r w:rsidR="00ED37EB" w:rsidRPr="009F4563">
        <w:rPr>
          <w:rFonts w:ascii="Times New Roman" w:hAnsi="Times New Roman" w:cs="Times New Roman" w:hint="eastAsia"/>
          <w:sz w:val="16"/>
          <w:szCs w:val="16"/>
          <w:lang w:val="fr-FR"/>
        </w:rPr>
        <w:t>,</w:t>
      </w:r>
      <w:r w:rsidR="00DA7AB4" w:rsidRPr="009F4563">
        <w:rPr>
          <w:rFonts w:ascii="Times New Roman" w:hAnsi="Times New Roman" w:cs="Times New Roman"/>
          <w:sz w:val="16"/>
          <w:szCs w:val="16"/>
          <w:lang w:val="fr-FR"/>
        </w:rPr>
        <w:t xml:space="preserve"> Kyoto</w:t>
      </w:r>
    </w:p>
    <w:p w14:paraId="1428B172" w14:textId="77777777" w:rsidR="00C80C36" w:rsidRPr="009F4563" w:rsidRDefault="00C80C36" w:rsidP="00ED37EB">
      <w:pPr>
        <w:adjustRightInd w:val="0"/>
        <w:snapToGrid w:val="0"/>
        <w:ind w:firstLineChars="50" w:firstLine="80"/>
        <w:rPr>
          <w:rFonts w:ascii="Times New Roman" w:hAnsi="Times New Roman" w:cs="Times New Roman"/>
          <w:sz w:val="16"/>
          <w:szCs w:val="16"/>
          <w:lang w:val="fr-FR"/>
        </w:rPr>
      </w:pPr>
    </w:p>
    <w:p w14:paraId="58316313" w14:textId="4E4DBDA1" w:rsidR="00CA4A6A" w:rsidRPr="009F4563" w:rsidRDefault="00C80C36" w:rsidP="002B0605">
      <w:pPr>
        <w:ind w:firstLineChars="50" w:firstLine="80"/>
        <w:rPr>
          <w:rFonts w:ascii="Times New Roman" w:hAnsi="Times New Roman" w:cs="Times New Roman"/>
          <w:szCs w:val="21"/>
          <w:lang w:val="fr-FR"/>
        </w:rPr>
      </w:pPr>
      <w:r>
        <w:rPr>
          <w:rFonts w:ascii="Times New Roman" w:hAnsi="Times New Roman" w:cs="Times New Roman"/>
          <w:noProof/>
          <w:sz w:val="16"/>
          <w:szCs w:val="16"/>
        </w:rPr>
        <mc:AlternateContent>
          <mc:Choice Requires="wps">
            <w:drawing>
              <wp:anchor distT="0" distB="0" distL="114300" distR="114300" simplePos="0" relativeHeight="251712512" behindDoc="0" locked="0" layoutInCell="1" allowOverlap="1" wp14:anchorId="1770A714" wp14:editId="0845B906">
                <wp:simplePos x="0" y="0"/>
                <wp:positionH relativeFrom="column">
                  <wp:posOffset>2572534</wp:posOffset>
                </wp:positionH>
                <wp:positionV relativeFrom="paragraph">
                  <wp:posOffset>308199</wp:posOffset>
                </wp:positionV>
                <wp:extent cx="580764" cy="327585"/>
                <wp:effectExtent l="38100" t="19050" r="10160" b="53975"/>
                <wp:wrapNone/>
                <wp:docPr id="1733771630" name="直線矢印コネクタ 13"/>
                <wp:cNvGraphicFramePr/>
                <a:graphic xmlns:a="http://schemas.openxmlformats.org/drawingml/2006/main">
                  <a:graphicData uri="http://schemas.microsoft.com/office/word/2010/wordprocessingShape">
                    <wps:wsp>
                      <wps:cNvCnPr/>
                      <wps:spPr>
                        <a:xfrm flipH="1">
                          <a:off x="0" y="0"/>
                          <a:ext cx="580764" cy="327585"/>
                        </a:xfrm>
                        <a:prstGeom prst="straightConnector1">
                          <a:avLst/>
                        </a:prstGeom>
                        <a:ln w="28575">
                          <a:tailEnd type="triangle"/>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568FF05" id="直線矢印コネクタ 13" o:spid="_x0000_s1026" type="#_x0000_t32" style="position:absolute;margin-left:202.55pt;margin-top:24.25pt;width:45.75pt;height:25.8pt;flip:x;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" strokecolor="#4472c4 [3204]" strokeweight="2.25pt">
                <v:stroke endarrow="block" joinstyle="miter"/>
              </v:shape>
            </w:pict>
          </mc:Fallback>
        </mc:AlternateContent>
      </w:r>
      <w:r w:rsidR="004F5C65" w:rsidRPr="004F5C65">
        <w:rPr>
          <w:rFonts w:ascii="Times New Roman" w:hAnsi="Times New Roman" w:cs="Times New Roman"/>
          <w:noProof/>
          <w:sz w:val="16"/>
          <w:szCs w:val="16"/>
        </w:rPr>
        <mc:AlternateContent>
          <mc:Choice Requires="wps">
            <w:drawing>
              <wp:anchor distT="0" distB="0" distL="114300" distR="114300" simplePos="0" relativeHeight="251705344" behindDoc="0" locked="0" layoutInCell="1" allowOverlap="1" wp14:anchorId="7CBDA36C" wp14:editId="7D7B6E56">
                <wp:simplePos x="0" y="0"/>
                <wp:positionH relativeFrom="column">
                  <wp:posOffset>1590655</wp:posOffset>
                </wp:positionH>
                <wp:positionV relativeFrom="paragraph">
                  <wp:posOffset>1099892</wp:posOffset>
                </wp:positionV>
                <wp:extent cx="431944" cy="136117"/>
                <wp:effectExtent l="19050" t="19050" r="25400" b="35560"/>
                <wp:wrapNone/>
                <wp:docPr id="733801402" name="矢印: 左右 20"/>
                <wp:cNvGraphicFramePr/>
                <a:graphic xmlns:a="http://schemas.openxmlformats.org/drawingml/2006/main">
                  <a:graphicData uri="http://schemas.microsoft.com/office/word/2010/wordprocessingShape">
                    <wps:wsp>
                      <wps:cNvSpPr/>
                      <wps:spPr>
                        <a:xfrm>
                          <a:off x="0" y="0"/>
                          <a:ext cx="431944" cy="136117"/>
                        </a:xfrm>
                        <a:prstGeom prst="leftRightArrow">
                          <a:avLst/>
                        </a:prstGeom>
                        <a:solidFill>
                          <a:srgbClr val="EE0000"/>
                        </a:solidFill>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619B565E" id="_x0000_t69" coordsize="21600,21600" o:spt="69" adj="4320,5400" path="m,10800l@0,21600@0@3@2@3@2,21600,21600,10800@2,0@2@1@0@1@0,xe">
                <v:stroke joinstyle="miter"/>
                <v:formulas>
                  <v:f eqn="val #0"/>
                  <v:f eqn="val #1"/>
                  <v:f eqn="sum 21600 0 #0"/>
                  <v:f eqn="sum 21600 0 #1"/>
                  <v:f eqn="prod #0 #1 10800"/>
                  <v:f eqn="sum #0 0 @4"/>
                  <v:f eqn="sum 21600 0 @5"/>
                </v:formulas>
                <v:path o:connecttype="custom" o:connectlocs="@2,0;10800,@1;@0,0;0,10800;@0,21600;10800,@3;@2,21600;21600,10800" o:connectangles="270,270,270,180,90,90,90,0" textboxrect="@5,@1,@6,@3"/>
                <v:handles>
                  <v:h position="#0,#1" xrange="0,10800" yrange="0,10800"/>
                </v:handles>
              </v:shapetype>
              <v:shape id="矢印: 左右 20" o:spid="_x0000_s1026" type="#_x0000_t69" style="position:absolute;margin-left:125.25pt;margin-top:86.6pt;width:34pt;height:10.7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" adj="3403" fillcolor="#e00" strokecolor="#09101d [484]" strokeweight="1pt"/>
            </w:pict>
          </mc:Fallback>
        </mc:AlternateContent>
      </w:r>
      <w:r w:rsidR="00CA4A6A" w:rsidRPr="00CA4A6A">
        <w:rPr>
          <w:rFonts w:ascii="Times New Roman" w:hAnsi="Times New Roman" w:cs="Times New Roman"/>
          <w:noProof/>
          <w:szCs w:val="21"/>
        </w:rPr>
        <w:drawing>
          <wp:inline distT="0" distB="0" distL="0" distR="0" wp14:anchorId="080EE4EF" wp14:editId="33586C80">
            <wp:extent cx="1537946" cy="1166429"/>
            <wp:effectExtent l="0" t="0" r="5715" b="0"/>
            <wp:docPr id="60418" name="図 6">
              <a:extLst xmlns:a="http://schemas.openxmlformats.org/drawingml/2006/main">
                <a:ext uri="{FF2B5EF4-FFF2-40B4-BE49-F238E27FC236}">
                  <a16:creationId xmlns:a16="http://schemas.microsoft.com/office/drawing/2014/main" id="{B5822642-3576-AA8B-BE54-8F6A22F4D8FB}"/>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418" name="図 6">
                      <a:extLst>
                        <a:ext uri="{FF2B5EF4-FFF2-40B4-BE49-F238E27FC236}">
                          <a16:creationId xmlns:a16="http://schemas.microsoft.com/office/drawing/2014/main" id="{B5822642-3576-AA8B-BE54-8F6A22F4D8FB}"/>
                        </a:ext>
                      </a:extLst>
                    </pic:cNvPr>
                    <pic:cNvPicPr>
                      <a:picLocks noChangeAspect="1" noChangeArrowheads="1"/>
                    </pic:cNvPicPr>
                  </pic:nvPicPr>
                  <pic:blipFill>
                    <a:blip r:embed="rId52" cstate="print">
                      <a:extLst>
                        <a:ext uri="{28A0092B-C50C-407E-A947-70E740481C1C}">
                          <a14:useLocalDpi xmlns:a14="http://schemas.microsoft.com/office/drawing/2010/main" val="0"/>
                        </a:ext>
                      </a:extLst>
                    </a:blip>
                    <a:srcRect b="25436"/>
                    <a:stretch>
                      <a:fillRect/>
                    </a:stretch>
                  </pic:blipFill>
                  <pic:spPr bwMode="auto">
                    <a:xfrm>
                      <a:off x="0" y="0"/>
                      <a:ext cx="1549103" cy="1174891"/>
                    </a:xfrm>
                    <a:prstGeom prst="rect">
                      <a:avLst/>
                    </a:prstGeom>
                    <a:noFill/>
                    <a:ln>
                      <a:noFill/>
                    </a:ln>
                  </pic:spPr>
                </pic:pic>
              </a:graphicData>
            </a:graphic>
          </wp:inline>
        </w:drawing>
      </w:r>
      <w:r w:rsidR="00CA4A6A" w:rsidRPr="009F4563">
        <w:rPr>
          <w:rFonts w:ascii="Times New Roman" w:hAnsi="Times New Roman" w:cs="Times New Roman" w:hint="eastAsia"/>
          <w:szCs w:val="21"/>
          <w:lang w:val="fr-FR"/>
        </w:rPr>
        <w:t xml:space="preserve">       </w:t>
      </w:r>
      <w:r w:rsidR="00CA4A6A" w:rsidRPr="00CA4A6A">
        <w:rPr>
          <w:rFonts w:ascii="Times New Roman" w:hAnsi="Times New Roman" w:cs="Times New Roman"/>
          <w:noProof/>
          <w:szCs w:val="21"/>
        </w:rPr>
        <w:drawing>
          <wp:inline distT="0" distB="0" distL="0" distR="0" wp14:anchorId="5125C044" wp14:editId="025EDF8F">
            <wp:extent cx="1013468" cy="1123758"/>
            <wp:effectExtent l="0" t="0" r="0" b="635"/>
            <wp:docPr id="1081277541" name="Picture 4" descr="Tsuchida Bakusen. 1887-1936. Japanese.">
              <a:extLst xmlns:a="http://schemas.openxmlformats.org/drawingml/2006/main">
                <a:ext uri="{FF2B5EF4-FFF2-40B4-BE49-F238E27FC236}">
                  <a16:creationId xmlns:a16="http://schemas.microsoft.com/office/drawing/2014/main" id="{80758A72-4B90-9663-AF5F-126597E72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4" descr="Tsuchida Bakusen. 1887-1936. Japanese.">
                      <a:extLst>
                        <a:ext uri="{FF2B5EF4-FFF2-40B4-BE49-F238E27FC236}">
                          <a16:creationId xmlns:a16="http://schemas.microsoft.com/office/drawing/2014/main" id="{80758A72-4B90-9663-AF5F-126597E7263C}"/>
                        </a:ext>
                      </a:extLst>
                    </pic:cNvPr>
                    <pic:cNvPicPr>
                      <a:picLocks noChangeAspect="1" noChangeArrowheads="1"/>
                    </pic:cNvPicPr>
                  </pic:nvPicPr>
                  <pic:blipFill rotWithShape="1">
                    <a:blip r:embed="rId53">
                      <a:extLst>
                        <a:ext uri="{28A0092B-C50C-407E-A947-70E740481C1C}">
                          <a14:useLocalDpi xmlns:a14="http://schemas.microsoft.com/office/drawing/2010/main" val="0"/>
                        </a:ext>
                      </a:extLst>
                    </a:blip>
                    <a:srcRect b="48882"/>
                    <a:stretch>
                      <a:fillRect/>
                    </a:stretch>
                  </pic:blipFill>
                  <pic:spPr bwMode="auto">
                    <a:xfrm flipH="1">
                      <a:off x="0" y="0"/>
                      <a:ext cx="1057758" cy="1172868"/>
                    </a:xfrm>
                    <a:prstGeom prst="rect">
                      <a:avLst/>
                    </a:prstGeom>
                    <a:noFill/>
                    <a:ln>
                      <a:noFill/>
                    </a:ln>
                    <a:extLst>
                      <a:ext uri="{53640926-AAD7-44D8-BBD7-CCE9431645EC}">
                        <a14:shadowObscured xmlns:a14="http://schemas.microsoft.com/office/drawing/2010/main"/>
                      </a:ext>
                    </a:extLst>
                  </pic:spPr>
                </pic:pic>
              </a:graphicData>
            </a:graphic>
          </wp:inline>
        </w:drawing>
      </w:r>
      <w:r w:rsidR="00CA4A6A" w:rsidRPr="009F4563">
        <w:rPr>
          <w:rFonts w:ascii="Times New Roman" w:hAnsi="Times New Roman" w:cs="Times New Roman" w:hint="eastAsia"/>
          <w:szCs w:val="21"/>
          <w:lang w:val="fr-FR"/>
        </w:rPr>
        <w:t xml:space="preserve">  </w:t>
      </w:r>
      <w:r w:rsidR="00CA4A6A" w:rsidRPr="00CA4A6A">
        <w:rPr>
          <w:rFonts w:ascii="Times New Roman" w:hAnsi="Times New Roman" w:cs="Times New Roman"/>
          <w:noProof/>
          <w:szCs w:val="21"/>
        </w:rPr>
        <w:drawing>
          <wp:inline distT="0" distB="0" distL="0" distR="0" wp14:anchorId="5A8A73D9" wp14:editId="039BF1A2">
            <wp:extent cx="819236" cy="1777040"/>
            <wp:effectExtent l="0" t="0" r="0" b="0"/>
            <wp:docPr id="61442" name="Picture 4" descr="Tsuchida Bakusen. 1887-1936. Japanese.">
              <a:extLst xmlns:a="http://schemas.openxmlformats.org/drawingml/2006/main">
                <a:ext uri="{FF2B5EF4-FFF2-40B4-BE49-F238E27FC236}">
                  <a16:creationId xmlns:a16="http://schemas.microsoft.com/office/drawing/2014/main" id="{80758A72-4B90-9663-AF5F-126597E7263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442" name="Picture 4" descr="Tsuchida Bakusen. 1887-1936. Japanese.">
                      <a:extLst>
                        <a:ext uri="{FF2B5EF4-FFF2-40B4-BE49-F238E27FC236}">
                          <a16:creationId xmlns:a16="http://schemas.microsoft.com/office/drawing/2014/main" id="{80758A72-4B90-9663-AF5F-126597E7263C}"/>
                        </a:ext>
                      </a:extLst>
                    </pic:cNvPr>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flipH="1">
                      <a:off x="0" y="0"/>
                      <a:ext cx="886837" cy="1923676"/>
                    </a:xfrm>
                    <a:prstGeom prst="rect">
                      <a:avLst/>
                    </a:prstGeom>
                    <a:noFill/>
                    <a:ln>
                      <a:noFill/>
                    </a:ln>
                  </pic:spPr>
                </pic:pic>
              </a:graphicData>
            </a:graphic>
          </wp:inline>
        </w:drawing>
      </w:r>
      <w:r w:rsidR="00BF1A0E" w:rsidRPr="009F4563">
        <w:rPr>
          <w:rFonts w:ascii="Times New Roman" w:hAnsi="Times New Roman" w:cs="Times New Roman" w:hint="eastAsia"/>
          <w:szCs w:val="21"/>
          <w:lang w:val="fr-FR"/>
        </w:rPr>
        <w:t xml:space="preserve">  </w:t>
      </w:r>
      <w:r w:rsidR="00BF1A0E" w:rsidRPr="00BF1A0E">
        <w:rPr>
          <w:rFonts w:ascii="Times New Roman" w:hAnsi="Times New Roman" w:cs="Times New Roman"/>
          <w:noProof/>
          <w:szCs w:val="21"/>
        </w:rPr>
        <w:drawing>
          <wp:inline distT="0" distB="0" distL="0" distR="0" wp14:anchorId="70D43BBA" wp14:editId="270037B5">
            <wp:extent cx="1197376" cy="1523447"/>
            <wp:effectExtent l="0" t="0" r="3175" b="635"/>
            <wp:docPr id="64515" name="図 7">
              <a:extLst xmlns:a="http://schemas.openxmlformats.org/drawingml/2006/main">
                <a:ext uri="{FF2B5EF4-FFF2-40B4-BE49-F238E27FC236}">
                  <a16:creationId xmlns:a16="http://schemas.microsoft.com/office/drawing/2014/main" id="{9D70DC33-F16E-A36E-83F6-3AFF411FD86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515" name="図 7">
                      <a:extLst>
                        <a:ext uri="{FF2B5EF4-FFF2-40B4-BE49-F238E27FC236}">
                          <a16:creationId xmlns:a16="http://schemas.microsoft.com/office/drawing/2014/main" id="{9D70DC33-F16E-A36E-83F6-3AFF411FD86F}"/>
                        </a:ext>
                      </a:extLst>
                    </pic:cNvPr>
                    <pic:cNvPicPr>
                      <a:picLocks noChangeAspect="1" noChangeArrowheads="1"/>
                    </pic:cNvPicPr>
                  </pic:nvPicPr>
                  <pic:blipFill>
                    <a:blip r:embed="rId54" cstate="print">
                      <a:extLst>
                        <a:ext uri="{28A0092B-C50C-407E-A947-70E740481C1C}">
                          <a14:useLocalDpi xmlns:a14="http://schemas.microsoft.com/office/drawing/2010/main" val="0"/>
                        </a:ext>
                      </a:extLst>
                    </a:blip>
                    <a:srcRect l="34024" t="21181" r="34409" b="10458"/>
                    <a:stretch>
                      <a:fillRect/>
                    </a:stretch>
                  </pic:blipFill>
                  <pic:spPr bwMode="auto">
                    <a:xfrm>
                      <a:off x="0" y="0"/>
                      <a:ext cx="1209563" cy="1538953"/>
                    </a:xfrm>
                    <a:prstGeom prst="rect">
                      <a:avLst/>
                    </a:prstGeom>
                    <a:noFill/>
                    <a:ln>
                      <a:noFill/>
                    </a:ln>
                  </pic:spPr>
                </pic:pic>
              </a:graphicData>
            </a:graphic>
          </wp:inline>
        </w:drawing>
      </w:r>
    </w:p>
    <w:p w14:paraId="558896CF" w14:textId="40AB15E4" w:rsidR="00CA4A6A" w:rsidRPr="009F4563" w:rsidRDefault="00CA4A6A" w:rsidP="004F5C65">
      <w:pPr>
        <w:adjustRightInd w:val="0"/>
        <w:snapToGrid w:val="0"/>
        <w:ind w:firstLineChars="50" w:firstLine="105"/>
        <w:rPr>
          <w:rFonts w:ascii="Times New Roman" w:hAnsi="Times New Roman" w:cs="Times New Roman"/>
          <w:szCs w:val="21"/>
          <w:lang w:val="fr-FR"/>
        </w:rPr>
      </w:pPr>
      <w:r w:rsidRPr="009F4563">
        <w:rPr>
          <w:rFonts w:ascii="Times New Roman" w:hAnsi="Times New Roman" w:cs="Times New Roman" w:hint="eastAsia"/>
          <w:szCs w:val="21"/>
          <w:lang w:val="fr-FR"/>
        </w:rPr>
        <w:t>(fig.36)                        (fig.37)           (fig.</w:t>
      </w:r>
      <w:r w:rsidR="004F5C65" w:rsidRPr="009F4563">
        <w:rPr>
          <w:rFonts w:ascii="Times New Roman" w:hAnsi="Times New Roman" w:cs="Times New Roman" w:hint="eastAsia"/>
          <w:szCs w:val="21"/>
          <w:lang w:val="fr-FR"/>
        </w:rPr>
        <w:t>38)</w:t>
      </w:r>
      <w:r w:rsidR="00BF1A0E" w:rsidRPr="009F4563">
        <w:rPr>
          <w:rFonts w:ascii="Times New Roman" w:hAnsi="Times New Roman" w:cs="Times New Roman" w:hint="eastAsia"/>
          <w:szCs w:val="21"/>
          <w:lang w:val="fr-FR"/>
        </w:rPr>
        <w:t xml:space="preserve">        (fig.41)</w:t>
      </w:r>
    </w:p>
    <w:p w14:paraId="10418103" w14:textId="0D8AD59A" w:rsidR="00BF1A0E" w:rsidRPr="009F4563" w:rsidRDefault="00163BDB" w:rsidP="0003309C">
      <w:pPr>
        <w:adjustRightInd w:val="0"/>
        <w:snapToGrid w:val="0"/>
        <w:ind w:firstLineChars="50" w:firstLine="80"/>
        <w:rPr>
          <w:rFonts w:ascii="Times New Roman" w:hAnsi="Times New Roman" w:cs="Times New Roman"/>
          <w:sz w:val="16"/>
          <w:szCs w:val="16"/>
          <w:lang w:val="fr-FR"/>
        </w:rPr>
      </w:pPr>
      <w:r w:rsidRPr="009F4563">
        <w:rPr>
          <w:rFonts w:ascii="Times New Roman" w:hAnsi="Times New Roman" w:cs="Times New Roman"/>
          <w:sz w:val="16"/>
          <w:szCs w:val="16"/>
          <w:lang w:val="fr-FR"/>
        </w:rPr>
        <w:t>«</w:t>
      </w:r>
      <w:r w:rsidR="00CA4A6A" w:rsidRPr="009F4563">
        <w:rPr>
          <w:rFonts w:ascii="Times New Roman" w:hAnsi="Times New Roman" w:cs="Times New Roman"/>
          <w:sz w:val="16"/>
          <w:szCs w:val="16"/>
          <w:lang w:val="fr-FR"/>
        </w:rPr>
        <w:t>J</w:t>
      </w:r>
      <w:r w:rsidR="00CA4A6A" w:rsidRPr="0003309C">
        <w:rPr>
          <w:rFonts w:ascii="Times New Roman" w:hAnsi="Times New Roman" w:cs="Times New Roman"/>
          <w:sz w:val="16"/>
          <w:szCs w:val="16"/>
          <w:lang w:val="fr-FR"/>
        </w:rPr>
        <w:t xml:space="preserve">ardin du Tenju-an </w:t>
      </w:r>
      <w:r w:rsidR="00CA4A6A" w:rsidRPr="000B6E12">
        <w:rPr>
          <w:rFonts w:ascii="Times New Roman" w:hAnsi="Times New Roman" w:cs="Times New Roman"/>
          <w:sz w:val="16"/>
          <w:szCs w:val="16"/>
          <w:lang w:val="fr-FR"/>
        </w:rPr>
        <w:t xml:space="preserve">du </w:t>
      </w:r>
      <w:r w:rsidR="00765F69" w:rsidRPr="000B6E12">
        <w:rPr>
          <w:rFonts w:ascii="Times New Roman" w:hAnsi="Times New Roman" w:cs="Times New Roman"/>
          <w:sz w:val="16"/>
          <w:szCs w:val="16"/>
          <w:lang w:val="fr-FR"/>
        </w:rPr>
        <w:t>temple</w:t>
      </w:r>
      <w:r w:rsidR="00765F69" w:rsidRPr="000B6E12">
        <w:rPr>
          <w:rFonts w:ascii="Times New Roman" w:hAnsi="Times New Roman" w:cs="Times New Roman"/>
          <w:color w:val="4472C4" w:themeColor="accent1"/>
          <w:sz w:val="16"/>
          <w:szCs w:val="16"/>
          <w:lang w:val="fr-FR"/>
        </w:rPr>
        <w:t xml:space="preserve"> </w:t>
      </w:r>
      <w:r w:rsidR="00CA4A6A" w:rsidRPr="000B6E12">
        <w:rPr>
          <w:rFonts w:ascii="Times New Roman" w:hAnsi="Times New Roman" w:cs="Times New Roman"/>
          <w:sz w:val="16"/>
          <w:szCs w:val="16"/>
          <w:lang w:val="fr-FR"/>
        </w:rPr>
        <w:t>N</w:t>
      </w:r>
      <w:r w:rsidR="00CA4A6A" w:rsidRPr="0003309C">
        <w:rPr>
          <w:rFonts w:ascii="Times New Roman" w:hAnsi="Times New Roman" w:cs="Times New Roman"/>
          <w:sz w:val="16"/>
          <w:szCs w:val="16"/>
          <w:lang w:val="fr-FR"/>
        </w:rPr>
        <w:t>anzen-ji</w:t>
      </w:r>
      <w:r w:rsidR="00CA4A6A" w:rsidRPr="009F4563">
        <w:rPr>
          <w:rFonts w:ascii="Times New Roman" w:hAnsi="Times New Roman" w:cs="Times New Roman"/>
          <w:sz w:val="16"/>
          <w:szCs w:val="16"/>
          <w:lang w:val="fr-FR"/>
        </w:rPr>
        <w:t xml:space="preserve">      </w:t>
      </w:r>
      <w:r w:rsidR="0003309C" w:rsidRPr="009F4563">
        <w:rPr>
          <w:rFonts w:ascii="Times New Roman" w:hAnsi="Times New Roman" w:cs="Times New Roman"/>
          <w:sz w:val="16"/>
          <w:szCs w:val="16"/>
          <w:lang w:val="fr-FR"/>
        </w:rPr>
        <w:t xml:space="preserve"> </w:t>
      </w:r>
      <w:r w:rsidR="00CA4A6A" w:rsidRPr="009F4563">
        <w:rPr>
          <w:rFonts w:ascii="Cambria Math" w:hAnsi="Cambria Math" w:cs="Cambria Math"/>
          <w:sz w:val="16"/>
          <w:szCs w:val="16"/>
          <w:lang w:val="fr-FR"/>
        </w:rPr>
        <w:t>≪</w:t>
      </w:r>
      <w:r w:rsidR="00CA4A6A" w:rsidRPr="009F4563">
        <w:rPr>
          <w:rFonts w:ascii="Times New Roman" w:hAnsi="Times New Roman" w:cs="Times New Roman"/>
          <w:sz w:val="16"/>
          <w:szCs w:val="16"/>
          <w:lang w:val="fr-FR"/>
        </w:rPr>
        <w:t>Detail de fig.38</w:t>
      </w:r>
      <w:r w:rsidR="00CA4A6A" w:rsidRPr="009F4563">
        <w:rPr>
          <w:rFonts w:ascii="Cambria Math" w:hAnsi="Cambria Math" w:cs="Cambria Math"/>
          <w:sz w:val="16"/>
          <w:szCs w:val="16"/>
          <w:lang w:val="fr-FR"/>
        </w:rPr>
        <w:t>≫</w:t>
      </w:r>
      <w:r w:rsidR="004F5C65" w:rsidRPr="0003309C">
        <w:rPr>
          <w:rFonts w:ascii="Times New Roman" w:hAnsi="Times New Roman" w:cs="Times New Roman"/>
          <w:sz w:val="16"/>
          <w:szCs w:val="16"/>
        </w:rPr>
        <w:t xml:space="preserve">　　</w:t>
      </w:r>
      <w:r w:rsidR="0031733F" w:rsidRPr="009F4563">
        <w:rPr>
          <w:rFonts w:ascii="Times New Roman" w:hAnsi="Times New Roman" w:cs="Times New Roman"/>
          <w:sz w:val="16"/>
          <w:szCs w:val="16"/>
          <w:lang w:val="fr-FR"/>
        </w:rPr>
        <w:t xml:space="preserve">     </w:t>
      </w:r>
      <w:r w:rsidR="004F5C65" w:rsidRPr="0003309C">
        <w:rPr>
          <w:rFonts w:ascii="Times New Roman" w:hAnsi="Times New Roman" w:cs="Times New Roman"/>
          <w:sz w:val="16"/>
          <w:szCs w:val="16"/>
        </w:rPr>
        <w:t xml:space="preserve">　</w:t>
      </w:r>
      <w:r w:rsidR="00BF1A0E" w:rsidRPr="009F4563">
        <w:rPr>
          <w:rFonts w:ascii="Times New Roman" w:hAnsi="Times New Roman" w:cs="Times New Roman"/>
          <w:sz w:val="16"/>
          <w:szCs w:val="16"/>
          <w:lang w:val="fr-FR"/>
        </w:rPr>
        <w:t xml:space="preserve">              Paul Cezanne</w:t>
      </w:r>
    </w:p>
    <w:p w14:paraId="7565AB7F" w14:textId="70D0219B" w:rsidR="004F5C65" w:rsidRPr="0003309C" w:rsidRDefault="00CA4A6A" w:rsidP="0003309C">
      <w:pPr>
        <w:adjustRightInd w:val="0"/>
        <w:snapToGrid w:val="0"/>
        <w:ind w:firstLineChars="50" w:firstLine="80"/>
        <w:rPr>
          <w:rFonts w:ascii="Times New Roman" w:hAnsi="Times New Roman" w:cs="Times New Roman"/>
          <w:sz w:val="16"/>
          <w:szCs w:val="16"/>
          <w:lang w:val="fr-FR"/>
        </w:rPr>
      </w:pPr>
      <w:r w:rsidRPr="0003309C">
        <w:rPr>
          <w:rFonts w:ascii="Times New Roman" w:hAnsi="Times New Roman" w:cs="Times New Roman"/>
          <w:sz w:val="16"/>
          <w:szCs w:val="16"/>
          <w:lang w:val="fr-FR"/>
        </w:rPr>
        <w:t xml:space="preserve">(vue d’ensemble des environs du mont </w:t>
      </w:r>
      <w:r w:rsidR="00BF1A0E" w:rsidRPr="0003309C">
        <w:rPr>
          <w:rFonts w:ascii="Times New Roman" w:hAnsi="Times New Roman" w:cs="Times New Roman"/>
          <w:sz w:val="16"/>
          <w:szCs w:val="16"/>
          <w:lang w:val="fr-FR"/>
        </w:rPr>
        <w:t xml:space="preserve">        </w:t>
      </w:r>
      <w:r w:rsidR="0003309C" w:rsidRPr="0003309C">
        <w:rPr>
          <w:rFonts w:ascii="Times New Roman" w:hAnsi="Times New Roman" w:cs="Times New Roman"/>
          <w:sz w:val="16"/>
          <w:szCs w:val="16"/>
          <w:lang w:val="fr-FR"/>
        </w:rPr>
        <w:t xml:space="preserve"> </w:t>
      </w:r>
      <w:r w:rsidR="00BF1A0E" w:rsidRPr="009F4563">
        <w:rPr>
          <w:rFonts w:ascii="Times New Roman" w:hAnsi="Times New Roman" w:cs="Times New Roman"/>
          <w:sz w:val="16"/>
          <w:szCs w:val="16"/>
          <w:lang w:val="fr-FR"/>
        </w:rPr>
        <w:t>Bakusen Tsuchida</w:t>
      </w:r>
      <w:r w:rsidR="00E03869" w:rsidRPr="009F4563">
        <w:rPr>
          <w:rFonts w:ascii="Times New Roman" w:hAnsi="Times New Roman" w:cs="Times New Roman" w:hint="eastAsia"/>
          <w:sz w:val="16"/>
          <w:szCs w:val="16"/>
          <w:lang w:val="fr-FR"/>
        </w:rPr>
        <w:t>(</w:t>
      </w:r>
      <w:r w:rsidR="00BF1A0E" w:rsidRPr="009F4563">
        <w:rPr>
          <w:rFonts w:ascii="Times New Roman" w:hAnsi="Times New Roman" w:cs="Times New Roman"/>
          <w:sz w:val="16"/>
          <w:szCs w:val="16"/>
          <w:lang w:val="fr-FR"/>
        </w:rPr>
        <w:t>1887-1936</w:t>
      </w:r>
      <w:r w:rsidR="00BF1A0E" w:rsidRPr="009F4563">
        <w:rPr>
          <w:rFonts w:ascii="Times New Roman" w:hAnsi="Times New Roman" w:cs="Times New Roman"/>
          <w:sz w:val="16"/>
          <w:szCs w:val="16"/>
          <w:lang w:val="fr-FR"/>
        </w:rPr>
        <w:t>）</w:t>
      </w:r>
      <w:r w:rsidR="00BF1A0E" w:rsidRPr="009F4563">
        <w:rPr>
          <w:rFonts w:ascii="Times New Roman" w:hAnsi="Times New Roman" w:cs="Times New Roman"/>
          <w:sz w:val="16"/>
          <w:szCs w:val="16"/>
          <w:lang w:val="fr-FR"/>
        </w:rPr>
        <w:t xml:space="preserve">          </w:t>
      </w:r>
      <w:r w:rsidR="00163BDB" w:rsidRPr="009F4563">
        <w:rPr>
          <w:rFonts w:ascii="Times New Roman" w:hAnsi="Times New Roman" w:cs="Times New Roman" w:hint="eastAsia"/>
          <w:sz w:val="16"/>
          <w:szCs w:val="16"/>
          <w:lang w:val="fr-FR"/>
        </w:rPr>
        <w:t xml:space="preserve">  </w:t>
      </w:r>
      <w:r w:rsidR="00BF1A0E" w:rsidRPr="009F4563">
        <w:rPr>
          <w:rFonts w:ascii="Times New Roman" w:hAnsi="Times New Roman" w:cs="Times New Roman"/>
          <w:sz w:val="16"/>
          <w:szCs w:val="16"/>
          <w:lang w:val="fr-FR"/>
        </w:rPr>
        <w:t xml:space="preserve"> </w:t>
      </w:r>
      <w:r w:rsidR="00163BDB" w:rsidRPr="009F4563">
        <w:rPr>
          <w:rFonts w:ascii="Cambria Math" w:hAnsi="Cambria Math" w:cs="Cambria Math"/>
          <w:sz w:val="16"/>
          <w:szCs w:val="16"/>
          <w:lang w:val="fr-FR"/>
        </w:rPr>
        <w:t>≪</w:t>
      </w:r>
      <w:r w:rsidR="00BF1A0E" w:rsidRPr="0003309C">
        <w:rPr>
          <w:rFonts w:ascii="Times New Roman" w:hAnsi="Times New Roman" w:cs="Times New Roman"/>
          <w:sz w:val="16"/>
          <w:szCs w:val="16"/>
          <w:lang w:val="fr-FR"/>
        </w:rPr>
        <w:t>Madame C</w:t>
      </w:r>
      <w:r w:rsidR="00BF1A0E" w:rsidRPr="009F4563">
        <w:rPr>
          <w:rFonts w:ascii="Times New Roman" w:hAnsi="Times New Roman" w:cs="Times New Roman"/>
          <w:sz w:val="16"/>
          <w:szCs w:val="16"/>
          <w:lang w:val="fr-FR"/>
        </w:rPr>
        <w:t>e</w:t>
      </w:r>
      <w:r w:rsidR="00BF1A0E" w:rsidRPr="0003309C">
        <w:rPr>
          <w:rFonts w:ascii="Times New Roman" w:hAnsi="Times New Roman" w:cs="Times New Roman"/>
          <w:sz w:val="16"/>
          <w:szCs w:val="16"/>
          <w:lang w:val="fr-FR"/>
        </w:rPr>
        <w:t>zanne à la</w:t>
      </w:r>
      <w:r w:rsidR="000D7C10" w:rsidRPr="0003309C">
        <w:rPr>
          <w:rFonts w:ascii="Times New Roman" w:hAnsi="Times New Roman" w:cs="Times New Roman"/>
          <w:sz w:val="16"/>
          <w:szCs w:val="16"/>
          <w:lang w:val="fr-FR"/>
        </w:rPr>
        <w:t xml:space="preserve"> jupe</w:t>
      </w:r>
      <w:r w:rsidR="004F5C65" w:rsidRPr="0003309C">
        <w:rPr>
          <w:rFonts w:ascii="Times New Roman" w:hAnsi="Times New Roman" w:cs="Times New Roman"/>
          <w:sz w:val="16"/>
          <w:szCs w:val="16"/>
          <w:lang w:val="fr-FR"/>
        </w:rPr>
        <w:t xml:space="preserve">　　　　　　　　　　　　　　</w:t>
      </w:r>
      <w:r w:rsidR="0031733F" w:rsidRPr="0003309C">
        <w:rPr>
          <w:rFonts w:ascii="Times New Roman" w:hAnsi="Times New Roman" w:cs="Times New Roman"/>
          <w:sz w:val="16"/>
          <w:szCs w:val="16"/>
          <w:lang w:val="fr-FR"/>
        </w:rPr>
        <w:t xml:space="preserve">     </w:t>
      </w:r>
      <w:r w:rsidR="004F5C65" w:rsidRPr="0003309C">
        <w:rPr>
          <w:rFonts w:ascii="Times New Roman" w:hAnsi="Times New Roman" w:cs="Times New Roman"/>
          <w:sz w:val="16"/>
          <w:szCs w:val="16"/>
          <w:lang w:val="fr-FR"/>
        </w:rPr>
        <w:t xml:space="preserve">　</w:t>
      </w:r>
    </w:p>
    <w:p w14:paraId="55C9C095" w14:textId="7A669173" w:rsidR="004F5C65" w:rsidRPr="0003309C" w:rsidRDefault="00CA4A6A" w:rsidP="0003309C">
      <w:pPr>
        <w:adjustRightInd w:val="0"/>
        <w:snapToGrid w:val="0"/>
        <w:ind w:firstLineChars="50" w:firstLine="80"/>
        <w:rPr>
          <w:rFonts w:ascii="Times New Roman" w:hAnsi="Times New Roman" w:cs="Times New Roman"/>
          <w:sz w:val="16"/>
          <w:szCs w:val="16"/>
          <w:lang w:val="fr-FR"/>
        </w:rPr>
      </w:pPr>
      <w:r w:rsidRPr="0003309C">
        <w:rPr>
          <w:rFonts w:ascii="Times New Roman" w:hAnsi="Times New Roman" w:cs="Times New Roman"/>
          <w:sz w:val="16"/>
          <w:szCs w:val="16"/>
          <w:lang w:val="fr-FR"/>
        </w:rPr>
        <w:t>Hôraï depuis le shoin)</w:t>
      </w:r>
      <w:r w:rsidR="00163BDB" w:rsidRPr="00163BDB">
        <w:rPr>
          <w:rFonts w:ascii="Times New Roman" w:hAnsi="Times New Roman" w:cs="Times New Roman"/>
          <w:sz w:val="16"/>
          <w:szCs w:val="16"/>
          <w:lang w:val="fr-FR"/>
        </w:rPr>
        <w:t xml:space="preserve"> </w:t>
      </w:r>
      <w:r w:rsidR="00163BDB" w:rsidRPr="0003309C">
        <w:rPr>
          <w:rFonts w:ascii="Times New Roman" w:hAnsi="Times New Roman" w:cs="Times New Roman"/>
          <w:sz w:val="16"/>
          <w:szCs w:val="16"/>
          <w:lang w:val="fr-FR"/>
        </w:rPr>
        <w:t>»</w:t>
      </w:r>
      <w:r w:rsidR="0003309C" w:rsidRPr="0003309C">
        <w:rPr>
          <w:rFonts w:ascii="Times New Roman" w:hAnsi="Times New Roman" w:cs="Times New Roman"/>
          <w:sz w:val="16"/>
          <w:szCs w:val="16"/>
          <w:lang w:val="fr-FR"/>
        </w:rPr>
        <w:t>, dans Mirei Shig</w:t>
      </w:r>
      <w:r w:rsidR="0003309C" w:rsidRPr="0003309C">
        <w:rPr>
          <w:rFonts w:ascii="Times New Roman" w:eastAsia="游明朝" w:hAnsi="Times New Roman" w:cs="Times New Roman"/>
          <w:sz w:val="16"/>
          <w:szCs w:val="16"/>
          <w:lang w:val="fr-FR"/>
        </w:rPr>
        <w:t>é</w:t>
      </w:r>
      <w:r w:rsidR="0003309C" w:rsidRPr="0003309C">
        <w:rPr>
          <w:rFonts w:ascii="Times New Roman" w:hAnsi="Times New Roman" w:cs="Times New Roman"/>
          <w:sz w:val="16"/>
          <w:szCs w:val="16"/>
          <w:lang w:val="fr-FR"/>
        </w:rPr>
        <w:t xml:space="preserve">mori </w:t>
      </w:r>
      <w:r w:rsidR="00BF1A0E" w:rsidRPr="0003309C">
        <w:rPr>
          <w:rFonts w:ascii="Times New Roman" w:hAnsi="Times New Roman" w:cs="Times New Roman"/>
          <w:sz w:val="16"/>
          <w:szCs w:val="16"/>
          <w:lang w:val="fr-FR"/>
        </w:rPr>
        <w:t xml:space="preserve"> </w:t>
      </w:r>
      <w:r w:rsidR="0003309C">
        <w:rPr>
          <w:rFonts w:ascii="Times New Roman" w:hAnsi="Times New Roman" w:cs="Times New Roman" w:hint="eastAsia"/>
          <w:sz w:val="16"/>
          <w:szCs w:val="16"/>
          <w:lang w:val="fr-FR"/>
        </w:rPr>
        <w:t xml:space="preserve"> </w:t>
      </w:r>
      <w:r w:rsidR="00BF1A0E" w:rsidRPr="0003309C">
        <w:rPr>
          <w:rFonts w:ascii="Cambria Math" w:hAnsi="Cambria Math" w:cs="Cambria Math"/>
          <w:sz w:val="16"/>
          <w:szCs w:val="16"/>
          <w:lang w:val="fr-FR"/>
        </w:rPr>
        <w:t>≪</w:t>
      </w:r>
      <w:r w:rsidR="00BF1A0E" w:rsidRPr="0003309C">
        <w:rPr>
          <w:rFonts w:ascii="Times New Roman" w:hAnsi="Times New Roman" w:cs="Times New Roman"/>
          <w:sz w:val="16"/>
          <w:szCs w:val="16"/>
          <w:lang w:val="fr-FR"/>
        </w:rPr>
        <w:t xml:space="preserve">Maïko dans un jardin </w:t>
      </w:r>
      <w:r w:rsidR="00BF1A0E" w:rsidRPr="0003309C">
        <w:rPr>
          <w:rFonts w:ascii="Cambria Math" w:hAnsi="Cambria Math" w:cs="Cambria Math"/>
          <w:sz w:val="16"/>
          <w:szCs w:val="16"/>
          <w:lang w:val="fr-FR"/>
        </w:rPr>
        <w:t>≫</w:t>
      </w:r>
      <w:r w:rsidR="00BF1A0E" w:rsidRPr="0003309C">
        <w:rPr>
          <w:rFonts w:ascii="Times New Roman" w:hAnsi="Times New Roman" w:cs="Times New Roman"/>
          <w:sz w:val="16"/>
          <w:szCs w:val="16"/>
          <w:lang w:val="fr-FR"/>
        </w:rPr>
        <w:t>1924,</w:t>
      </w:r>
      <w:r w:rsidR="004F5C65" w:rsidRPr="0003309C">
        <w:rPr>
          <w:rFonts w:ascii="Times New Roman" w:hAnsi="Times New Roman" w:cs="Times New Roman"/>
          <w:sz w:val="16"/>
          <w:szCs w:val="16"/>
        </w:rPr>
        <w:t xml:space="preserve">　</w:t>
      </w:r>
      <w:r w:rsidR="00BF1A0E" w:rsidRPr="0003309C">
        <w:rPr>
          <w:rFonts w:ascii="Times New Roman" w:hAnsi="Times New Roman" w:cs="Times New Roman"/>
          <w:sz w:val="16"/>
          <w:szCs w:val="16"/>
          <w:lang w:val="fr-FR"/>
        </w:rPr>
        <w:t xml:space="preserve">          </w:t>
      </w:r>
      <w:r w:rsidR="0003309C">
        <w:rPr>
          <w:rFonts w:ascii="Times New Roman" w:hAnsi="Times New Roman" w:cs="Times New Roman" w:hint="eastAsia"/>
          <w:sz w:val="16"/>
          <w:szCs w:val="16"/>
          <w:lang w:val="fr-FR"/>
        </w:rPr>
        <w:t xml:space="preserve"> </w:t>
      </w:r>
      <w:r w:rsidR="00BF1A0E" w:rsidRPr="0003309C">
        <w:rPr>
          <w:rFonts w:ascii="Times New Roman" w:hAnsi="Times New Roman" w:cs="Times New Roman"/>
          <w:sz w:val="16"/>
          <w:szCs w:val="16"/>
          <w:lang w:val="fr-FR"/>
        </w:rPr>
        <w:t xml:space="preserve"> rayée</w:t>
      </w:r>
      <w:r w:rsidR="00163BDB" w:rsidRPr="0003309C">
        <w:rPr>
          <w:rFonts w:ascii="Cambria Math" w:hAnsi="Cambria Math" w:cs="Cambria Math"/>
          <w:sz w:val="16"/>
          <w:szCs w:val="16"/>
          <w:lang w:val="fr-FR"/>
        </w:rPr>
        <w:t>≫</w:t>
      </w:r>
      <w:r w:rsidR="00163BDB" w:rsidRPr="0003309C">
        <w:rPr>
          <w:rFonts w:ascii="Times New Roman" w:hAnsi="Times New Roman" w:cs="Times New Roman"/>
          <w:sz w:val="16"/>
          <w:szCs w:val="16"/>
          <w:lang w:val="fr-FR"/>
        </w:rPr>
        <w:t xml:space="preserve"> </w:t>
      </w:r>
      <w:r w:rsidR="000D7C10" w:rsidRPr="0003309C">
        <w:rPr>
          <w:rFonts w:ascii="Times New Roman" w:hAnsi="Times New Roman" w:cs="Times New Roman"/>
          <w:sz w:val="16"/>
          <w:szCs w:val="16"/>
          <w:lang w:val="fr-FR"/>
        </w:rPr>
        <w:t>(FWN443), c.1877,</w:t>
      </w:r>
      <w:r w:rsidR="000D7C10" w:rsidRPr="0003309C">
        <w:rPr>
          <w:rFonts w:ascii="Times New Roman" w:hAnsi="Times New Roman" w:cs="Times New Roman"/>
          <w:sz w:val="16"/>
          <w:szCs w:val="16"/>
        </w:rPr>
        <w:t xml:space="preserve">　</w:t>
      </w:r>
      <w:r w:rsidR="004F5C65" w:rsidRPr="0003309C">
        <w:rPr>
          <w:rFonts w:ascii="Times New Roman" w:hAnsi="Times New Roman" w:cs="Times New Roman"/>
          <w:sz w:val="16"/>
          <w:szCs w:val="16"/>
        </w:rPr>
        <w:t xml:space="preserve">　　　　　　　　　　　　　　　</w:t>
      </w:r>
      <w:r w:rsidR="0031733F" w:rsidRPr="0003309C">
        <w:rPr>
          <w:rFonts w:ascii="Times New Roman" w:hAnsi="Times New Roman" w:cs="Times New Roman"/>
          <w:sz w:val="16"/>
          <w:szCs w:val="16"/>
          <w:lang w:val="fr-FR"/>
        </w:rPr>
        <w:t xml:space="preserve">     </w:t>
      </w:r>
      <w:r w:rsidR="004F5C65" w:rsidRPr="0003309C">
        <w:rPr>
          <w:rFonts w:ascii="Times New Roman" w:hAnsi="Times New Roman" w:cs="Times New Roman"/>
          <w:sz w:val="16"/>
          <w:szCs w:val="16"/>
        </w:rPr>
        <w:t xml:space="preserve">　</w:t>
      </w:r>
    </w:p>
    <w:p w14:paraId="3C4F1F01" w14:textId="0A99BC04" w:rsidR="00BF1A0E" w:rsidRPr="009F4563" w:rsidRDefault="00CA4A6A" w:rsidP="0003309C">
      <w:pPr>
        <w:adjustRightInd w:val="0"/>
        <w:snapToGrid w:val="0"/>
        <w:ind w:firstLineChars="50" w:firstLine="80"/>
        <w:rPr>
          <w:rFonts w:ascii="Times New Roman" w:hAnsi="Times New Roman" w:cs="Times New Roman"/>
          <w:sz w:val="16"/>
          <w:szCs w:val="16"/>
          <w:lang w:val="fr-FR"/>
        </w:rPr>
      </w:pPr>
      <w:r w:rsidRPr="0003309C">
        <w:rPr>
          <w:rFonts w:ascii="Times New Roman" w:hAnsi="Times New Roman" w:cs="Times New Roman"/>
          <w:i/>
          <w:iCs/>
          <w:sz w:val="16"/>
          <w:szCs w:val="16"/>
          <w:lang w:val="fr-FR"/>
        </w:rPr>
        <w:t xml:space="preserve">Atlas historique des jardins japonais </w:t>
      </w:r>
      <w:r w:rsidRPr="009F4563">
        <w:rPr>
          <w:rFonts w:ascii="Times New Roman" w:hAnsi="Times New Roman" w:cs="Times New Roman"/>
          <w:i/>
          <w:iCs/>
          <w:sz w:val="16"/>
          <w:szCs w:val="16"/>
          <w:lang w:val="fr-FR"/>
        </w:rPr>
        <w:t>vol.22</w:t>
      </w:r>
      <w:r w:rsidR="004F5C65" w:rsidRPr="0003309C">
        <w:rPr>
          <w:rFonts w:ascii="Times New Roman" w:hAnsi="Times New Roman" w:cs="Times New Roman"/>
          <w:i/>
          <w:iCs/>
          <w:sz w:val="16"/>
          <w:szCs w:val="16"/>
        </w:rPr>
        <w:t xml:space="preserve">　</w:t>
      </w:r>
      <w:r w:rsidR="00BF1A0E" w:rsidRPr="009F4563">
        <w:rPr>
          <w:rFonts w:ascii="Times New Roman" w:hAnsi="Times New Roman" w:cs="Times New Roman"/>
          <w:i/>
          <w:iCs/>
          <w:sz w:val="16"/>
          <w:szCs w:val="16"/>
          <w:lang w:val="fr-FR"/>
        </w:rPr>
        <w:t xml:space="preserve">  </w:t>
      </w:r>
      <w:r w:rsidR="0003309C" w:rsidRPr="009F4563">
        <w:rPr>
          <w:rFonts w:ascii="Times New Roman" w:hAnsi="Times New Roman" w:cs="Times New Roman"/>
          <w:i/>
          <w:iCs/>
          <w:sz w:val="16"/>
          <w:szCs w:val="16"/>
          <w:lang w:val="fr-FR"/>
        </w:rPr>
        <w:t xml:space="preserve"> </w:t>
      </w:r>
      <w:r w:rsidR="00BF1A0E" w:rsidRPr="009F4563">
        <w:rPr>
          <w:rFonts w:ascii="Times New Roman" w:hAnsi="Times New Roman" w:cs="Times New Roman"/>
          <w:i/>
          <w:iCs/>
          <w:sz w:val="16"/>
          <w:szCs w:val="16"/>
          <w:lang w:val="fr-FR"/>
        </w:rPr>
        <w:t xml:space="preserve"> </w:t>
      </w:r>
      <w:r w:rsidR="00BF1A0E" w:rsidRPr="0003309C">
        <w:rPr>
          <w:rFonts w:ascii="Times New Roman" w:hAnsi="Times New Roman" w:cs="Times New Roman"/>
          <w:sz w:val="16"/>
          <w:szCs w:val="16"/>
          <w:lang w:val="fr-FR"/>
        </w:rPr>
        <w:t>Couleurs sur soie, 217.7×102.0cm,</w:t>
      </w:r>
      <w:r w:rsidR="000D7C10" w:rsidRPr="0003309C">
        <w:rPr>
          <w:rFonts w:ascii="Times New Roman" w:hAnsi="Times New Roman" w:cs="Times New Roman"/>
          <w:sz w:val="16"/>
          <w:szCs w:val="16"/>
          <w:lang w:val="fr-FR"/>
        </w:rPr>
        <w:t xml:space="preserve">          </w:t>
      </w:r>
      <w:r w:rsidR="0003309C">
        <w:rPr>
          <w:rFonts w:ascii="Times New Roman" w:hAnsi="Times New Roman" w:cs="Times New Roman" w:hint="eastAsia"/>
          <w:sz w:val="16"/>
          <w:szCs w:val="16"/>
          <w:lang w:val="fr-FR"/>
        </w:rPr>
        <w:t xml:space="preserve">  </w:t>
      </w:r>
      <w:r w:rsidR="000D7C10" w:rsidRPr="009F4563">
        <w:rPr>
          <w:rFonts w:ascii="Times New Roman" w:hAnsi="Times New Roman" w:cs="Times New Roman"/>
          <w:sz w:val="16"/>
          <w:szCs w:val="16"/>
          <w:lang w:val="fr-FR"/>
        </w:rPr>
        <w:t>Huile sur toile,72.4×55.9cm,</w:t>
      </w:r>
    </w:p>
    <w:p w14:paraId="66935683" w14:textId="46CEA91D" w:rsidR="000D7C10" w:rsidRPr="009F4563" w:rsidRDefault="00CA4A6A" w:rsidP="0003309C">
      <w:pPr>
        <w:adjustRightInd w:val="0"/>
        <w:snapToGrid w:val="0"/>
        <w:ind w:firstLineChars="50" w:firstLine="80"/>
        <w:rPr>
          <w:rFonts w:ascii="Times New Roman" w:hAnsi="Times New Roman" w:cs="Times New Roman"/>
          <w:iCs/>
          <w:sz w:val="16"/>
          <w:szCs w:val="16"/>
          <w:lang w:val="fr-FR"/>
        </w:rPr>
      </w:pPr>
      <w:r w:rsidRPr="0003309C">
        <w:rPr>
          <w:rFonts w:ascii="Times New Roman" w:hAnsi="Times New Roman" w:cs="Times New Roman"/>
          <w:i/>
          <w:iCs/>
          <w:sz w:val="16"/>
          <w:szCs w:val="16"/>
          <w:lang w:val="fr-FR"/>
        </w:rPr>
        <w:t>— époques Meiji, Taishô et Shôwa</w:t>
      </w:r>
      <w:r w:rsidRPr="009F4563">
        <w:rPr>
          <w:rFonts w:ascii="Times New Roman" w:hAnsi="Times New Roman" w:cs="Times New Roman"/>
          <w:i/>
          <w:iCs/>
          <w:sz w:val="16"/>
          <w:szCs w:val="16"/>
          <w:lang w:val="fr-FR"/>
        </w:rPr>
        <w:t>(4)</w:t>
      </w:r>
      <w:r w:rsidRPr="009F4563">
        <w:rPr>
          <w:rFonts w:ascii="Times New Roman" w:hAnsi="Times New Roman" w:cs="Times New Roman"/>
          <w:sz w:val="16"/>
          <w:szCs w:val="16"/>
          <w:lang w:val="fr-FR"/>
        </w:rPr>
        <w:t>,</w:t>
      </w:r>
      <w:r w:rsidR="00DF1A74" w:rsidRPr="009F4563">
        <w:rPr>
          <w:rFonts w:ascii="Times New Roman" w:hAnsi="Times New Roman" w:cs="Times New Roman"/>
          <w:sz w:val="16"/>
          <w:szCs w:val="16"/>
          <w:lang w:val="fr-FR"/>
        </w:rPr>
        <w:t xml:space="preserve"> </w:t>
      </w:r>
      <w:r w:rsidR="00BF1A0E" w:rsidRPr="009F4563">
        <w:rPr>
          <w:rFonts w:ascii="Times New Roman" w:hAnsi="Times New Roman" w:cs="Times New Roman"/>
          <w:sz w:val="16"/>
          <w:szCs w:val="16"/>
          <w:lang w:val="fr-FR"/>
        </w:rPr>
        <w:t xml:space="preserve">         </w:t>
      </w:r>
      <w:r w:rsidR="00BF1A0E" w:rsidRPr="009F4563">
        <w:rPr>
          <w:rFonts w:ascii="Times New Roman" w:hAnsi="Times New Roman" w:cs="Times New Roman"/>
          <w:iCs/>
          <w:sz w:val="16"/>
          <w:szCs w:val="16"/>
          <w:lang w:val="fr-FR"/>
        </w:rPr>
        <w:t>Musée National d’Art Moderne, Tokyo</w:t>
      </w:r>
      <w:r w:rsidR="000D7C10" w:rsidRPr="009F4563">
        <w:rPr>
          <w:rFonts w:ascii="Times New Roman" w:hAnsi="Times New Roman" w:cs="Times New Roman"/>
          <w:iCs/>
          <w:sz w:val="16"/>
          <w:szCs w:val="16"/>
          <w:lang w:val="fr-FR"/>
        </w:rPr>
        <w:t xml:space="preserve">       </w:t>
      </w:r>
      <w:r w:rsidR="0003309C" w:rsidRPr="009F4563">
        <w:rPr>
          <w:rFonts w:ascii="Times New Roman" w:hAnsi="Times New Roman" w:cs="Times New Roman" w:hint="eastAsia"/>
          <w:iCs/>
          <w:sz w:val="16"/>
          <w:szCs w:val="16"/>
          <w:lang w:val="fr-FR"/>
        </w:rPr>
        <w:t xml:space="preserve"> </w:t>
      </w:r>
      <w:r w:rsidR="000D7C10" w:rsidRPr="009F4563">
        <w:rPr>
          <w:rFonts w:ascii="Times New Roman" w:hAnsi="Times New Roman" w:cs="Times New Roman"/>
          <w:iCs/>
          <w:sz w:val="16"/>
          <w:szCs w:val="16"/>
          <w:lang w:val="fr-FR"/>
        </w:rPr>
        <w:t xml:space="preserve"> Boston, Museum of Fine Arts </w:t>
      </w:r>
    </w:p>
    <w:p w14:paraId="67FE0519" w14:textId="4B20BC46" w:rsidR="00CA4A6A" w:rsidRPr="0003309C" w:rsidRDefault="00DF1A74" w:rsidP="0003309C">
      <w:pPr>
        <w:adjustRightInd w:val="0"/>
        <w:snapToGrid w:val="0"/>
        <w:ind w:firstLineChars="50" w:firstLine="80"/>
        <w:rPr>
          <w:rFonts w:ascii="Times New Roman" w:hAnsi="Times New Roman" w:cs="Times New Roman"/>
          <w:sz w:val="16"/>
          <w:szCs w:val="16"/>
        </w:rPr>
      </w:pPr>
      <w:r w:rsidRPr="0003309C">
        <w:rPr>
          <w:rFonts w:ascii="Times New Roman" w:hAnsi="Times New Roman" w:cs="Times New Roman"/>
          <w:sz w:val="16"/>
          <w:szCs w:val="16"/>
        </w:rPr>
        <w:t xml:space="preserve">Tokyo, </w:t>
      </w:r>
      <w:r w:rsidR="00CA4A6A" w:rsidRPr="0003309C">
        <w:rPr>
          <w:rFonts w:ascii="Times New Roman" w:hAnsi="Times New Roman" w:cs="Times New Roman"/>
          <w:sz w:val="16"/>
          <w:szCs w:val="16"/>
        </w:rPr>
        <w:t>Yûkôsha,1938.</w:t>
      </w:r>
    </w:p>
    <w:p w14:paraId="6A8253DD" w14:textId="77777777" w:rsidR="00CA4A6A" w:rsidRPr="0003309C" w:rsidRDefault="00CA4A6A" w:rsidP="0003309C">
      <w:pPr>
        <w:adjustRightInd w:val="0"/>
        <w:snapToGrid w:val="0"/>
        <w:ind w:firstLineChars="50" w:firstLine="80"/>
        <w:rPr>
          <w:rFonts w:ascii="Times New Roman" w:hAnsi="Times New Roman" w:cs="Times New Roman"/>
          <w:sz w:val="16"/>
          <w:szCs w:val="16"/>
        </w:rPr>
      </w:pPr>
    </w:p>
    <w:p w14:paraId="2D1CD630" w14:textId="26166D89" w:rsidR="007A68C3" w:rsidRPr="00D35CAE" w:rsidRDefault="003E5D74" w:rsidP="00001447">
      <w:pPr>
        <w:ind w:firstLineChars="50" w:firstLine="105"/>
        <w:rPr>
          <w:rFonts w:ascii="Times New Roman" w:hAnsi="Times New Roman" w:cs="Times New Roman"/>
          <w:szCs w:val="21"/>
          <w:lang w:val="fr-FR"/>
        </w:rPr>
      </w:pPr>
      <w:r w:rsidRPr="000B6E12">
        <w:rPr>
          <w:rFonts w:ascii="Times New Roman" w:hAnsi="Times New Roman" w:cs="Times New Roman"/>
          <w:szCs w:val="21"/>
          <w:lang w:val="fr-FR"/>
        </w:rPr>
        <w:t xml:space="preserve">Il apparaît également dans la représentation des arbres du jardin du temple Nanzen-ji (fig. 36) dans </w:t>
      </w:r>
      <w:r w:rsidRPr="000B6E12">
        <w:rPr>
          <w:rFonts w:ascii="Cambria Math" w:hAnsi="Cambria Math" w:cs="Cambria Math"/>
          <w:szCs w:val="21"/>
          <w:lang w:val="fr-FR"/>
        </w:rPr>
        <w:t>≪</w:t>
      </w:r>
      <w:r w:rsidRPr="000B6E12">
        <w:rPr>
          <w:rFonts w:ascii="Times New Roman" w:hAnsi="Times New Roman" w:cs="Times New Roman"/>
          <w:szCs w:val="21"/>
          <w:lang w:val="fr-FR"/>
        </w:rPr>
        <w:t>Maïko</w:t>
      </w:r>
      <w:r w:rsidRPr="000B6E12">
        <w:rPr>
          <w:rFonts w:ascii="Cambria Math" w:hAnsi="Cambria Math" w:cs="Cambria Math"/>
          <w:szCs w:val="21"/>
          <w:lang w:val="fr-FR"/>
        </w:rPr>
        <w:t>≫</w:t>
      </w:r>
      <w:r w:rsidRPr="000B6E12">
        <w:rPr>
          <w:rFonts w:ascii="Times New Roman" w:hAnsi="Times New Roman" w:cs="Times New Roman"/>
          <w:szCs w:val="21"/>
          <w:lang w:val="fr-FR"/>
        </w:rPr>
        <w:t xml:space="preserve"> (figs. 37, 38), où Tsuchida transforme ce lieu en un jardin stylisé et géométrique, à la manière des jardins à la française.</w:t>
      </w:r>
      <w:r w:rsidRPr="000B6E12">
        <w:rPr>
          <w:rFonts w:ascii="Times New Roman" w:hAnsi="Times New Roman" w:cs="Times New Roman" w:hint="eastAsia"/>
          <w:szCs w:val="21"/>
          <w:lang w:val="fr-FR"/>
        </w:rPr>
        <w:t xml:space="preserve"> </w:t>
      </w:r>
      <w:r w:rsidR="007A68C3" w:rsidRPr="000B6E12">
        <w:rPr>
          <w:rFonts w:ascii="Times New Roman" w:hAnsi="Times New Roman" w:cs="Times New Roman"/>
          <w:szCs w:val="21"/>
          <w:lang w:val="fr-FR"/>
        </w:rPr>
        <w:t xml:space="preserve">Il est également évident, d’après la notice suivante relative à </w:t>
      </w:r>
      <w:r w:rsidR="007A68C3" w:rsidRPr="000B6E12">
        <w:rPr>
          <w:rFonts w:ascii="Cambria Math" w:hAnsi="Cambria Math" w:cs="Cambria Math"/>
          <w:szCs w:val="21"/>
          <w:lang w:val="fr-FR"/>
        </w:rPr>
        <w:t>≪</w:t>
      </w:r>
      <w:r w:rsidR="007A68C3" w:rsidRPr="000B6E12">
        <w:rPr>
          <w:rFonts w:ascii="Times New Roman" w:hAnsi="Times New Roman" w:cs="Times New Roman"/>
          <w:szCs w:val="21"/>
          <w:lang w:val="fr-FR"/>
        </w:rPr>
        <w:t>Trois m</w:t>
      </w:r>
      <w:r w:rsidR="007A68C3" w:rsidRPr="000B6E12">
        <w:rPr>
          <w:rFonts w:ascii="Times New Roman" w:hAnsi="Times New Roman" w:cs="Times New Roman"/>
          <w:iCs/>
          <w:szCs w:val="21"/>
          <w:lang w:val="fr-FR"/>
        </w:rPr>
        <w:t>a</w:t>
      </w:r>
      <w:r w:rsidR="007A68C3" w:rsidRPr="000B6E12">
        <w:rPr>
          <w:rFonts w:ascii="Times New Roman" w:eastAsia="游明朝" w:hAnsi="Times New Roman" w:cs="Times New Roman"/>
          <w:iCs/>
          <w:szCs w:val="21"/>
          <w:lang w:val="fr-FR"/>
        </w:rPr>
        <w:t>ï</w:t>
      </w:r>
      <w:r w:rsidR="007A68C3" w:rsidRPr="000B6E12">
        <w:rPr>
          <w:rFonts w:ascii="Times New Roman" w:hAnsi="Times New Roman" w:cs="Times New Roman"/>
          <w:iCs/>
          <w:szCs w:val="21"/>
          <w:lang w:val="fr-FR"/>
        </w:rPr>
        <w:t>kos</w:t>
      </w:r>
      <w:r w:rsidR="007A68C3" w:rsidRPr="000B6E12">
        <w:rPr>
          <w:rFonts w:ascii="Cambria Math" w:hAnsi="Cambria Math" w:cs="Cambria Math"/>
          <w:szCs w:val="21"/>
          <w:lang w:val="fr-FR"/>
        </w:rPr>
        <w:t>≫</w:t>
      </w:r>
      <w:r w:rsidR="007A68C3" w:rsidRPr="000B6E12">
        <w:rPr>
          <w:rFonts w:ascii="Times New Roman" w:hAnsi="Times New Roman" w:cs="Times New Roman"/>
          <w:iCs/>
          <w:szCs w:val="21"/>
          <w:lang w:val="fr-FR"/>
        </w:rPr>
        <w:t>(fig.3</w:t>
      </w:r>
      <w:r w:rsidR="005507D7" w:rsidRPr="000B6E12">
        <w:rPr>
          <w:rFonts w:ascii="Times New Roman" w:hAnsi="Times New Roman" w:cs="Times New Roman" w:hint="eastAsia"/>
          <w:iCs/>
          <w:szCs w:val="21"/>
          <w:lang w:val="fr-FR"/>
        </w:rPr>
        <w:t>9</w:t>
      </w:r>
      <w:r w:rsidR="007A68C3" w:rsidRPr="000B6E12">
        <w:rPr>
          <w:rFonts w:ascii="Times New Roman" w:hAnsi="Times New Roman" w:cs="Times New Roman"/>
          <w:iCs/>
          <w:szCs w:val="21"/>
          <w:lang w:val="fr-FR"/>
        </w:rPr>
        <w:t>)</w:t>
      </w:r>
      <w:r w:rsidR="007A68C3" w:rsidRPr="000B6E12">
        <w:rPr>
          <w:rFonts w:ascii="Times New Roman" w:hAnsi="Times New Roman" w:cs="Times New Roman"/>
          <w:szCs w:val="21"/>
          <w:lang w:val="fr-FR"/>
        </w:rPr>
        <w:t>, que Bakusen avait</w:t>
      </w:r>
      <w:r w:rsidR="007A68C3" w:rsidRPr="00D35CAE">
        <w:rPr>
          <w:rFonts w:ascii="Times New Roman" w:hAnsi="Times New Roman" w:cs="Times New Roman"/>
          <w:szCs w:val="21"/>
          <w:lang w:val="fr-FR"/>
        </w:rPr>
        <w:t xml:space="preserve"> compris et </w:t>
      </w:r>
      <w:r w:rsidR="007A68C3" w:rsidRPr="00945328">
        <w:rPr>
          <w:rFonts w:ascii="Times New Roman" w:hAnsi="Times New Roman" w:cs="Times New Roman"/>
          <w:szCs w:val="21"/>
          <w:lang w:val="fr-FR"/>
        </w:rPr>
        <w:t>poursuivi</w:t>
      </w:r>
      <w:r w:rsidR="00765F69">
        <w:rPr>
          <w:rFonts w:ascii="Times New Roman" w:hAnsi="Times New Roman" w:cs="Times New Roman"/>
          <w:szCs w:val="21"/>
          <w:lang w:val="fr-FR"/>
        </w:rPr>
        <w:t xml:space="preserve"> </w:t>
      </w:r>
      <w:r w:rsidR="007A68C3" w:rsidRPr="00D35CAE">
        <w:rPr>
          <w:rFonts w:ascii="Times New Roman" w:hAnsi="Times New Roman" w:cs="Times New Roman"/>
          <w:szCs w:val="21"/>
          <w:lang w:val="fr-FR"/>
        </w:rPr>
        <w:t>la nouvelle possibilité plastique — l’« autonomie » de la forme — que Cezanne avait ouverte :</w:t>
      </w:r>
    </w:p>
    <w:p w14:paraId="41F1A343" w14:textId="73B3A059" w:rsidR="007A68C3" w:rsidRPr="009F4563" w:rsidRDefault="007A68C3" w:rsidP="00001447">
      <w:pPr>
        <w:pStyle w:val="ae"/>
        <w:snapToGrid/>
        <w:rPr>
          <w:rFonts w:ascii="Times New Roman" w:hAnsi="Times New Roman" w:cs="Times New Roman"/>
          <w:szCs w:val="21"/>
          <w:lang w:val="fr-FR"/>
        </w:rPr>
      </w:pPr>
      <w:r w:rsidRPr="00D35CAE">
        <w:rPr>
          <w:rFonts w:ascii="Times New Roman" w:hAnsi="Times New Roman" w:cs="Times New Roman"/>
          <w:szCs w:val="21"/>
          <w:lang w:val="fr-FR"/>
        </w:rPr>
        <w:t xml:space="preserve"> « Je n’ai jamais eu l’intention d’interpréter moralement la ma</w:t>
      </w:r>
      <w:r w:rsidRPr="00D35CAE">
        <w:rPr>
          <w:rFonts w:ascii="Times New Roman" w:eastAsia="游明朝" w:hAnsi="Times New Roman" w:cs="Times New Roman"/>
          <w:szCs w:val="21"/>
          <w:lang w:val="fr-FR"/>
        </w:rPr>
        <w:t>ï</w:t>
      </w:r>
      <w:r w:rsidRPr="00D35CAE">
        <w:rPr>
          <w:rFonts w:ascii="Times New Roman" w:hAnsi="Times New Roman" w:cs="Times New Roman"/>
          <w:szCs w:val="21"/>
          <w:lang w:val="fr-FR"/>
        </w:rPr>
        <w:t xml:space="preserve">ko qui me servait de modèle. </w:t>
      </w:r>
      <w:r w:rsidRPr="009F4563">
        <w:rPr>
          <w:rFonts w:ascii="Times New Roman" w:hAnsi="Times New Roman" w:cs="Times New Roman"/>
          <w:szCs w:val="21"/>
          <w:lang w:val="fr-FR"/>
        </w:rPr>
        <w:t>Pour tout dire, le caractère même de la ma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ko n’était pour moi d’aucune importance. Il me semblait d’ailleurs que les ma</w:t>
      </w:r>
      <w:r w:rsidRPr="009F4563">
        <w:rPr>
          <w:rFonts w:ascii="Times New Roman" w:eastAsia="游明朝" w:hAnsi="Times New Roman" w:cs="Times New Roman"/>
          <w:szCs w:val="21"/>
          <w:lang w:val="fr-FR"/>
        </w:rPr>
        <w:t>ïk</w:t>
      </w:r>
      <w:r w:rsidRPr="009F4563">
        <w:rPr>
          <w:rFonts w:ascii="Times New Roman" w:hAnsi="Times New Roman" w:cs="Times New Roman"/>
          <w:szCs w:val="21"/>
          <w:lang w:val="fr-FR"/>
        </w:rPr>
        <w:t>o sont presque dépourvues de personnalité propre. Certains, peut-être, décriraient littérairement le caractère d’une ma</w:t>
      </w:r>
      <w:r w:rsidRPr="009F4563">
        <w:rPr>
          <w:rFonts w:ascii="Times New Roman" w:eastAsia="游明朝" w:hAnsi="Times New Roman" w:cs="Times New Roman"/>
          <w:szCs w:val="21"/>
          <w:lang w:val="fr-FR"/>
        </w:rPr>
        <w:t>ïk</w:t>
      </w:r>
      <w:r w:rsidRPr="009F4563">
        <w:rPr>
          <w:rFonts w:ascii="Times New Roman" w:hAnsi="Times New Roman" w:cs="Times New Roman"/>
          <w:szCs w:val="21"/>
          <w:lang w:val="fr-FR"/>
        </w:rPr>
        <w:t>o. D’autres la peindraient selon leur conception de la féminité. Mais pour moi, une ma</w:t>
      </w:r>
      <w:r w:rsidRPr="009F4563">
        <w:rPr>
          <w:rFonts w:ascii="Times New Roman" w:eastAsia="游明朝" w:hAnsi="Times New Roman" w:cs="Times New Roman"/>
          <w:szCs w:val="21"/>
          <w:lang w:val="fr-FR"/>
        </w:rPr>
        <w:t>ïk</w:t>
      </w:r>
      <w:r w:rsidRPr="009F4563">
        <w:rPr>
          <w:rFonts w:ascii="Times New Roman" w:hAnsi="Times New Roman" w:cs="Times New Roman"/>
          <w:szCs w:val="21"/>
          <w:lang w:val="fr-FR"/>
        </w:rPr>
        <w:t xml:space="preserve">o et une simple tige de fleur — il n’y avait là aucune différence. C’est exactement l’état d’esprit d’un peintre occidental fixant longuement des pommes soigneusement alignées. Je n’y voyais que des masses de couleurs et de volumes. Ce que je désirais, </w:t>
      </w:r>
      <w:r w:rsidRPr="009F4563">
        <w:rPr>
          <w:rFonts w:ascii="Times New Roman" w:hAnsi="Times New Roman" w:cs="Times New Roman"/>
          <w:szCs w:val="21"/>
          <w:lang w:val="fr-FR"/>
        </w:rPr>
        <w:lastRenderedPageBreak/>
        <w:t>c’était observer le modèle avec une attention soutenue et exprimer quelque chose de silencieux et de serein. »</w:t>
      </w:r>
      <w:r w:rsidRPr="007A68C3">
        <w:rPr>
          <w:rStyle w:val="afd"/>
          <w:rFonts w:ascii="Times New Roman" w:hAnsi="Times New Roman" w:cs="Times New Roman"/>
          <w:szCs w:val="21"/>
        </w:rPr>
        <w:endnoteReference w:id="37"/>
      </w:r>
    </w:p>
    <w:p w14:paraId="648B1EE0" w14:textId="77777777" w:rsidR="007A68C3" w:rsidRPr="00D35CAE" w:rsidRDefault="007A68C3" w:rsidP="00001447">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 xml:space="preserve">On connaît la célèbre anecdote dans laquelle Ambroise Vollard, marchand d’art qui avait posé pour Cezanne, s’était assoupi après de longues heures de pose et s’était fait réprimander par le peintre : </w:t>
      </w:r>
    </w:p>
    <w:p w14:paraId="03AAC3CB" w14:textId="77777777" w:rsidR="007A68C3" w:rsidRPr="00D35CAE" w:rsidRDefault="007A68C3" w:rsidP="00001447">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 Ne bouge pas ! Est-ce que la pomme bouge, elle ? ».</w:t>
      </w:r>
      <w:r w:rsidRPr="007A68C3">
        <w:rPr>
          <w:rStyle w:val="afd"/>
          <w:rFonts w:ascii="Times New Roman" w:hAnsi="Times New Roman" w:cs="Times New Roman"/>
          <w:szCs w:val="21"/>
        </w:rPr>
        <w:endnoteReference w:id="38"/>
      </w:r>
      <w:r w:rsidRPr="00D35CAE">
        <w:rPr>
          <w:rFonts w:ascii="Times New Roman" w:hAnsi="Times New Roman" w:cs="Times New Roman"/>
          <w:szCs w:val="21"/>
          <w:lang w:val="fr-FR"/>
        </w:rPr>
        <w:t xml:space="preserve"> </w:t>
      </w:r>
    </w:p>
    <w:p w14:paraId="26ECF304" w14:textId="67675EBF" w:rsidR="007A68C3" w:rsidRPr="00D35CAE" w:rsidRDefault="007A68C3" w:rsidP="00001447">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On dit ainsi que Cezanne se désintéressait de l’humanité ou des émotions du modèle et concentrait exclusivement son attention sur sa couleur et sa forme, traitant, sous cet angle, la pomme et l’être humain sur un pied d’égalité.</w:t>
      </w:r>
    </w:p>
    <w:p w14:paraId="6B339C52" w14:textId="754940A5" w:rsidR="007A68C3" w:rsidRPr="00D35CAE" w:rsidRDefault="007A68C3" w:rsidP="00001447">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La conception du “peintre pur” que les contemporains français de Cezanne, tels que Paul Sérusier(1864-1927)</w:t>
      </w:r>
      <w:r w:rsidRPr="007A68C3">
        <w:rPr>
          <w:rStyle w:val="afd"/>
          <w:rFonts w:ascii="Times New Roman" w:hAnsi="Times New Roman" w:cs="Times New Roman"/>
          <w:szCs w:val="21"/>
        </w:rPr>
        <w:endnoteReference w:id="39"/>
      </w:r>
      <w:r w:rsidRPr="00D35CAE">
        <w:rPr>
          <w:rFonts w:ascii="Times New Roman" w:hAnsi="Times New Roman" w:cs="Times New Roman"/>
          <w:szCs w:val="21"/>
          <w:lang w:val="fr-FR"/>
        </w:rPr>
        <w:t>, avaient discernée dans les pommes cézanniennes, comme nous le verrons plus loin en détail, fut transmise au Japon et partagée par les peintres occidentalisants des années 1910-20, tels que K</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tar</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 xml:space="preserve"> Takamura, Tsun</w:t>
      </w:r>
      <w:r w:rsidRPr="00D35CAE">
        <w:rPr>
          <w:rFonts w:ascii="Times New Roman" w:eastAsia="游明朝" w:hAnsi="Times New Roman" w:cs="Times New Roman"/>
          <w:szCs w:val="21"/>
          <w:lang w:val="fr-FR"/>
        </w:rPr>
        <w:t>é</w:t>
      </w:r>
      <w:r w:rsidRPr="00D35CAE">
        <w:rPr>
          <w:rFonts w:ascii="Times New Roman" w:hAnsi="Times New Roman" w:cs="Times New Roman"/>
          <w:szCs w:val="21"/>
          <w:lang w:val="fr-FR"/>
        </w:rPr>
        <w:t xml:space="preserve"> Nakamura(1887-1924) ou Narashig</w:t>
      </w:r>
      <w:r w:rsidRPr="00D35CAE">
        <w:rPr>
          <w:rFonts w:ascii="Times New Roman" w:eastAsia="游明朝" w:hAnsi="Times New Roman" w:cs="Times New Roman"/>
          <w:szCs w:val="21"/>
          <w:lang w:val="fr-FR"/>
        </w:rPr>
        <w:t>é</w:t>
      </w:r>
      <w:r w:rsidRPr="00D35CAE">
        <w:rPr>
          <w:rFonts w:ascii="Times New Roman" w:hAnsi="Times New Roman" w:cs="Times New Roman"/>
          <w:szCs w:val="21"/>
          <w:lang w:val="fr-FR"/>
        </w:rPr>
        <w:t xml:space="preserve"> Ko</w:t>
      </w:r>
      <w:r w:rsidRPr="00D35CAE">
        <w:rPr>
          <w:rFonts w:ascii="Times New Roman" w:eastAsia="游明朝" w:hAnsi="Times New Roman" w:cs="Times New Roman"/>
          <w:szCs w:val="21"/>
          <w:lang w:val="fr-FR"/>
        </w:rPr>
        <w:t>ï</w:t>
      </w:r>
      <w:r w:rsidRPr="00D35CAE">
        <w:rPr>
          <w:rFonts w:ascii="Times New Roman" w:hAnsi="Times New Roman" w:cs="Times New Roman"/>
          <w:szCs w:val="21"/>
          <w:lang w:val="fr-FR"/>
        </w:rPr>
        <w:t>d</w:t>
      </w:r>
      <w:r w:rsidRPr="00D35CAE">
        <w:rPr>
          <w:rFonts w:ascii="Times New Roman" w:eastAsia="游明朝" w:hAnsi="Times New Roman" w:cs="Times New Roman"/>
          <w:szCs w:val="21"/>
          <w:lang w:val="fr-FR"/>
        </w:rPr>
        <w:t>é(1887-1931)</w:t>
      </w:r>
      <w:r w:rsidRPr="00D35CAE">
        <w:rPr>
          <w:rFonts w:ascii="Times New Roman" w:hAnsi="Times New Roman" w:cs="Times New Roman"/>
          <w:szCs w:val="21"/>
          <w:lang w:val="fr-FR"/>
        </w:rPr>
        <w:t>. On peut penser que Bakusen, peintre“nihonga”, avait lui aussi à l’esprit les pommes de Cezanne comme symbole de la peinture autonome lorsqu’il parlait des pommes dans ce texte.</w:t>
      </w:r>
    </w:p>
    <w:p w14:paraId="36F4DDBB" w14:textId="76079F45" w:rsidR="003E5D74" w:rsidRDefault="00C12597" w:rsidP="00B370B8">
      <w:pPr>
        <w:ind w:firstLineChars="50" w:firstLine="105"/>
        <w:rPr>
          <w:rFonts w:ascii="Times New Roman" w:hAnsi="Times New Roman" w:cs="Times New Roman"/>
          <w:szCs w:val="21"/>
        </w:rPr>
      </w:pPr>
      <w:r w:rsidRPr="00C12597">
        <w:rPr>
          <w:rFonts w:ascii="Times New Roman" w:hAnsi="Times New Roman" w:cs="Times New Roman"/>
          <w:noProof/>
          <w:szCs w:val="21"/>
        </w:rPr>
        <w:drawing>
          <wp:inline distT="0" distB="0" distL="0" distR="0" wp14:anchorId="5D396BDC" wp14:editId="25AE16FC">
            <wp:extent cx="2678655" cy="1819844"/>
            <wp:effectExtent l="0" t="0" r="7620" b="9525"/>
            <wp:docPr id="76805" name="図 4">
              <a:extLst xmlns:a="http://schemas.openxmlformats.org/drawingml/2006/main">
                <a:ext uri="{FF2B5EF4-FFF2-40B4-BE49-F238E27FC236}">
                  <a16:creationId xmlns:a16="http://schemas.microsoft.com/office/drawing/2014/main" id="{E63E64E4-07F7-3A6F-EE72-167396095C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5" name="図 4">
                      <a:extLst>
                        <a:ext uri="{FF2B5EF4-FFF2-40B4-BE49-F238E27FC236}">
                          <a16:creationId xmlns:a16="http://schemas.microsoft.com/office/drawing/2014/main" id="{E63E64E4-07F7-3A6F-EE72-167396095CE9}"/>
                        </a:ext>
                      </a:extLst>
                    </pic:cNvPr>
                    <pic:cNvPicPr>
                      <a:picLocks noChangeAspect="1" noChangeArrowheads="1"/>
                    </pic:cNvPicPr>
                  </pic:nvPicPr>
                  <pic:blipFill>
                    <a:blip r:embed="rId55" cstate="print">
                      <a:extLst>
                        <a:ext uri="{28A0092B-C50C-407E-A947-70E740481C1C}">
                          <a14:useLocalDpi xmlns:a14="http://schemas.microsoft.com/office/drawing/2010/main" val="0"/>
                        </a:ext>
                      </a:extLst>
                    </a:blip>
                    <a:srcRect l="2750" t="10983" r="41600" b="36993"/>
                    <a:stretch>
                      <a:fillRect/>
                    </a:stretch>
                  </pic:blipFill>
                  <pic:spPr bwMode="auto">
                    <a:xfrm>
                      <a:off x="0" y="0"/>
                      <a:ext cx="2710860" cy="1841724"/>
                    </a:xfrm>
                    <a:prstGeom prst="rect">
                      <a:avLst/>
                    </a:prstGeom>
                    <a:noFill/>
                    <a:ln>
                      <a:noFill/>
                    </a:ln>
                  </pic:spPr>
                </pic:pic>
              </a:graphicData>
            </a:graphic>
          </wp:inline>
        </w:drawing>
      </w:r>
      <w:r w:rsidR="00C76FD3">
        <w:rPr>
          <w:rFonts w:ascii="Times New Roman" w:hAnsi="Times New Roman" w:cs="Times New Roman" w:hint="eastAsia"/>
          <w:noProof/>
          <w:szCs w:val="21"/>
        </w:rPr>
        <w:t xml:space="preserve">　</w:t>
      </w:r>
      <w:r w:rsidR="00C76FD3" w:rsidRPr="00C76FD3">
        <w:rPr>
          <w:rFonts w:ascii="Times New Roman" w:hAnsi="Times New Roman" w:cs="Times New Roman"/>
          <w:noProof/>
          <w:szCs w:val="21"/>
        </w:rPr>
        <w:t xml:space="preserve"> </w:t>
      </w:r>
      <w:r w:rsidR="00C76FD3" w:rsidRPr="00DF1A74">
        <w:rPr>
          <w:rFonts w:ascii="Times New Roman" w:hAnsi="Times New Roman" w:cs="Times New Roman"/>
          <w:noProof/>
          <w:szCs w:val="21"/>
        </w:rPr>
        <w:drawing>
          <wp:inline distT="0" distB="0" distL="0" distR="0" wp14:anchorId="744230F1" wp14:editId="4646D033">
            <wp:extent cx="2303955" cy="1829782"/>
            <wp:effectExtent l="0" t="0" r="1270" b="0"/>
            <wp:docPr id="63490" name="図 2">
              <a:extLst xmlns:a="http://schemas.openxmlformats.org/drawingml/2006/main">
                <a:ext uri="{FF2B5EF4-FFF2-40B4-BE49-F238E27FC236}">
                  <a16:creationId xmlns:a16="http://schemas.microsoft.com/office/drawing/2014/main" id="{24F87CF1-1B6A-5C9F-A193-07B02DADA7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90" name="図 2">
                      <a:extLst>
                        <a:ext uri="{FF2B5EF4-FFF2-40B4-BE49-F238E27FC236}">
                          <a16:creationId xmlns:a16="http://schemas.microsoft.com/office/drawing/2014/main" id="{24F87CF1-1B6A-5C9F-A193-07B02DADA7FE}"/>
                        </a:ext>
                      </a:extLst>
                    </pic:cNvPr>
                    <pic:cNvPicPr>
                      <a:picLocks noChangeAspect="1" noChangeArrowheads="1"/>
                    </pic:cNvPicPr>
                  </pic:nvPicPr>
                  <pic:blipFill>
                    <a:blip r:embed="rId56" cstate="print">
                      <a:extLst>
                        <a:ext uri="{28A0092B-C50C-407E-A947-70E740481C1C}">
                          <a14:useLocalDpi xmlns:a14="http://schemas.microsoft.com/office/drawing/2010/main" val="0"/>
                        </a:ext>
                      </a:extLst>
                    </a:blip>
                    <a:srcRect l="23225" t="12199" r="23228" b="12201"/>
                    <a:stretch>
                      <a:fillRect/>
                    </a:stretch>
                  </pic:blipFill>
                  <pic:spPr bwMode="auto">
                    <a:xfrm>
                      <a:off x="0" y="0"/>
                      <a:ext cx="2321373" cy="1843616"/>
                    </a:xfrm>
                    <a:prstGeom prst="rect">
                      <a:avLst/>
                    </a:prstGeom>
                    <a:noFill/>
                    <a:ln>
                      <a:noFill/>
                    </a:ln>
                  </pic:spPr>
                </pic:pic>
              </a:graphicData>
            </a:graphic>
          </wp:inline>
        </w:drawing>
      </w:r>
    </w:p>
    <w:p w14:paraId="5826A104" w14:textId="4AD17484" w:rsidR="003E5D74" w:rsidRDefault="00DF1A74" w:rsidP="00E03869">
      <w:pPr>
        <w:adjustRightInd w:val="0"/>
        <w:snapToGrid w:val="0"/>
        <w:ind w:firstLineChars="50" w:firstLine="105"/>
        <w:rPr>
          <w:rFonts w:ascii="Times New Roman" w:hAnsi="Times New Roman" w:cs="Times New Roman"/>
          <w:szCs w:val="21"/>
        </w:rPr>
      </w:pPr>
      <w:r>
        <w:rPr>
          <w:rFonts w:ascii="Times New Roman" w:hAnsi="Times New Roman" w:cs="Times New Roman" w:hint="eastAsia"/>
          <w:szCs w:val="21"/>
        </w:rPr>
        <w:t xml:space="preserve">(fig.39)                                </w:t>
      </w:r>
      <w:r w:rsidR="00E03869">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00163BDB">
        <w:rPr>
          <w:rFonts w:ascii="Times New Roman" w:hAnsi="Times New Roman" w:cs="Times New Roman" w:hint="eastAsia"/>
          <w:szCs w:val="21"/>
        </w:rPr>
        <w:t xml:space="preserve"> </w:t>
      </w:r>
      <w:r>
        <w:rPr>
          <w:rFonts w:ascii="Times New Roman" w:hAnsi="Times New Roman" w:cs="Times New Roman" w:hint="eastAsia"/>
          <w:szCs w:val="21"/>
        </w:rPr>
        <w:t xml:space="preserve"> (fig.4</w:t>
      </w:r>
      <w:r w:rsidR="0031733F">
        <w:rPr>
          <w:rFonts w:ascii="Times New Roman" w:hAnsi="Times New Roman" w:cs="Times New Roman" w:hint="eastAsia"/>
          <w:szCs w:val="21"/>
        </w:rPr>
        <w:t>0</w:t>
      </w:r>
      <w:r>
        <w:rPr>
          <w:rFonts w:ascii="Times New Roman" w:hAnsi="Times New Roman" w:cs="Times New Roman" w:hint="eastAsia"/>
          <w:szCs w:val="21"/>
        </w:rPr>
        <w:t>)</w:t>
      </w:r>
    </w:p>
    <w:p w14:paraId="1791B016" w14:textId="606FB8D4" w:rsidR="00E03869" w:rsidRPr="00163BDB" w:rsidRDefault="00DF1A74" w:rsidP="00D90CFA">
      <w:pPr>
        <w:adjustRightInd w:val="0"/>
        <w:snapToGrid w:val="0"/>
        <w:ind w:firstLineChars="50" w:firstLine="80"/>
        <w:rPr>
          <w:rFonts w:ascii="Times New Roman" w:hAnsi="Times New Roman" w:cs="Times New Roman"/>
          <w:sz w:val="16"/>
          <w:szCs w:val="16"/>
        </w:rPr>
      </w:pPr>
      <w:proofErr w:type="spellStart"/>
      <w:r w:rsidRPr="00163BDB">
        <w:rPr>
          <w:rFonts w:ascii="Times New Roman" w:hAnsi="Times New Roman" w:cs="Times New Roman"/>
          <w:sz w:val="16"/>
          <w:szCs w:val="16"/>
        </w:rPr>
        <w:t>Bakusen</w:t>
      </w:r>
      <w:proofErr w:type="spellEnd"/>
      <w:r w:rsidRPr="00163BDB">
        <w:rPr>
          <w:rFonts w:ascii="Times New Roman" w:hAnsi="Times New Roman" w:cs="Times New Roman"/>
          <w:sz w:val="16"/>
          <w:szCs w:val="16"/>
        </w:rPr>
        <w:t xml:space="preserve"> Tsuchida</w:t>
      </w:r>
      <w:r w:rsidR="00E03869" w:rsidRPr="00163BDB">
        <w:rPr>
          <w:rFonts w:ascii="Times New Roman" w:hAnsi="Times New Roman" w:cs="Times New Roman" w:hint="eastAsia"/>
          <w:sz w:val="16"/>
          <w:szCs w:val="16"/>
        </w:rPr>
        <w:t>(</w:t>
      </w:r>
      <w:r w:rsidR="00E03869" w:rsidRPr="00163BDB">
        <w:rPr>
          <w:rFonts w:ascii="Times New Roman" w:hAnsi="Times New Roman" w:cs="Times New Roman"/>
          <w:sz w:val="16"/>
          <w:szCs w:val="16"/>
        </w:rPr>
        <w:t>1887-1936</w:t>
      </w:r>
      <w:r w:rsidR="00E03869" w:rsidRPr="00163BDB">
        <w:rPr>
          <w:rFonts w:ascii="Times New Roman" w:hAnsi="Times New Roman" w:cs="Times New Roman"/>
          <w:sz w:val="16"/>
          <w:szCs w:val="16"/>
        </w:rPr>
        <w:t>）</w:t>
      </w:r>
      <w:r w:rsidRPr="00163BDB">
        <w:rPr>
          <w:rFonts w:ascii="Times New Roman" w:hAnsi="Times New Roman" w:cs="Times New Roman" w:hint="eastAsia"/>
          <w:sz w:val="16"/>
          <w:szCs w:val="16"/>
        </w:rPr>
        <w:t xml:space="preserve">               </w:t>
      </w:r>
      <w:r w:rsidR="0031733F" w:rsidRPr="00163BDB">
        <w:rPr>
          <w:rFonts w:ascii="Times New Roman" w:hAnsi="Times New Roman" w:cs="Times New Roman" w:hint="eastAsia"/>
          <w:sz w:val="16"/>
          <w:szCs w:val="16"/>
        </w:rPr>
        <w:t xml:space="preserve">           </w:t>
      </w:r>
      <w:r w:rsidR="00E03869" w:rsidRPr="00163BDB">
        <w:rPr>
          <w:rFonts w:ascii="Times New Roman" w:hAnsi="Times New Roman" w:cs="Times New Roman" w:hint="eastAsia"/>
          <w:sz w:val="16"/>
          <w:szCs w:val="16"/>
        </w:rPr>
        <w:t xml:space="preserve"> </w:t>
      </w:r>
      <w:r w:rsidR="0031733F" w:rsidRPr="00163BDB">
        <w:rPr>
          <w:rFonts w:ascii="Times New Roman" w:hAnsi="Times New Roman" w:cs="Times New Roman" w:hint="eastAsia"/>
          <w:sz w:val="16"/>
          <w:szCs w:val="16"/>
        </w:rPr>
        <w:t xml:space="preserve"> </w:t>
      </w:r>
      <w:r w:rsidR="00163BDB" w:rsidRPr="00163BDB">
        <w:rPr>
          <w:rFonts w:ascii="Times New Roman" w:hAnsi="Times New Roman" w:cs="Times New Roman" w:hint="eastAsia"/>
          <w:sz w:val="16"/>
          <w:szCs w:val="16"/>
        </w:rPr>
        <w:t xml:space="preserve"> </w:t>
      </w:r>
      <w:r w:rsidR="0031733F" w:rsidRPr="00163BDB">
        <w:rPr>
          <w:rFonts w:ascii="Times New Roman" w:hAnsi="Times New Roman" w:cs="Times New Roman" w:hint="eastAsia"/>
          <w:sz w:val="16"/>
          <w:szCs w:val="16"/>
        </w:rPr>
        <w:t xml:space="preserve"> </w:t>
      </w:r>
      <w:r w:rsidRPr="00163BDB">
        <w:rPr>
          <w:rFonts w:ascii="Times New Roman" w:hAnsi="Times New Roman" w:cs="Times New Roman" w:hint="eastAsia"/>
          <w:sz w:val="16"/>
          <w:szCs w:val="16"/>
        </w:rPr>
        <w:t xml:space="preserve"> Paul Cezanne </w:t>
      </w:r>
    </w:p>
    <w:p w14:paraId="637D40FB" w14:textId="391284CB" w:rsidR="00DF1A74" w:rsidRPr="009F4563" w:rsidRDefault="00163BDB" w:rsidP="00D90CFA">
      <w:pPr>
        <w:adjustRightInd w:val="0"/>
        <w:snapToGrid w:val="0"/>
        <w:ind w:firstLineChars="50" w:firstLine="80"/>
        <w:rPr>
          <w:rFonts w:ascii="Times New Roman" w:hAnsi="Times New Roman" w:cs="Times New Roman"/>
          <w:sz w:val="16"/>
          <w:szCs w:val="16"/>
          <w:lang w:val="fr-FR"/>
        </w:rPr>
      </w:pPr>
      <w:r w:rsidRPr="009F4563">
        <w:rPr>
          <w:rFonts w:ascii="Times New Roman" w:hAnsi="Times New Roman" w:cs="Times New Roman" w:hint="eastAsia"/>
          <w:sz w:val="16"/>
          <w:szCs w:val="16"/>
          <w:lang w:val="fr-FR"/>
        </w:rPr>
        <w:t>≪</w:t>
      </w:r>
      <w:r w:rsidRPr="00163BDB">
        <w:rPr>
          <w:rFonts w:ascii="Times New Roman" w:hAnsi="Times New Roman" w:cs="Times New Roman"/>
          <w:sz w:val="16"/>
          <w:szCs w:val="16"/>
          <w:lang w:val="fr-FR"/>
        </w:rPr>
        <w:t>Trois maikos</w:t>
      </w:r>
      <w:r w:rsidRPr="009F4563">
        <w:rPr>
          <w:rFonts w:ascii="Times New Roman" w:hAnsi="Times New Roman" w:cs="Times New Roman" w:hint="eastAsia"/>
          <w:sz w:val="16"/>
          <w:szCs w:val="16"/>
          <w:lang w:val="fr-FR"/>
        </w:rPr>
        <w:t>≫</w:t>
      </w:r>
      <w:r w:rsidR="00DF1A74" w:rsidRPr="009F4563">
        <w:rPr>
          <w:rFonts w:ascii="Times New Roman" w:hAnsi="Times New Roman" w:cs="Times New Roman" w:hint="eastAsia"/>
          <w:sz w:val="16"/>
          <w:szCs w:val="16"/>
          <w:lang w:val="fr-FR"/>
        </w:rPr>
        <w:t xml:space="preserve">         </w:t>
      </w:r>
      <w:r w:rsidR="0031733F"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 xml:space="preserve">      </w:t>
      </w:r>
      <w:r w:rsidR="0031733F" w:rsidRPr="009F4563">
        <w:rPr>
          <w:rFonts w:ascii="Times New Roman" w:hAnsi="Times New Roman" w:cs="Times New Roman" w:hint="eastAsia"/>
          <w:sz w:val="16"/>
          <w:szCs w:val="16"/>
          <w:lang w:val="fr-FR"/>
        </w:rPr>
        <w:t xml:space="preserve">           </w:t>
      </w:r>
      <w:r w:rsidR="00E03869" w:rsidRPr="009F4563">
        <w:rPr>
          <w:rFonts w:ascii="Times New Roman" w:hAnsi="Times New Roman" w:cs="Times New Roman" w:hint="eastAsia"/>
          <w:sz w:val="16"/>
          <w:szCs w:val="16"/>
          <w:lang w:val="fr-FR"/>
        </w:rPr>
        <w:t xml:space="preserve"> </w:t>
      </w:r>
      <w:r w:rsidR="0031733F"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Les Joueurs de cartes</w:t>
      </w:r>
      <w:r w:rsidRPr="009F4563">
        <w:rPr>
          <w:rFonts w:ascii="Times New Roman" w:hAnsi="Times New Roman" w:cs="Times New Roman" w:hint="eastAsia"/>
          <w:sz w:val="16"/>
          <w:szCs w:val="16"/>
          <w:lang w:val="fr-FR"/>
        </w:rPr>
        <w:t>≫</w:t>
      </w:r>
      <w:r w:rsidR="0003309C" w:rsidRPr="009F4563">
        <w:rPr>
          <w:rFonts w:ascii="Times New Roman" w:hAnsi="Times New Roman" w:cs="Times New Roman" w:hint="eastAsia"/>
          <w:sz w:val="16"/>
          <w:szCs w:val="16"/>
          <w:lang w:val="fr-FR"/>
        </w:rPr>
        <w:t>(</w:t>
      </w:r>
      <w:r w:rsidR="00DF1A74" w:rsidRPr="009F4563">
        <w:rPr>
          <w:rFonts w:ascii="Times New Roman" w:hAnsi="Times New Roman" w:cs="Times New Roman"/>
          <w:sz w:val="16"/>
          <w:szCs w:val="16"/>
          <w:lang w:val="fr-FR"/>
        </w:rPr>
        <w:t xml:space="preserve"> FWN680</w:t>
      </w:r>
      <w:r w:rsidR="0003309C" w:rsidRPr="009F4563">
        <w:rPr>
          <w:rFonts w:ascii="Times New Roman" w:hAnsi="Times New Roman" w:cs="Times New Roman" w:hint="eastAsia"/>
          <w:sz w:val="16"/>
          <w:szCs w:val="16"/>
          <w:lang w:val="fr-FR"/>
        </w:rPr>
        <w:t>)</w:t>
      </w:r>
      <w:r w:rsidR="00DF1A74" w:rsidRPr="009F4563">
        <w:rPr>
          <w:rFonts w:ascii="Times New Roman" w:hAnsi="Times New Roman" w:cs="Times New Roman"/>
          <w:sz w:val="16"/>
          <w:szCs w:val="16"/>
          <w:lang w:val="fr-FR"/>
        </w:rPr>
        <w:t xml:space="preserve">, </w:t>
      </w:r>
    </w:p>
    <w:p w14:paraId="5EB79A9F" w14:textId="167D292E" w:rsidR="00DF1A74" w:rsidRPr="009F4563" w:rsidRDefault="00163BDB" w:rsidP="00D90CFA">
      <w:pPr>
        <w:adjustRightInd w:val="0"/>
        <w:snapToGrid w:val="0"/>
        <w:ind w:firstLineChars="50" w:firstLine="80"/>
        <w:rPr>
          <w:rFonts w:ascii="Times New Roman" w:hAnsi="Times New Roman" w:cs="Times New Roman"/>
          <w:sz w:val="16"/>
          <w:szCs w:val="16"/>
          <w:lang w:val="fr-FR"/>
        </w:rPr>
      </w:pPr>
      <w:r w:rsidRPr="00163BDB">
        <w:rPr>
          <w:rFonts w:ascii="Times New Roman" w:hAnsi="Times New Roman" w:cs="Times New Roman"/>
          <w:sz w:val="16"/>
          <w:szCs w:val="16"/>
          <w:lang w:val="fr-FR"/>
        </w:rPr>
        <w:t>1916,</w:t>
      </w:r>
      <w:r w:rsidRPr="009F4563">
        <w:rPr>
          <w:rFonts w:ascii="Times New Roman" w:hAnsi="Times New Roman" w:cs="Times New Roman" w:hint="eastAsia"/>
          <w:sz w:val="16"/>
          <w:szCs w:val="16"/>
          <w:lang w:val="fr-FR"/>
        </w:rPr>
        <w:t xml:space="preserve"> </w:t>
      </w:r>
      <w:r w:rsidR="00DF1A74" w:rsidRPr="00163BDB">
        <w:rPr>
          <w:rFonts w:ascii="Times New Roman" w:hAnsi="Times New Roman" w:cs="Times New Roman"/>
          <w:sz w:val="16"/>
          <w:szCs w:val="16"/>
          <w:lang w:val="fr-FR"/>
        </w:rPr>
        <w:t>peinture polychrome sur soie,</w:t>
      </w:r>
      <w:r w:rsidR="00DF1A74" w:rsidRPr="00163BDB">
        <w:rPr>
          <w:rFonts w:ascii="Times New Roman" w:hAnsi="Times New Roman" w:cs="Times New Roman" w:hint="eastAsia"/>
          <w:sz w:val="16"/>
          <w:szCs w:val="16"/>
          <w:lang w:val="fr-FR"/>
        </w:rPr>
        <w:t xml:space="preserve">               </w:t>
      </w:r>
      <w:r w:rsidR="0031733F" w:rsidRPr="00163BDB">
        <w:rPr>
          <w:rFonts w:ascii="Times New Roman" w:hAnsi="Times New Roman" w:cs="Times New Roman" w:hint="eastAsia"/>
          <w:sz w:val="16"/>
          <w:szCs w:val="16"/>
          <w:lang w:val="fr-FR"/>
        </w:rPr>
        <w:t xml:space="preserve">         </w:t>
      </w:r>
      <w:r w:rsidR="00E03869" w:rsidRPr="00163BDB">
        <w:rPr>
          <w:rFonts w:ascii="Times New Roman" w:hAnsi="Times New Roman" w:cs="Times New Roman" w:hint="eastAsia"/>
          <w:sz w:val="16"/>
          <w:szCs w:val="16"/>
          <w:lang w:val="fr-FR"/>
        </w:rPr>
        <w:t xml:space="preserve"> </w:t>
      </w:r>
      <w:r w:rsidR="0031733F" w:rsidRPr="00163BDB">
        <w:rPr>
          <w:rFonts w:ascii="Times New Roman" w:hAnsi="Times New Roman" w:cs="Times New Roman" w:hint="eastAsia"/>
          <w:sz w:val="16"/>
          <w:szCs w:val="16"/>
          <w:lang w:val="fr-FR"/>
        </w:rPr>
        <w:t xml:space="preserve"> </w:t>
      </w:r>
      <w:r w:rsidRPr="00163BDB">
        <w:rPr>
          <w:rFonts w:ascii="Times New Roman" w:hAnsi="Times New Roman" w:cs="Times New Roman" w:hint="eastAsia"/>
          <w:sz w:val="16"/>
          <w:szCs w:val="16"/>
          <w:lang w:val="fr-FR"/>
        </w:rPr>
        <w:t xml:space="preserve"> </w:t>
      </w:r>
      <w:r w:rsidR="0031733F" w:rsidRPr="00163BDB">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1891-2,</w:t>
      </w:r>
      <w:r w:rsidRPr="009F4563">
        <w:rPr>
          <w:rFonts w:ascii="Times New Roman" w:hAnsi="Times New Roman" w:cs="Times New Roman" w:hint="eastAsia"/>
          <w:sz w:val="16"/>
          <w:szCs w:val="16"/>
          <w:lang w:val="fr-FR"/>
        </w:rPr>
        <w:t xml:space="preserve"> </w:t>
      </w:r>
      <w:r w:rsidR="00DF1A74" w:rsidRPr="009F4563">
        <w:rPr>
          <w:rFonts w:ascii="Times New Roman" w:hAnsi="Times New Roman" w:cs="Times New Roman"/>
          <w:sz w:val="16"/>
          <w:szCs w:val="16"/>
          <w:lang w:val="fr-FR"/>
        </w:rPr>
        <w:t>Huile sur toile,</w:t>
      </w:r>
      <w:r w:rsidR="00DF1A74" w:rsidRPr="009F4563">
        <w:rPr>
          <w:rFonts w:ascii="Times New Roman" w:hAnsi="Times New Roman" w:cs="Times New Roman" w:hint="eastAsia"/>
          <w:sz w:val="16"/>
          <w:szCs w:val="16"/>
          <w:lang w:val="fr-FR"/>
        </w:rPr>
        <w:t xml:space="preserve"> </w:t>
      </w:r>
      <w:r w:rsidR="00DF1A74" w:rsidRPr="009F4563">
        <w:rPr>
          <w:rFonts w:ascii="Times New Roman" w:hAnsi="Times New Roman" w:cs="Times New Roman"/>
          <w:sz w:val="16"/>
          <w:szCs w:val="16"/>
          <w:lang w:val="fr-FR"/>
        </w:rPr>
        <w:t xml:space="preserve">36.4x44.6cm, </w:t>
      </w:r>
    </w:p>
    <w:p w14:paraId="621C146F" w14:textId="0057EB99" w:rsidR="00DF1A74" w:rsidRPr="00163BDB" w:rsidRDefault="0031733F" w:rsidP="00D90CFA">
      <w:pPr>
        <w:adjustRightInd w:val="0"/>
        <w:snapToGrid w:val="0"/>
        <w:ind w:firstLineChars="50" w:firstLine="80"/>
        <w:rPr>
          <w:rFonts w:ascii="Times New Roman" w:hAnsi="Times New Roman" w:cs="Times New Roman"/>
          <w:sz w:val="16"/>
          <w:szCs w:val="16"/>
        </w:rPr>
      </w:pPr>
      <w:r w:rsidRPr="00163BDB">
        <w:rPr>
          <w:rFonts w:ascii="Times New Roman" w:hAnsi="Times New Roman" w:cs="Times New Roman"/>
          <w:sz w:val="16"/>
          <w:szCs w:val="16"/>
        </w:rPr>
        <w:t>dim. Inconnues,</w:t>
      </w:r>
      <w:r w:rsidRPr="00D35CAE">
        <w:rPr>
          <w:rFonts w:ascii="Times New Roman" w:hAnsi="Times New Roman" w:cs="Times New Roman" w:hint="eastAsia"/>
          <w:sz w:val="16"/>
          <w:szCs w:val="16"/>
        </w:rPr>
        <w:t xml:space="preserve"> </w:t>
      </w:r>
      <w:r w:rsidR="00DF1A74" w:rsidRPr="00163BDB">
        <w:rPr>
          <w:rFonts w:ascii="Times New Roman" w:hAnsi="Times New Roman" w:cs="Times New Roman"/>
          <w:sz w:val="16"/>
          <w:szCs w:val="16"/>
        </w:rPr>
        <w:t xml:space="preserve">collection </w:t>
      </w:r>
      <w:proofErr w:type="spellStart"/>
      <w:r w:rsidR="00DF1A74" w:rsidRPr="00163BDB">
        <w:rPr>
          <w:rFonts w:ascii="Times New Roman" w:hAnsi="Times New Roman" w:cs="Times New Roman"/>
          <w:sz w:val="16"/>
          <w:szCs w:val="16"/>
        </w:rPr>
        <w:t>privée</w:t>
      </w:r>
      <w:proofErr w:type="spellEnd"/>
      <w:r w:rsidR="00DF1A74" w:rsidRPr="00163BDB">
        <w:rPr>
          <w:rFonts w:ascii="Times New Roman" w:hAnsi="Times New Roman" w:cs="Times New Roman" w:hint="eastAsia"/>
          <w:sz w:val="16"/>
          <w:szCs w:val="16"/>
        </w:rPr>
        <w:t xml:space="preserve">                           </w:t>
      </w:r>
      <w:r w:rsidR="00163BDB" w:rsidRPr="00163BDB">
        <w:rPr>
          <w:rFonts w:ascii="Times New Roman" w:hAnsi="Times New Roman" w:cs="Times New Roman" w:hint="eastAsia"/>
          <w:sz w:val="16"/>
          <w:szCs w:val="16"/>
        </w:rPr>
        <w:t xml:space="preserve"> </w:t>
      </w:r>
      <w:r w:rsidR="00E03869" w:rsidRPr="00163BDB">
        <w:rPr>
          <w:rFonts w:ascii="Times New Roman" w:hAnsi="Times New Roman" w:cs="Times New Roman" w:hint="eastAsia"/>
          <w:sz w:val="16"/>
          <w:szCs w:val="16"/>
        </w:rPr>
        <w:t xml:space="preserve"> </w:t>
      </w:r>
      <w:r w:rsidR="00DF1A74" w:rsidRPr="00163BDB">
        <w:rPr>
          <w:rFonts w:ascii="Times New Roman" w:hAnsi="Times New Roman" w:cs="Times New Roman" w:hint="eastAsia"/>
          <w:sz w:val="16"/>
          <w:szCs w:val="16"/>
        </w:rPr>
        <w:t xml:space="preserve"> </w:t>
      </w:r>
      <w:r w:rsidR="00DF1A74" w:rsidRPr="00163BDB">
        <w:rPr>
          <w:rFonts w:ascii="Times New Roman" w:hAnsi="Times New Roman" w:cs="Times New Roman"/>
          <w:sz w:val="16"/>
          <w:szCs w:val="16"/>
        </w:rPr>
        <w:t>New York ,</w:t>
      </w:r>
      <w:r w:rsidR="00163BDB" w:rsidRPr="00163BDB">
        <w:rPr>
          <w:rFonts w:ascii="Times New Roman" w:hAnsi="Times New Roman" w:cs="Times New Roman" w:hint="eastAsia"/>
          <w:sz w:val="16"/>
          <w:szCs w:val="16"/>
        </w:rPr>
        <w:t xml:space="preserve"> </w:t>
      </w:r>
      <w:r w:rsidR="00DF1A74" w:rsidRPr="00163BDB">
        <w:rPr>
          <w:rFonts w:ascii="Times New Roman" w:hAnsi="Times New Roman" w:cs="Times New Roman"/>
          <w:sz w:val="16"/>
          <w:szCs w:val="16"/>
        </w:rPr>
        <w:t>The Metropolitan Museum of Art</w:t>
      </w:r>
    </w:p>
    <w:p w14:paraId="681F88F5" w14:textId="77777777" w:rsidR="00DF1A74" w:rsidRPr="00DF1A74" w:rsidRDefault="00DF1A74" w:rsidP="00D90CFA">
      <w:pPr>
        <w:adjustRightInd w:val="0"/>
        <w:snapToGrid w:val="0"/>
        <w:ind w:firstLineChars="50" w:firstLine="80"/>
        <w:rPr>
          <w:rFonts w:ascii="Times New Roman" w:hAnsi="Times New Roman" w:cs="Times New Roman"/>
          <w:sz w:val="16"/>
          <w:szCs w:val="16"/>
        </w:rPr>
      </w:pPr>
    </w:p>
    <w:p w14:paraId="6D376916" w14:textId="2C6098C2" w:rsidR="007A68C3" w:rsidRPr="009F4563" w:rsidRDefault="007A68C3" w:rsidP="00001447">
      <w:pPr>
        <w:ind w:firstLineChars="50" w:firstLine="105"/>
        <w:rPr>
          <w:rFonts w:ascii="Times New Roman" w:hAnsi="Times New Roman" w:cs="Times New Roman"/>
          <w:szCs w:val="21"/>
          <w:lang w:val="fr-FR"/>
        </w:rPr>
      </w:pPr>
      <w:r w:rsidRPr="00D90CFA">
        <w:rPr>
          <w:rFonts w:ascii="Times New Roman" w:hAnsi="Times New Roman" w:cs="Times New Roman"/>
          <w:szCs w:val="21"/>
          <w:lang w:val="fr-FR"/>
        </w:rPr>
        <w:t>Notons par ailleurs que</w:t>
      </w:r>
      <w:r w:rsidRPr="00D90CFA">
        <w:rPr>
          <w:rFonts w:ascii="Cambria Math" w:hAnsi="Cambria Math" w:cs="Cambria Math"/>
          <w:szCs w:val="21"/>
          <w:lang w:val="fr-FR"/>
        </w:rPr>
        <w:t>≪</w:t>
      </w:r>
      <w:r w:rsidRPr="00D90CFA">
        <w:rPr>
          <w:rFonts w:ascii="Times New Roman" w:hAnsi="Times New Roman" w:cs="Times New Roman"/>
          <w:iCs/>
          <w:szCs w:val="21"/>
          <w:lang w:val="fr-FR"/>
        </w:rPr>
        <w:t>Trois ma</w:t>
      </w:r>
      <w:r w:rsidRPr="00D90CFA">
        <w:rPr>
          <w:rFonts w:ascii="Times New Roman" w:eastAsia="游明朝" w:hAnsi="Times New Roman" w:cs="Times New Roman"/>
          <w:iCs/>
          <w:szCs w:val="21"/>
          <w:lang w:val="fr-FR"/>
        </w:rPr>
        <w:t>ï</w:t>
      </w:r>
      <w:r w:rsidRPr="00D90CFA">
        <w:rPr>
          <w:rFonts w:ascii="Times New Roman" w:hAnsi="Times New Roman" w:cs="Times New Roman"/>
          <w:iCs/>
          <w:szCs w:val="21"/>
          <w:lang w:val="fr-FR"/>
        </w:rPr>
        <w:t>kos</w:t>
      </w:r>
      <w:r w:rsidRPr="00D90CFA">
        <w:rPr>
          <w:rFonts w:ascii="Cambria Math" w:hAnsi="Cambria Math" w:cs="Cambria Math"/>
          <w:szCs w:val="21"/>
          <w:lang w:val="fr-FR"/>
        </w:rPr>
        <w:t>≫</w:t>
      </w:r>
      <w:r w:rsidRPr="00D90CFA">
        <w:rPr>
          <w:rFonts w:ascii="Times New Roman" w:hAnsi="Times New Roman" w:cs="Times New Roman"/>
          <w:iCs/>
          <w:szCs w:val="21"/>
          <w:lang w:val="fr-FR"/>
        </w:rPr>
        <w:t>(fig.3</w:t>
      </w:r>
      <w:r w:rsidR="003E5D74" w:rsidRPr="00D90CFA">
        <w:rPr>
          <w:rFonts w:ascii="Times New Roman" w:hAnsi="Times New Roman" w:cs="Times New Roman" w:hint="eastAsia"/>
          <w:iCs/>
          <w:szCs w:val="21"/>
          <w:lang w:val="fr-FR"/>
        </w:rPr>
        <w:t>9</w:t>
      </w:r>
      <w:r w:rsidRPr="00D90CFA">
        <w:rPr>
          <w:rFonts w:ascii="Times New Roman" w:hAnsi="Times New Roman" w:cs="Times New Roman"/>
          <w:iCs/>
          <w:szCs w:val="21"/>
          <w:lang w:val="fr-FR"/>
        </w:rPr>
        <w:t>)</w:t>
      </w:r>
      <w:r w:rsidRPr="00D90CFA">
        <w:rPr>
          <w:rFonts w:ascii="Times New Roman" w:hAnsi="Times New Roman" w:cs="Times New Roman"/>
          <w:szCs w:val="21"/>
          <w:lang w:val="fr-FR"/>
        </w:rPr>
        <w:t xml:space="preserve"> de Bakusen sont représentées en train de jouer aux cartes, ce qui laisse supposer que </w:t>
      </w:r>
      <w:r w:rsidRPr="00D90CFA">
        <w:rPr>
          <w:rFonts w:ascii="Cambria Math" w:hAnsi="Cambria Math" w:cs="Cambria Math"/>
          <w:szCs w:val="21"/>
          <w:lang w:val="fr-FR"/>
        </w:rPr>
        <w:t>≪</w:t>
      </w:r>
      <w:r w:rsidRPr="00D90CFA">
        <w:rPr>
          <w:rFonts w:ascii="Times New Roman" w:hAnsi="Times New Roman" w:cs="Times New Roman"/>
          <w:iCs/>
          <w:szCs w:val="21"/>
          <w:lang w:val="fr-FR"/>
        </w:rPr>
        <w:t>Les Joueurs de cartes</w:t>
      </w:r>
      <w:r w:rsidRPr="00D90CFA">
        <w:rPr>
          <w:rFonts w:ascii="Cambria Math" w:hAnsi="Cambria Math" w:cs="Cambria Math"/>
          <w:szCs w:val="21"/>
          <w:lang w:val="fr-FR"/>
        </w:rPr>
        <w:t>≫</w:t>
      </w:r>
      <w:r w:rsidRPr="00D90CFA">
        <w:rPr>
          <w:rFonts w:ascii="Times New Roman" w:hAnsi="Times New Roman" w:cs="Times New Roman"/>
          <w:iCs/>
          <w:szCs w:val="21"/>
          <w:lang w:val="fr-FR"/>
        </w:rPr>
        <w:t>(fig.</w:t>
      </w:r>
      <w:r w:rsidR="00DF1A74" w:rsidRPr="00D90CFA">
        <w:rPr>
          <w:rFonts w:ascii="Times New Roman" w:hAnsi="Times New Roman" w:cs="Times New Roman" w:hint="eastAsia"/>
          <w:iCs/>
          <w:szCs w:val="21"/>
          <w:lang w:val="fr-FR"/>
        </w:rPr>
        <w:t>40</w:t>
      </w:r>
      <w:r w:rsidRPr="00D90CFA">
        <w:rPr>
          <w:rFonts w:ascii="Times New Roman" w:hAnsi="Times New Roman" w:cs="Times New Roman"/>
          <w:iCs/>
          <w:szCs w:val="21"/>
          <w:lang w:val="fr-FR"/>
        </w:rPr>
        <w:t>)</w:t>
      </w:r>
      <w:r w:rsidRPr="00D90CFA">
        <w:rPr>
          <w:rFonts w:ascii="Times New Roman" w:hAnsi="Times New Roman" w:cs="Times New Roman"/>
          <w:szCs w:val="21"/>
          <w:lang w:val="fr-FR"/>
        </w:rPr>
        <w:t xml:space="preserve">de Cezanne a pu constituer une source d’inspiration. En effet, cette œuvre de Cezanne est reproduite en noir et blanc sous la planche XLIII dans </w:t>
      </w:r>
      <w:r w:rsidRPr="00D90CFA">
        <w:rPr>
          <w:rFonts w:ascii="Times New Roman" w:hAnsi="Times New Roman" w:cs="Times New Roman"/>
          <w:i/>
          <w:iCs/>
          <w:szCs w:val="21"/>
          <w:lang w:val="fr-FR"/>
        </w:rPr>
        <w:t>Cézanne</w:t>
      </w:r>
      <w:r w:rsidRPr="00D90CFA">
        <w:rPr>
          <w:rFonts w:ascii="Times New Roman" w:hAnsi="Times New Roman" w:cs="Times New Roman"/>
          <w:szCs w:val="21"/>
          <w:lang w:val="fr-FR"/>
        </w:rPr>
        <w:t xml:space="preserve"> (Paris, Éditions Bernheim-Jeune, 1914)</w:t>
      </w:r>
      <w:r w:rsidRPr="00D90CFA">
        <w:rPr>
          <w:rFonts w:ascii="Times New Roman" w:hAnsi="Times New Roman" w:cs="Times New Roman"/>
          <w:iCs/>
          <w:szCs w:val="21"/>
          <w:lang w:val="fr-FR"/>
        </w:rPr>
        <w:t xml:space="preserve"> (fig.28)</w:t>
      </w:r>
      <w:r w:rsidRPr="00D90CFA">
        <w:rPr>
          <w:rFonts w:ascii="Times New Roman" w:hAnsi="Times New Roman" w:cs="Times New Roman"/>
          <w:szCs w:val="21"/>
          <w:lang w:val="fr-FR"/>
        </w:rPr>
        <w:t>, un ouvrage qui faisait partie de la bibliothèque de Bakusen.</w:t>
      </w:r>
    </w:p>
    <w:p w14:paraId="7B902B24" w14:textId="20C2CC56" w:rsidR="007A68C3" w:rsidRDefault="007A68C3" w:rsidP="00001447">
      <w:pPr>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 xml:space="preserve">Si l’on compare son </w:t>
      </w:r>
      <w:r w:rsidRPr="009F4563">
        <w:rPr>
          <w:rFonts w:ascii="Cambria Math" w:hAnsi="Cambria Math" w:cs="Cambria Math"/>
          <w:szCs w:val="21"/>
          <w:lang w:val="fr-FR"/>
        </w:rPr>
        <w:t>≪</w:t>
      </w:r>
      <w:r w:rsidRPr="009F4563">
        <w:rPr>
          <w:rFonts w:ascii="Times New Roman" w:hAnsi="Times New Roman" w:cs="Times New Roman"/>
          <w:iCs/>
          <w:szCs w:val="21"/>
          <w:lang w:val="fr-FR"/>
        </w:rPr>
        <w:t>Ma</w:t>
      </w:r>
      <w:r w:rsidRPr="009F4563">
        <w:rPr>
          <w:rFonts w:ascii="Times New Roman" w:eastAsia="游明朝" w:hAnsi="Times New Roman" w:cs="Times New Roman"/>
          <w:iCs/>
          <w:szCs w:val="21"/>
          <w:lang w:val="fr-FR"/>
        </w:rPr>
        <w:t>ï</w:t>
      </w:r>
      <w:r w:rsidRPr="00D90CFA">
        <w:rPr>
          <w:rFonts w:ascii="Times New Roman" w:hAnsi="Times New Roman" w:cs="Times New Roman"/>
          <w:iCs/>
          <w:szCs w:val="21"/>
          <w:lang w:val="fr-FR"/>
        </w:rPr>
        <w:t>ko</w:t>
      </w:r>
      <w:r w:rsidRPr="00D90CFA">
        <w:rPr>
          <w:rFonts w:ascii="Cambria Math" w:hAnsi="Cambria Math" w:cs="Cambria Math"/>
          <w:szCs w:val="21"/>
          <w:lang w:val="fr-FR"/>
        </w:rPr>
        <w:t>≫</w:t>
      </w:r>
      <w:r w:rsidRPr="00D90CFA">
        <w:rPr>
          <w:rFonts w:ascii="Times New Roman" w:hAnsi="Times New Roman" w:cs="Times New Roman"/>
          <w:iCs/>
          <w:szCs w:val="21"/>
          <w:lang w:val="fr-FR"/>
        </w:rPr>
        <w:t>(fig.3</w:t>
      </w:r>
      <w:r w:rsidR="0031733F" w:rsidRPr="00D90CFA">
        <w:rPr>
          <w:rFonts w:ascii="Times New Roman" w:hAnsi="Times New Roman" w:cs="Times New Roman" w:hint="eastAsia"/>
          <w:iCs/>
          <w:szCs w:val="21"/>
          <w:lang w:val="fr-FR"/>
        </w:rPr>
        <w:t>8</w:t>
      </w:r>
      <w:r w:rsidRPr="00D90CFA">
        <w:rPr>
          <w:rFonts w:ascii="Times New Roman" w:hAnsi="Times New Roman" w:cs="Times New Roman"/>
          <w:iCs/>
          <w:szCs w:val="21"/>
          <w:lang w:val="fr-FR"/>
        </w:rPr>
        <w:t>)</w:t>
      </w:r>
      <w:r w:rsidRPr="00D90CFA">
        <w:rPr>
          <w:rFonts w:ascii="Times New Roman" w:hAnsi="Times New Roman" w:cs="Times New Roman"/>
          <w:szCs w:val="21"/>
          <w:lang w:val="fr-FR"/>
        </w:rPr>
        <w:t>, au «</w:t>
      </w:r>
      <w:r w:rsidRPr="00D90CFA">
        <w:rPr>
          <w:rFonts w:ascii="Times New Roman" w:hAnsi="Times New Roman" w:cs="Times New Roman"/>
          <w:iCs/>
          <w:szCs w:val="21"/>
          <w:lang w:val="fr-FR"/>
        </w:rPr>
        <w:t>Portrait de Madame Cezanne</w:t>
      </w:r>
      <w:r w:rsidRPr="00D90CFA">
        <w:rPr>
          <w:rFonts w:ascii="Times New Roman" w:hAnsi="Times New Roman" w:cs="Times New Roman"/>
          <w:szCs w:val="21"/>
          <w:lang w:val="fr-FR"/>
        </w:rPr>
        <w:t>»</w:t>
      </w:r>
      <w:r w:rsidRPr="00D90CFA">
        <w:rPr>
          <w:rFonts w:ascii="Times New Roman" w:hAnsi="Times New Roman" w:cs="Times New Roman"/>
          <w:iCs/>
          <w:szCs w:val="21"/>
          <w:lang w:val="fr-FR"/>
        </w:rPr>
        <w:t xml:space="preserve"> (fig.</w:t>
      </w:r>
      <w:r w:rsidR="0031733F" w:rsidRPr="00D90CFA">
        <w:rPr>
          <w:rFonts w:ascii="Times New Roman" w:hAnsi="Times New Roman" w:cs="Times New Roman" w:hint="eastAsia"/>
          <w:iCs/>
          <w:szCs w:val="21"/>
          <w:lang w:val="fr-FR"/>
        </w:rPr>
        <w:t>41</w:t>
      </w:r>
      <w:r w:rsidRPr="00D90CFA">
        <w:rPr>
          <w:rFonts w:ascii="Times New Roman" w:hAnsi="Times New Roman" w:cs="Times New Roman"/>
          <w:iCs/>
          <w:szCs w:val="21"/>
          <w:lang w:val="fr-FR"/>
        </w:rPr>
        <w:t>)</w:t>
      </w:r>
      <w:r w:rsidRPr="00D90CFA">
        <w:rPr>
          <w:rFonts w:ascii="Times New Roman" w:hAnsi="Times New Roman" w:cs="Times New Roman"/>
          <w:szCs w:val="21"/>
          <w:lang w:val="fr-FR"/>
        </w:rPr>
        <w:t>, il est manifeste que Bakusen, à l’instar de Cezanne, s’abstient d’exprimer l’intériorité du modèle ou les sentiments du peintre envers celui-ci, et qu’il cherche plutôt une beauté plastique issue des relations entre couleurs, lignes, formes et volumes qui constituent le corps humain, son costume ainsi que les arbres et autres éléments du paysage environnant.</w:t>
      </w:r>
      <w:r w:rsidRPr="00D90CFA">
        <w:rPr>
          <w:rFonts w:ascii="Times New Roman" w:hAnsi="Times New Roman" w:cs="Times New Roman"/>
          <w:szCs w:val="21"/>
        </w:rPr>
        <w:t xml:space="preserve">　</w:t>
      </w:r>
      <w:r w:rsidRPr="00D90CFA">
        <w:rPr>
          <w:rFonts w:ascii="Times New Roman" w:hAnsi="Times New Roman" w:cs="Times New Roman"/>
          <w:szCs w:val="21"/>
          <w:lang w:val="fr-FR"/>
        </w:rPr>
        <w:t>Comme indiqu</w:t>
      </w:r>
      <w:r w:rsidRPr="00D90CFA">
        <w:rPr>
          <w:rFonts w:ascii="Times New Roman" w:eastAsia="游明朝" w:hAnsi="Times New Roman" w:cs="Times New Roman"/>
          <w:szCs w:val="21"/>
          <w:lang w:val="fr-FR"/>
        </w:rPr>
        <w:t>é</w:t>
      </w:r>
      <w:r w:rsidRPr="00D90CFA">
        <w:rPr>
          <w:rFonts w:ascii="Times New Roman" w:hAnsi="Times New Roman" w:cs="Times New Roman"/>
          <w:szCs w:val="21"/>
          <w:lang w:val="fr-FR"/>
        </w:rPr>
        <w:t xml:space="preserve"> plus haut, en visitant la Galerie </w:t>
      </w:r>
      <w:r w:rsidRPr="00D90CFA">
        <w:rPr>
          <w:rFonts w:ascii="Times New Roman" w:hAnsi="Times New Roman" w:cs="Times New Roman"/>
          <w:szCs w:val="21"/>
          <w:lang w:val="fr-FR"/>
        </w:rPr>
        <w:lastRenderedPageBreak/>
        <w:t>Bernheim-Jeune, qui était alors installée sur la place de la Madeleine à Paris, pour voir les œuvres de Cezanne, Bakusen y acquit le«Baigneurs et b</w:t>
      </w:r>
      <w:r w:rsidRPr="00D90CFA">
        <w:rPr>
          <w:rFonts w:ascii="Times New Roman" w:hAnsi="Times New Roman" w:cs="Times New Roman"/>
          <w:iCs/>
          <w:szCs w:val="21"/>
          <w:lang w:val="fr-FR"/>
        </w:rPr>
        <w:t>aigneuses</w:t>
      </w:r>
      <w:r w:rsidRPr="00D90CFA">
        <w:rPr>
          <w:rFonts w:ascii="Times New Roman" w:hAnsi="Times New Roman" w:cs="Times New Roman"/>
          <w:szCs w:val="21"/>
          <w:lang w:val="fr-FR"/>
        </w:rPr>
        <w:t>»</w:t>
      </w:r>
      <w:r w:rsidRPr="00D90CFA">
        <w:rPr>
          <w:rFonts w:ascii="Times New Roman" w:hAnsi="Times New Roman" w:cs="Times New Roman"/>
          <w:iCs/>
          <w:szCs w:val="21"/>
          <w:lang w:val="fr-FR"/>
        </w:rPr>
        <w:t>(fig.32).</w:t>
      </w:r>
      <w:r w:rsidRPr="00D90CFA">
        <w:rPr>
          <w:rStyle w:val="afd"/>
          <w:rFonts w:ascii="Times New Roman" w:hAnsi="Times New Roman" w:cs="Times New Roman"/>
          <w:szCs w:val="21"/>
        </w:rPr>
        <w:endnoteReference w:id="40"/>
      </w:r>
      <w:r w:rsidRPr="00D90CFA">
        <w:rPr>
          <w:rFonts w:ascii="Times New Roman" w:hAnsi="Times New Roman" w:cs="Times New Roman"/>
          <w:iCs/>
          <w:szCs w:val="21"/>
          <w:lang w:val="fr-FR"/>
        </w:rPr>
        <w:t xml:space="preserve"> </w:t>
      </w:r>
      <w:r w:rsidRPr="00D90CFA">
        <w:rPr>
          <w:rFonts w:ascii="Times New Roman" w:hAnsi="Times New Roman" w:cs="Times New Roman"/>
          <w:szCs w:val="21"/>
          <w:lang w:val="fr-FR"/>
        </w:rPr>
        <w:t>Il le conserva sans jamais le vendre jusqu’à la fin de sa vie, et alors qu’il rentrait au Japon depuis Marseille, il fit une halte à Aix-en-Provence le 22 mars 1923, où, après avoir visité le Musée Granet, il se rendit à l’atelier de Cezanne et contempla, depuis le chemin des Lauves, la montagne Sainte-Victoire que Cezanne avait peinte ; son intérêt pour Cezanne était ainsi, de toute évidence, exceptionnel.</w:t>
      </w:r>
      <w:r w:rsidRPr="00D90CFA">
        <w:rPr>
          <w:rStyle w:val="afd"/>
          <w:rFonts w:ascii="Times New Roman" w:hAnsi="Times New Roman" w:cs="Times New Roman"/>
          <w:szCs w:val="21"/>
        </w:rPr>
        <w:endnoteReference w:id="41"/>
      </w:r>
      <w:r w:rsidRPr="00D90CFA">
        <w:rPr>
          <w:rFonts w:ascii="Times New Roman" w:hAnsi="Times New Roman" w:cs="Times New Roman"/>
          <w:szCs w:val="21"/>
          <w:lang w:val="fr-FR"/>
        </w:rPr>
        <w:t xml:space="preserve"> Or, durant son séjour en Europe, il exposa sa conception de l’art dans une lettre adressée à son épouse comme suit :</w:t>
      </w:r>
    </w:p>
    <w:p w14:paraId="64D3FA2A" w14:textId="3A9AC060" w:rsidR="007A68C3" w:rsidRPr="00D35CAE" w:rsidRDefault="007A68C3" w:rsidP="00001447">
      <w:pPr>
        <w:ind w:firstLineChars="50" w:firstLine="105"/>
        <w:rPr>
          <w:rFonts w:ascii="Times New Roman" w:hAnsi="Times New Roman" w:cs="Times New Roman"/>
          <w:szCs w:val="21"/>
          <w:lang w:val="fr-FR"/>
        </w:rPr>
      </w:pPr>
      <w:r w:rsidRPr="00D90CFA">
        <w:rPr>
          <w:rFonts w:ascii="Times New Roman" w:hAnsi="Times New Roman" w:cs="Times New Roman"/>
          <w:szCs w:val="21"/>
          <w:lang w:val="fr-FR"/>
        </w:rPr>
        <w:t>« Je voudrais tenter de m’exprimer en empruntant de belles couleurs et de belles lignes, ainsi que mon imagination emplie d’amour. Plutôt que de me dire réaliste, il suffirait de considérer de manière romantique que fleurs, enfants ou femmes ne sont rien d’autre que des objets de</w:t>
      </w:r>
      <w:r w:rsidRPr="00D35CAE">
        <w:rPr>
          <w:rFonts w:ascii="Times New Roman" w:hAnsi="Times New Roman" w:cs="Times New Roman"/>
          <w:szCs w:val="21"/>
          <w:lang w:val="fr-FR"/>
        </w:rPr>
        <w:t>stinés à exprimer ma propre imagination, c’est-à-dire les couleurs et les lignes. Il fallait pousser cela à l’extrême, jusqu’à atteindre un point que nul autre ne pourrait atteindre, et cela suffisait. Je me rends compte que je me suis trompé en me préoccupant du réalisme banal si en vogue au Japon ces derniers temps ; je voudrais désormais développer davantage mon imagination et peindre des choses belles. »</w:t>
      </w:r>
      <w:r w:rsidRPr="007A68C3">
        <w:rPr>
          <w:rStyle w:val="afd"/>
          <w:rFonts w:ascii="Times New Roman" w:hAnsi="Times New Roman" w:cs="Times New Roman"/>
          <w:szCs w:val="21"/>
        </w:rPr>
        <w:endnoteReference w:id="42"/>
      </w:r>
    </w:p>
    <w:p w14:paraId="0E3DADEE" w14:textId="0D2F6924" w:rsidR="007A68C3" w:rsidRPr="009F4563" w:rsidRDefault="007A68C3" w:rsidP="00B82624">
      <w:pPr>
        <w:ind w:firstLineChars="50" w:firstLine="105"/>
        <w:rPr>
          <w:rFonts w:ascii="Times New Roman" w:hAnsi="Times New Roman" w:cs="Times New Roman"/>
          <w:b/>
          <w:bCs/>
          <w:szCs w:val="21"/>
          <w:lang w:val="fr-FR"/>
        </w:rPr>
      </w:pPr>
      <w:r w:rsidRPr="00D35CAE">
        <w:rPr>
          <w:rFonts w:ascii="Times New Roman" w:hAnsi="Times New Roman" w:cs="Times New Roman"/>
          <w:szCs w:val="21"/>
          <w:lang w:val="fr-FR"/>
        </w:rPr>
        <w:t xml:space="preserve">Ici, Tsuchida ne vise pas un réalisme consistant à reproduire simplement les objets naturels ; il affirme au contraire comme objectif l’expression de « sa propre imagination » par la couleur et la ligne. </w:t>
      </w:r>
      <w:r w:rsidRPr="009F4563">
        <w:rPr>
          <w:rFonts w:ascii="Times New Roman" w:hAnsi="Times New Roman" w:cs="Times New Roman"/>
          <w:szCs w:val="21"/>
          <w:lang w:val="fr-FR"/>
        </w:rPr>
        <w:t>Cette position rejoint celle de Paul Cezanne, qui cherchait à construire, à partir des” sensations color</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es” produites par son contact avec la nature, une peinture autonome fondée sur sa “sensation colorante”. On peut considérer que c’est précisément cette conception moderne de la peinture que Tsuchida Bakusen a apprise de Cezanne.</w:t>
      </w:r>
    </w:p>
    <w:p w14:paraId="7659E877" w14:textId="77777777" w:rsidR="007A68C3" w:rsidRPr="009F4563" w:rsidRDefault="007A68C3" w:rsidP="00B82624">
      <w:pPr>
        <w:ind w:firstLineChars="50" w:firstLine="105"/>
        <w:rPr>
          <w:rFonts w:ascii="Times New Roman" w:hAnsi="Times New Roman" w:cs="Times New Roman"/>
          <w:b/>
          <w:bCs/>
          <w:szCs w:val="21"/>
          <w:lang w:val="fr-FR"/>
        </w:rPr>
      </w:pPr>
    </w:p>
    <w:p w14:paraId="0DAA2F18" w14:textId="6980175B" w:rsidR="007A68C3" w:rsidRPr="007A68C3" w:rsidRDefault="007A68C3" w:rsidP="00B82624">
      <w:pPr>
        <w:ind w:firstLineChars="50" w:firstLine="105"/>
        <w:rPr>
          <w:rFonts w:ascii="Times New Roman" w:hAnsi="Times New Roman" w:cs="Times New Roman"/>
          <w:szCs w:val="21"/>
          <w:lang w:val="fr-FR"/>
        </w:rPr>
      </w:pPr>
      <w:r w:rsidRPr="00C402E0">
        <w:rPr>
          <w:rFonts w:ascii="Cambria Math" w:hAnsi="Cambria Math" w:cs="Cambria Math"/>
          <w:b/>
          <w:bCs/>
          <w:szCs w:val="21"/>
          <w:lang w:val="fr-FR"/>
        </w:rPr>
        <w:t>③</w:t>
      </w:r>
      <w:r w:rsidRPr="00C402E0">
        <w:rPr>
          <w:rFonts w:ascii="Times New Roman" w:hAnsi="Times New Roman" w:cs="Times New Roman"/>
          <w:b/>
          <w:bCs/>
          <w:szCs w:val="21"/>
          <w:lang w:val="fr-FR"/>
        </w:rPr>
        <w:t xml:space="preserve"> Le peintre de style occidental</w:t>
      </w:r>
      <w:r w:rsidRPr="00C402E0">
        <w:rPr>
          <w:rFonts w:ascii="Times New Roman" w:hAnsi="Times New Roman" w:cs="Times New Roman"/>
          <w:b/>
          <w:bCs/>
          <w:szCs w:val="21"/>
          <w:lang w:val="fr-FR"/>
        </w:rPr>
        <w:t>（</w:t>
      </w:r>
      <w:r w:rsidRPr="00C402E0">
        <w:rPr>
          <w:rFonts w:ascii="Times New Roman" w:hAnsi="Times New Roman" w:cs="Times New Roman"/>
          <w:b/>
          <w:bCs/>
          <w:szCs w:val="21"/>
          <w:lang w:val="fr-FR"/>
        </w:rPr>
        <w:t> “y</w:t>
      </w:r>
      <w:r w:rsidRPr="00C402E0">
        <w:rPr>
          <w:rFonts w:ascii="Times New Roman" w:eastAsia="游明朝" w:hAnsi="Times New Roman" w:cs="Times New Roman"/>
          <w:b/>
          <w:bCs/>
          <w:szCs w:val="21"/>
          <w:lang w:val="fr-FR"/>
        </w:rPr>
        <w:t>ô</w:t>
      </w:r>
      <w:r w:rsidRPr="00C402E0">
        <w:rPr>
          <w:rFonts w:ascii="Times New Roman" w:hAnsi="Times New Roman" w:cs="Times New Roman"/>
          <w:b/>
          <w:bCs/>
          <w:szCs w:val="21"/>
          <w:lang w:val="fr-FR"/>
        </w:rPr>
        <w:t>ga”</w:t>
      </w:r>
      <w:r w:rsidR="00C76FD3" w:rsidRPr="00C402E0">
        <w:rPr>
          <w:rFonts w:ascii="Times New Roman" w:hAnsi="Times New Roman" w:cs="Times New Roman" w:hint="eastAsia"/>
          <w:b/>
          <w:bCs/>
          <w:szCs w:val="21"/>
          <w:lang w:val="fr-FR"/>
        </w:rPr>
        <w:t>）：</w:t>
      </w:r>
      <w:r w:rsidRPr="00C402E0">
        <w:rPr>
          <w:rFonts w:ascii="Times New Roman" w:hAnsi="Times New Roman" w:cs="Times New Roman"/>
          <w:b/>
          <w:szCs w:val="21"/>
          <w:lang w:val="fr-FR"/>
        </w:rPr>
        <w:t>Ry</w:t>
      </w:r>
      <w:r w:rsidRPr="00C402E0">
        <w:rPr>
          <w:rFonts w:ascii="Times New Roman" w:eastAsia="游明朝" w:hAnsi="Times New Roman" w:cs="Times New Roman"/>
          <w:b/>
          <w:szCs w:val="21"/>
          <w:lang w:val="fr-FR"/>
        </w:rPr>
        <w:t>û</w:t>
      </w:r>
      <w:r w:rsidRPr="00C402E0">
        <w:rPr>
          <w:rFonts w:ascii="Times New Roman" w:hAnsi="Times New Roman" w:cs="Times New Roman"/>
          <w:b/>
          <w:szCs w:val="21"/>
          <w:lang w:val="fr-FR"/>
        </w:rPr>
        <w:t>sei Kishida</w:t>
      </w:r>
      <w:r w:rsidR="00D47B61" w:rsidRPr="00E6338C">
        <w:rPr>
          <w:rFonts w:ascii="Times New Roman" w:hAnsi="Times New Roman" w:cs="Times New Roman"/>
          <w:szCs w:val="21"/>
          <w:lang w:val="fr-FR"/>
        </w:rPr>
        <w:t>(1891-1929</w:t>
      </w:r>
      <w:r w:rsidR="00D47B61">
        <w:rPr>
          <w:rFonts w:ascii="Times New Roman" w:hAnsi="Times New Roman" w:cs="Times New Roman" w:hint="eastAsia"/>
          <w:szCs w:val="21"/>
          <w:lang w:val="fr-FR"/>
        </w:rPr>
        <w:t>)</w:t>
      </w:r>
      <w:r w:rsidR="00D47B61" w:rsidRPr="00E6338C">
        <w:rPr>
          <w:rFonts w:ascii="Times New Roman" w:hAnsi="Times New Roman" w:cs="Times New Roman"/>
          <w:iCs/>
          <w:szCs w:val="21"/>
          <w:lang w:val="fr-FR"/>
        </w:rPr>
        <w:t xml:space="preserve"> </w:t>
      </w:r>
      <w:r w:rsidR="00E47C0D" w:rsidRPr="00E6338C">
        <w:rPr>
          <w:rFonts w:ascii="Times New Roman" w:hAnsi="Times New Roman" w:cs="Times New Roman"/>
          <w:iCs/>
          <w:szCs w:val="21"/>
          <w:lang w:val="fr-FR"/>
        </w:rPr>
        <w:t>(fig.4</w:t>
      </w:r>
      <w:r w:rsidR="00E47C0D" w:rsidRPr="00E6338C">
        <w:rPr>
          <w:rFonts w:ascii="Times New Roman" w:hAnsi="Times New Roman" w:cs="Times New Roman" w:hint="eastAsia"/>
          <w:iCs/>
          <w:szCs w:val="21"/>
          <w:lang w:val="fr-FR"/>
        </w:rPr>
        <w:t>2</w:t>
      </w:r>
      <w:r w:rsidR="00E47C0D" w:rsidRPr="00E6338C">
        <w:rPr>
          <w:rFonts w:ascii="Times New Roman" w:hAnsi="Times New Roman" w:cs="Times New Roman"/>
          <w:iCs/>
          <w:szCs w:val="21"/>
          <w:lang w:val="fr-FR"/>
        </w:rPr>
        <w:t>)</w:t>
      </w:r>
      <w:r w:rsidR="00E47C0D" w:rsidRPr="00E6338C">
        <w:rPr>
          <w:rFonts w:ascii="Times New Roman" w:hAnsi="Times New Roman" w:cs="Times New Roman"/>
          <w:szCs w:val="21"/>
          <w:lang w:val="fr-FR"/>
        </w:rPr>
        <w:t xml:space="preserve"> </w:t>
      </w:r>
      <w:r w:rsidRPr="007A68C3">
        <w:rPr>
          <w:rFonts w:ascii="Times New Roman" w:hAnsi="Times New Roman" w:cs="Times New Roman"/>
          <w:b/>
          <w:bCs/>
          <w:szCs w:val="21"/>
          <w:lang w:val="fr-FR"/>
        </w:rPr>
        <w:t xml:space="preserve"> </w:t>
      </w:r>
    </w:p>
    <w:p w14:paraId="290FC4E4" w14:textId="5C1507B8" w:rsidR="00765F69" w:rsidRPr="00C76FD3" w:rsidRDefault="007A68C3" w:rsidP="00001447">
      <w:pPr>
        <w:rPr>
          <w:rFonts w:ascii="Times New Roman" w:hAnsi="Times New Roman" w:cs="Times New Roman"/>
          <w:szCs w:val="21"/>
          <w:lang w:val="fr-FR"/>
        </w:rPr>
      </w:pPr>
      <w:r w:rsidRPr="007A68C3">
        <w:rPr>
          <w:rFonts w:ascii="Times New Roman" w:hAnsi="Times New Roman" w:cs="Times New Roman"/>
          <w:szCs w:val="21"/>
          <w:lang w:val="fr-FR"/>
        </w:rPr>
        <w:t xml:space="preserve"> </w:t>
      </w:r>
      <w:r w:rsidR="00765F69" w:rsidRPr="00E6338C">
        <w:rPr>
          <w:rFonts w:ascii="Times New Roman" w:hAnsi="Times New Roman" w:cs="Times New Roman"/>
          <w:szCs w:val="21"/>
          <w:lang w:val="fr-FR"/>
        </w:rPr>
        <w:t>Dans les années 1910-30, se forme parmi les peintres japonais l’image particulière de Cezanne comme un artiste du«</w:t>
      </w:r>
      <w:r w:rsidR="00765F69" w:rsidRPr="00E6338C">
        <w:rPr>
          <w:rFonts w:ascii="Times New Roman" w:hAnsi="Times New Roman" w:cs="Times New Roman"/>
          <w:bCs/>
          <w:szCs w:val="21"/>
        </w:rPr>
        <w:t>写実</w:t>
      </w:r>
      <w:r w:rsidR="00765F69" w:rsidRPr="00E6338C">
        <w:rPr>
          <w:rFonts w:ascii="Times New Roman" w:hAnsi="Times New Roman" w:cs="Times New Roman"/>
          <w:bCs/>
          <w:szCs w:val="21"/>
          <w:lang w:val="fr-FR"/>
        </w:rPr>
        <w:t>(shajitsu)</w:t>
      </w:r>
      <w:r w:rsidR="00765F69" w:rsidRPr="00E6338C">
        <w:rPr>
          <w:rFonts w:ascii="Times New Roman" w:hAnsi="Times New Roman" w:cs="Times New Roman"/>
          <w:szCs w:val="21"/>
          <w:lang w:val="fr-FR"/>
        </w:rPr>
        <w:t xml:space="preserve">», terme dans lequel </w:t>
      </w:r>
      <w:r w:rsidR="00765F69" w:rsidRPr="00E6338C">
        <w:rPr>
          <w:rFonts w:ascii="Times New Roman" w:hAnsi="Times New Roman" w:cs="Times New Roman"/>
          <w:bCs/>
          <w:szCs w:val="21"/>
          <w:lang w:val="fr-FR"/>
        </w:rPr>
        <w:t>«</w:t>
      </w:r>
      <w:r w:rsidR="00765F69" w:rsidRPr="00E6338C">
        <w:rPr>
          <w:rFonts w:ascii="Times New Roman" w:hAnsi="Times New Roman" w:cs="Times New Roman"/>
          <w:bCs/>
          <w:szCs w:val="21"/>
        </w:rPr>
        <w:t>写</w:t>
      </w:r>
      <w:r w:rsidR="00765F69" w:rsidRPr="00E6338C">
        <w:rPr>
          <w:rFonts w:ascii="Times New Roman" w:hAnsi="Times New Roman" w:cs="Times New Roman"/>
          <w:bCs/>
          <w:szCs w:val="21"/>
          <w:lang w:val="fr-FR"/>
        </w:rPr>
        <w:t xml:space="preserve">(sha) » </w:t>
      </w:r>
      <w:r w:rsidR="00765F69" w:rsidRPr="00E6338C">
        <w:rPr>
          <w:rFonts w:ascii="Times New Roman" w:hAnsi="Times New Roman" w:cs="Times New Roman"/>
          <w:szCs w:val="21"/>
          <w:lang w:val="fr-FR"/>
        </w:rPr>
        <w:t>signifie représenter</w:t>
      </w:r>
      <w:r w:rsidR="00765F69" w:rsidRPr="00E6338C">
        <w:rPr>
          <w:rFonts w:ascii="Times New Roman" w:hAnsi="Times New Roman" w:cs="Times New Roman"/>
          <w:bCs/>
          <w:szCs w:val="21"/>
          <w:lang w:val="fr-FR"/>
        </w:rPr>
        <w:t xml:space="preserve"> </w:t>
      </w:r>
      <w:r w:rsidR="00765F69" w:rsidRPr="00E6338C">
        <w:rPr>
          <w:rFonts w:ascii="Times New Roman" w:hAnsi="Times New Roman" w:cs="Times New Roman"/>
          <w:szCs w:val="21"/>
          <w:lang w:val="fr-FR"/>
        </w:rPr>
        <w:t xml:space="preserve">, et </w:t>
      </w:r>
      <w:r w:rsidR="00765F69" w:rsidRPr="00E6338C">
        <w:rPr>
          <w:rFonts w:ascii="Times New Roman" w:hAnsi="Times New Roman" w:cs="Times New Roman"/>
          <w:bCs/>
          <w:szCs w:val="21"/>
          <w:lang w:val="fr-FR"/>
        </w:rPr>
        <w:t>«</w:t>
      </w:r>
      <w:r w:rsidR="00765F69" w:rsidRPr="00E6338C">
        <w:rPr>
          <w:rFonts w:ascii="Times New Roman" w:hAnsi="Times New Roman" w:cs="Times New Roman"/>
          <w:bCs/>
          <w:szCs w:val="21"/>
        </w:rPr>
        <w:t>実</w:t>
      </w:r>
      <w:r w:rsidR="00765F69" w:rsidRPr="00E6338C">
        <w:rPr>
          <w:rFonts w:ascii="Times New Roman" w:hAnsi="Times New Roman" w:cs="Times New Roman"/>
          <w:bCs/>
          <w:szCs w:val="21"/>
          <w:lang w:val="fr-FR"/>
        </w:rPr>
        <w:t>(jitsu) » réalité</w:t>
      </w:r>
      <w:r w:rsidR="00765F69" w:rsidRPr="00E6338C">
        <w:rPr>
          <w:rFonts w:ascii="Times New Roman" w:hAnsi="Times New Roman" w:cs="Times New Roman"/>
          <w:szCs w:val="21"/>
          <w:lang w:val="fr-FR"/>
        </w:rPr>
        <w:t xml:space="preserve"> ou </w:t>
      </w:r>
      <w:r w:rsidR="00765F69" w:rsidRPr="00E6338C">
        <w:rPr>
          <w:rFonts w:ascii="Times New Roman" w:hAnsi="Times New Roman" w:cs="Times New Roman"/>
          <w:bCs/>
          <w:szCs w:val="21"/>
          <w:lang w:val="fr-FR"/>
        </w:rPr>
        <w:t>vérité</w:t>
      </w:r>
      <w:r w:rsidR="00765F69" w:rsidRPr="00E6338C">
        <w:rPr>
          <w:rFonts w:ascii="Times New Roman" w:hAnsi="Times New Roman" w:cs="Times New Roman"/>
          <w:szCs w:val="21"/>
          <w:lang w:val="fr-FR"/>
        </w:rPr>
        <w:t>. Parmi eux, on peut citer Ry</w:t>
      </w:r>
      <w:r w:rsidR="00765F69" w:rsidRPr="00E6338C">
        <w:rPr>
          <w:rFonts w:ascii="Times New Roman" w:eastAsia="游明朝" w:hAnsi="Times New Roman" w:cs="Times New Roman"/>
          <w:szCs w:val="21"/>
          <w:lang w:val="fr-FR"/>
        </w:rPr>
        <w:t>û</w:t>
      </w:r>
      <w:r w:rsidR="00765F69" w:rsidRPr="00E6338C">
        <w:rPr>
          <w:rFonts w:ascii="Times New Roman" w:hAnsi="Times New Roman" w:cs="Times New Roman"/>
          <w:szCs w:val="21"/>
          <w:lang w:val="fr-FR"/>
        </w:rPr>
        <w:t xml:space="preserve">sei Kishida, </w:t>
      </w:r>
      <w:r w:rsidR="00765F69" w:rsidRPr="00E6338C">
        <w:rPr>
          <w:rFonts w:ascii="Times New Roman" w:hAnsi="Times New Roman" w:cs="Times New Roman"/>
          <w:bCs/>
          <w:szCs w:val="21"/>
          <w:lang w:val="fr-FR"/>
        </w:rPr>
        <w:t>Sôtarô Yasui</w:t>
      </w:r>
      <w:r w:rsidR="00765F69" w:rsidRPr="00E6338C">
        <w:rPr>
          <w:rFonts w:ascii="Times New Roman" w:hAnsi="Times New Roman" w:cs="Times New Roman"/>
          <w:szCs w:val="21"/>
          <w:lang w:val="fr-FR"/>
        </w:rPr>
        <w:t xml:space="preserve"> et </w:t>
      </w:r>
      <w:r w:rsidR="00765F69" w:rsidRPr="00E6338C">
        <w:rPr>
          <w:rFonts w:ascii="Times New Roman" w:hAnsi="Times New Roman" w:cs="Times New Roman"/>
          <w:bCs/>
          <w:szCs w:val="21"/>
          <w:lang w:val="fr-FR"/>
        </w:rPr>
        <w:t>Kunitarô Suda</w:t>
      </w:r>
      <w:r w:rsidR="00765F69" w:rsidRPr="00E6338C">
        <w:rPr>
          <w:rFonts w:ascii="Times New Roman" w:hAnsi="Times New Roman" w:cs="Times New Roman"/>
          <w:szCs w:val="21"/>
          <w:lang w:val="fr-FR"/>
        </w:rPr>
        <w:t>.</w:t>
      </w:r>
      <w:r w:rsidR="00765F69" w:rsidRPr="00C76FD3">
        <w:rPr>
          <w:rFonts w:ascii="Times New Roman" w:hAnsi="Times New Roman" w:cs="Times New Roman"/>
          <w:szCs w:val="21"/>
          <w:lang w:val="fr-FR"/>
        </w:rPr>
        <w:t> </w:t>
      </w:r>
    </w:p>
    <w:p w14:paraId="0C6E4509" w14:textId="77777777" w:rsidR="00C76FD3" w:rsidRPr="00A20A01" w:rsidRDefault="00C76FD3" w:rsidP="005746D1">
      <w:pPr>
        <w:rPr>
          <w:rFonts w:ascii="Times New Roman" w:hAnsi="Times New Roman" w:cs="Times New Roman"/>
          <w:szCs w:val="21"/>
          <w:lang w:val="fr-FR"/>
        </w:rPr>
      </w:pPr>
    </w:p>
    <w:p w14:paraId="2C08395D" w14:textId="71755ED1" w:rsidR="007A68C3" w:rsidRPr="007A68C3" w:rsidRDefault="007A68C3" w:rsidP="005746D1">
      <w:pPr>
        <w:rPr>
          <w:rFonts w:ascii="Times New Roman" w:hAnsi="Times New Roman" w:cs="Times New Roman" w:hint="eastAsia"/>
          <w:iCs/>
          <w:szCs w:val="21"/>
          <w:lang w:val="fr-FR"/>
        </w:rPr>
      </w:pPr>
      <w:r w:rsidRPr="007A68C3">
        <w:rPr>
          <w:rFonts w:ascii="Times New Roman" w:hAnsi="Times New Roman" w:cs="Times New Roman"/>
          <w:szCs w:val="21"/>
          <w:lang w:val="fr-FR"/>
        </w:rPr>
        <w:t xml:space="preserve"> </w:t>
      </w:r>
      <w:proofErr w:type="spellStart"/>
      <w:r w:rsidR="00E6338C" w:rsidRPr="00E6338C">
        <w:rPr>
          <w:rFonts w:ascii="Times New Roman" w:hAnsi="Times New Roman" w:cs="Times New Roman"/>
          <w:szCs w:val="21"/>
        </w:rPr>
        <w:t>Commençons</w:t>
      </w:r>
      <w:proofErr w:type="spellEnd"/>
      <w:r w:rsidRPr="007A68C3">
        <w:rPr>
          <w:rFonts w:ascii="Times New Roman" w:hAnsi="Times New Roman" w:cs="Times New Roman"/>
          <w:szCs w:val="21"/>
          <w:lang w:val="fr-FR"/>
        </w:rPr>
        <w:t xml:space="preserve"> par Ry</w:t>
      </w:r>
      <w:r w:rsidRPr="007A68C3">
        <w:rPr>
          <w:rFonts w:ascii="Times New Roman" w:eastAsia="游明朝" w:hAnsi="Times New Roman" w:cs="Times New Roman"/>
          <w:szCs w:val="21"/>
          <w:lang w:val="fr-FR"/>
        </w:rPr>
        <w:t>û</w:t>
      </w:r>
      <w:r w:rsidRPr="007A68C3">
        <w:rPr>
          <w:rFonts w:ascii="Times New Roman" w:hAnsi="Times New Roman" w:cs="Times New Roman"/>
          <w:szCs w:val="21"/>
          <w:lang w:val="fr-FR"/>
        </w:rPr>
        <w:t>sei Kishida</w:t>
      </w:r>
      <w:r w:rsidR="00D47B61">
        <w:rPr>
          <w:rFonts w:ascii="Times New Roman" w:hAnsi="Times New Roman" w:cs="Times New Roman" w:hint="eastAsia"/>
          <w:szCs w:val="21"/>
          <w:lang w:val="fr-FR"/>
        </w:rPr>
        <w:t>.</w:t>
      </w:r>
    </w:p>
    <w:p w14:paraId="058F8107" w14:textId="5AAD708A" w:rsidR="00C76FD3" w:rsidRPr="00E6338C" w:rsidRDefault="007A68C3" w:rsidP="00625186">
      <w:pPr>
        <w:rPr>
          <w:rFonts w:ascii="Times New Roman" w:hAnsi="Times New Roman" w:cs="Times New Roman"/>
          <w:color w:val="4472C4" w:themeColor="accent1"/>
          <w:szCs w:val="21"/>
          <w:lang w:val="fr-FR"/>
        </w:rPr>
      </w:pPr>
      <w:r w:rsidRPr="007A68C3">
        <w:rPr>
          <w:rFonts w:ascii="Times New Roman" w:hAnsi="Times New Roman" w:cs="Times New Roman"/>
          <w:szCs w:val="21"/>
          <w:lang w:val="fr-FR"/>
        </w:rPr>
        <w:t xml:space="preserve"> </w:t>
      </w:r>
      <w:r w:rsidR="00AE7EB7" w:rsidRPr="00E6338C">
        <w:rPr>
          <w:rFonts w:ascii="Times New Roman" w:hAnsi="Times New Roman" w:cs="Times New Roman"/>
          <w:szCs w:val="21"/>
          <w:lang w:val="fr-FR"/>
        </w:rPr>
        <w:t>Après avoir étudié la peinture à l’Institut de recherche en peinture occidentale Hakubaka</w:t>
      </w:r>
      <w:r w:rsidR="00AE7EB7" w:rsidRPr="00E6338C">
        <w:rPr>
          <w:rFonts w:ascii="Times New Roman" w:eastAsia="游明朝" w:hAnsi="Times New Roman" w:cs="Times New Roman"/>
          <w:szCs w:val="21"/>
          <w:lang w:val="fr-FR"/>
        </w:rPr>
        <w:t>ï</w:t>
      </w:r>
      <w:r w:rsidR="00AE7EB7" w:rsidRPr="00E6338C">
        <w:rPr>
          <w:rFonts w:ascii="Times New Roman" w:hAnsi="Times New Roman" w:cs="Times New Roman"/>
          <w:szCs w:val="21"/>
          <w:lang w:val="fr-FR"/>
        </w:rPr>
        <w:t xml:space="preserve"> Ao</w:t>
      </w:r>
      <w:r w:rsidR="00AE7EB7" w:rsidRPr="00E6338C">
        <w:rPr>
          <w:rFonts w:ascii="Times New Roman" w:eastAsia="游明朝" w:hAnsi="Times New Roman" w:cs="Times New Roman"/>
          <w:szCs w:val="21"/>
          <w:lang w:val="fr-FR"/>
        </w:rPr>
        <w:t>ï</w:t>
      </w:r>
      <w:r w:rsidR="00AE7EB7" w:rsidRPr="00E6338C">
        <w:rPr>
          <w:rFonts w:ascii="Times New Roman" w:hAnsi="Times New Roman" w:cs="Times New Roman"/>
          <w:szCs w:val="21"/>
          <w:lang w:val="fr-FR"/>
        </w:rPr>
        <w:t xml:space="preserve">-bashi </w:t>
      </w:r>
      <w:r w:rsidR="00AE7EB7" w:rsidRPr="00E6338C">
        <w:rPr>
          <w:rFonts w:ascii="Times New Roman" w:eastAsia="游明朝" w:hAnsi="Times New Roman" w:cs="Times New Roman"/>
          <w:szCs w:val="21"/>
          <w:lang w:val="fr-FR"/>
        </w:rPr>
        <w:t>à</w:t>
      </w:r>
      <w:r w:rsidR="00AE7EB7" w:rsidRPr="00E6338C">
        <w:rPr>
          <w:rFonts w:ascii="Times New Roman" w:hAnsi="Times New Roman" w:cs="Times New Roman"/>
          <w:szCs w:val="21"/>
          <w:lang w:val="fr-FR"/>
        </w:rPr>
        <w:t xml:space="preserve"> Tokyo (fondé par la Hakubaka</w:t>
      </w:r>
      <w:r w:rsidR="00AE7EB7" w:rsidRPr="00E6338C">
        <w:rPr>
          <w:rFonts w:ascii="Times New Roman" w:eastAsia="游明朝" w:hAnsi="Times New Roman" w:cs="Times New Roman"/>
          <w:szCs w:val="21"/>
          <w:lang w:val="fr-FR"/>
        </w:rPr>
        <w:t>ï</w:t>
      </w:r>
      <w:r w:rsidR="00AE7EB7" w:rsidRPr="00E6338C">
        <w:rPr>
          <w:rFonts w:ascii="Times New Roman" w:hAnsi="Times New Roman" w:cs="Times New Roman"/>
          <w:szCs w:val="21"/>
          <w:lang w:val="fr-FR"/>
        </w:rPr>
        <w:t>, une soci</w:t>
      </w:r>
      <w:r w:rsidR="00AE7EB7" w:rsidRPr="00E6338C">
        <w:rPr>
          <w:rFonts w:ascii="Times New Roman" w:eastAsia="游明朝" w:hAnsi="Times New Roman" w:cs="Times New Roman"/>
          <w:szCs w:val="21"/>
          <w:lang w:val="fr-FR"/>
        </w:rPr>
        <w:t>é</w:t>
      </w:r>
      <w:r w:rsidR="00AE7EB7" w:rsidRPr="00E6338C">
        <w:rPr>
          <w:rFonts w:ascii="Times New Roman" w:hAnsi="Times New Roman" w:cs="Times New Roman"/>
          <w:szCs w:val="21"/>
          <w:lang w:val="fr-FR"/>
        </w:rPr>
        <w:t>t</w:t>
      </w:r>
      <w:r w:rsidR="00AE7EB7" w:rsidRPr="00E6338C">
        <w:rPr>
          <w:rFonts w:ascii="Times New Roman" w:eastAsia="游明朝" w:hAnsi="Times New Roman" w:cs="Times New Roman"/>
          <w:szCs w:val="21"/>
          <w:lang w:val="fr-FR"/>
        </w:rPr>
        <w:t>é</w:t>
      </w:r>
      <w:r w:rsidR="00AE7EB7" w:rsidRPr="00E6338C">
        <w:rPr>
          <w:rFonts w:ascii="Times New Roman" w:hAnsi="Times New Roman" w:cs="Times New Roman"/>
          <w:szCs w:val="21"/>
          <w:lang w:val="fr-FR"/>
        </w:rPr>
        <w:t xml:space="preserve"> de peintres de style occidental) sous la direction de Seiki Kuroda (professeur à l’École des beaux-arts de Tokyo</w:t>
      </w:r>
      <w:r w:rsidR="00AE7EB7" w:rsidRPr="00E6338C">
        <w:rPr>
          <w:rFonts w:ascii="Times New Roman" w:hAnsi="Times New Roman" w:cs="Times New Roman" w:hint="eastAsia"/>
          <w:szCs w:val="21"/>
          <w:lang w:val="fr-FR"/>
        </w:rPr>
        <w:t xml:space="preserve">, qui </w:t>
      </w:r>
      <w:r w:rsidR="00AE7EB7" w:rsidRPr="00E6338C">
        <w:rPr>
          <w:rFonts w:ascii="Times New Roman" w:hAnsi="Times New Roman" w:cs="Times New Roman"/>
          <w:iCs/>
          <w:szCs w:val="21"/>
          <w:lang w:val="fr-FR"/>
        </w:rPr>
        <w:t xml:space="preserve">étudia la peinture française </w:t>
      </w:r>
      <w:r w:rsidR="00DD203C" w:rsidRPr="00E6338C">
        <w:rPr>
          <w:rFonts w:ascii="Times New Roman" w:hAnsi="Times New Roman" w:cs="Times New Roman"/>
          <w:szCs w:val="21"/>
          <w:lang w:val="fr-FR"/>
        </w:rPr>
        <w:t>académique</w:t>
      </w:r>
      <w:r w:rsidR="00DD203C" w:rsidRPr="00E6338C">
        <w:rPr>
          <w:rFonts w:ascii="Times New Roman" w:hAnsi="Times New Roman" w:cs="Times New Roman"/>
          <w:iCs/>
          <w:szCs w:val="21"/>
          <w:lang w:val="fr-FR"/>
        </w:rPr>
        <w:t xml:space="preserve"> </w:t>
      </w:r>
      <w:r w:rsidR="00AE7EB7" w:rsidRPr="00E6338C">
        <w:rPr>
          <w:rFonts w:ascii="Times New Roman" w:hAnsi="Times New Roman" w:cs="Times New Roman"/>
          <w:iCs/>
          <w:szCs w:val="21"/>
          <w:lang w:val="fr-FR"/>
        </w:rPr>
        <w:t>à Paris sous la direction Raphaël Collin</w:t>
      </w:r>
      <w:r w:rsidR="00AE7EB7" w:rsidRPr="00E6338C">
        <w:rPr>
          <w:rFonts w:ascii="Times New Roman" w:hAnsi="Times New Roman" w:cs="Times New Roman"/>
          <w:szCs w:val="21"/>
          <w:lang w:val="fr-FR"/>
        </w:rPr>
        <w:t>)</w:t>
      </w:r>
      <w:r w:rsidR="00AE7EB7" w:rsidRPr="00E6338C">
        <w:rPr>
          <w:rFonts w:ascii="Times New Roman" w:hAnsi="Times New Roman" w:cs="Times New Roman" w:hint="eastAsia"/>
          <w:szCs w:val="21"/>
          <w:lang w:val="fr-FR"/>
        </w:rPr>
        <w:t xml:space="preserve">, </w:t>
      </w:r>
      <w:r w:rsidRPr="00E6338C">
        <w:rPr>
          <w:rFonts w:ascii="Times New Roman" w:hAnsi="Times New Roman" w:cs="Times New Roman"/>
          <w:szCs w:val="21"/>
          <w:lang w:val="fr-FR"/>
        </w:rPr>
        <w:t>Ry</w:t>
      </w:r>
      <w:r w:rsidRPr="00E6338C">
        <w:rPr>
          <w:rFonts w:ascii="Times New Roman" w:eastAsia="游明朝" w:hAnsi="Times New Roman" w:cs="Times New Roman"/>
          <w:szCs w:val="21"/>
          <w:lang w:val="fr-FR"/>
        </w:rPr>
        <w:t>û</w:t>
      </w:r>
      <w:r w:rsidRPr="00E6338C">
        <w:rPr>
          <w:rFonts w:ascii="Times New Roman" w:hAnsi="Times New Roman" w:cs="Times New Roman"/>
          <w:szCs w:val="21"/>
          <w:lang w:val="fr-FR"/>
        </w:rPr>
        <w:t>sei Kishida</w:t>
      </w:r>
      <w:r w:rsidR="00E47C0D">
        <w:rPr>
          <w:rFonts w:ascii="Times New Roman" w:hAnsi="Times New Roman" w:cs="Times New Roman" w:hint="eastAsia"/>
          <w:szCs w:val="21"/>
          <w:lang w:val="fr-FR"/>
        </w:rPr>
        <w:t>,</w:t>
      </w:r>
      <w:r w:rsidR="00AE7EB7" w:rsidRPr="00E6338C">
        <w:rPr>
          <w:rFonts w:ascii="Times New Roman" w:hAnsi="Times New Roman" w:cs="Times New Roman" w:hint="eastAsia"/>
          <w:szCs w:val="21"/>
          <w:lang w:val="fr-FR"/>
        </w:rPr>
        <w:t xml:space="preserve"> </w:t>
      </w:r>
      <w:r w:rsidRPr="00E6338C">
        <w:rPr>
          <w:rFonts w:ascii="Times New Roman" w:hAnsi="Times New Roman" w:cs="Times New Roman"/>
          <w:szCs w:val="21"/>
          <w:lang w:val="fr-FR"/>
        </w:rPr>
        <w:t xml:space="preserve">remettant en question la peinture académique, </w:t>
      </w:r>
      <w:r w:rsidR="006B428F" w:rsidRPr="00E6338C">
        <w:rPr>
          <w:rFonts w:ascii="Times New Roman" w:hAnsi="Times New Roman" w:cs="Times New Roman" w:hint="eastAsia"/>
          <w:szCs w:val="21"/>
          <w:lang w:val="fr-FR"/>
        </w:rPr>
        <w:t xml:space="preserve">fonda </w:t>
      </w:r>
      <w:r w:rsidRPr="00E6338C">
        <w:rPr>
          <w:rFonts w:ascii="Times New Roman" w:hAnsi="Times New Roman" w:cs="Times New Roman"/>
          <w:szCs w:val="21"/>
          <w:lang w:val="fr-FR"/>
        </w:rPr>
        <w:t>avec des peintres s’intéressant au post-impressionnisme et au fauvisme, un groupe d’artistes appelé “la Société Fusain”, au sein duquel il réalisa des œuvres inspirées par Van Gogh et Cezanne.</w:t>
      </w:r>
    </w:p>
    <w:p w14:paraId="04616A2C" w14:textId="61DBDDF6" w:rsidR="007A68C3" w:rsidRPr="00D35CAE" w:rsidRDefault="00625186" w:rsidP="002367C5">
      <w:pPr>
        <w:ind w:firstLineChars="50" w:firstLine="105"/>
        <w:jc w:val="both"/>
        <w:rPr>
          <w:rFonts w:ascii="Times New Roman" w:hAnsi="Times New Roman" w:cs="Times New Roman"/>
          <w:szCs w:val="21"/>
          <w:lang w:val="fr-FR"/>
        </w:rPr>
      </w:pPr>
      <w:r w:rsidRPr="00E6338C">
        <w:rPr>
          <w:rFonts w:ascii="Times New Roman" w:hAnsi="Times New Roman" w:cs="Times New Roman"/>
          <w:szCs w:val="21"/>
          <w:lang w:val="fr-FR"/>
        </w:rPr>
        <w:t>Il reprochait à l’Impressionnisme de représenter des phénomènes et les aspects superficiels de la nature, sans exprimer l’intériorité propre au peintre</w:t>
      </w:r>
      <w:r w:rsidR="007A68C3" w:rsidRPr="00E6338C">
        <w:rPr>
          <w:rFonts w:ascii="Times New Roman" w:hAnsi="Times New Roman" w:cs="Times New Roman"/>
          <w:szCs w:val="21"/>
          <w:lang w:val="fr-FR"/>
        </w:rPr>
        <w:t>.</w:t>
      </w:r>
      <w:r w:rsidR="00DD203C">
        <w:rPr>
          <w:rFonts w:ascii="Times New Roman" w:hAnsi="Times New Roman" w:cs="Times New Roman" w:hint="eastAsia"/>
          <w:szCs w:val="21"/>
          <w:lang w:val="fr-FR"/>
        </w:rPr>
        <w:t xml:space="preserve"> </w:t>
      </w:r>
      <w:r w:rsidR="007A68C3" w:rsidRPr="00D35CAE">
        <w:rPr>
          <w:rFonts w:ascii="Times New Roman" w:hAnsi="Times New Roman" w:cs="Times New Roman"/>
          <w:szCs w:val="21"/>
          <w:lang w:val="fr-FR"/>
        </w:rPr>
        <w:t xml:space="preserve">Il proposa ainsi la théorie du “shajitsu”, dont </w:t>
      </w:r>
      <w:r w:rsidR="007A68C3" w:rsidRPr="00D35CAE">
        <w:rPr>
          <w:rFonts w:ascii="Times New Roman" w:hAnsi="Times New Roman" w:cs="Times New Roman"/>
          <w:szCs w:val="21"/>
          <w:lang w:val="fr-FR"/>
        </w:rPr>
        <w:lastRenderedPageBreak/>
        <w:t>l’objectif ultime était d’exprimer</w:t>
      </w:r>
      <w:r>
        <w:rPr>
          <w:rFonts w:ascii="Times New Roman" w:hAnsi="Times New Roman" w:cs="Times New Roman"/>
          <w:szCs w:val="21"/>
          <w:lang w:val="fr-FR"/>
        </w:rPr>
        <w:t xml:space="preserve"> </w:t>
      </w:r>
      <w:r w:rsidR="007A68C3" w:rsidRPr="00D35CAE">
        <w:rPr>
          <w:rFonts w:ascii="Times New Roman" w:hAnsi="Times New Roman" w:cs="Times New Roman"/>
          <w:szCs w:val="21"/>
          <w:lang w:val="fr-FR"/>
        </w:rPr>
        <w:t>“quelque chose au-delà de la forme</w:t>
      </w:r>
      <w:r>
        <w:rPr>
          <w:rFonts w:ascii="Times New Roman" w:hAnsi="Times New Roman" w:cs="Times New Roman"/>
          <w:color w:val="4472C4" w:themeColor="accent1"/>
          <w:szCs w:val="21"/>
          <w:lang w:val="fr-FR"/>
        </w:rPr>
        <w:t>,</w:t>
      </w:r>
      <w:r w:rsidR="007A68C3" w:rsidRPr="00D35CAE">
        <w:rPr>
          <w:rFonts w:ascii="Times New Roman" w:hAnsi="Times New Roman" w:cs="Times New Roman"/>
          <w:szCs w:val="21"/>
          <w:lang w:val="fr-FR"/>
        </w:rPr>
        <w:t xml:space="preserve"> derrière la forme”,</w:t>
      </w:r>
      <w:r w:rsidR="00E6338C">
        <w:rPr>
          <w:rFonts w:ascii="Times New Roman" w:hAnsi="Times New Roman" w:cs="Times New Roman" w:hint="eastAsia"/>
          <w:szCs w:val="21"/>
          <w:lang w:val="fr-FR"/>
        </w:rPr>
        <w:t xml:space="preserve"> </w:t>
      </w:r>
      <w:r w:rsidR="007A68C3" w:rsidRPr="00E6338C">
        <w:rPr>
          <w:rFonts w:ascii="Times New Roman" w:hAnsi="Times New Roman" w:cs="Times New Roman"/>
          <w:szCs w:val="21"/>
          <w:lang w:val="fr-FR"/>
        </w:rPr>
        <w:t>“</w:t>
      </w:r>
      <w:r w:rsidR="00DD203C" w:rsidRPr="00E6338C">
        <w:rPr>
          <w:rFonts w:ascii="Times New Roman" w:hAnsi="Times New Roman" w:cs="Times New Roman"/>
          <w:szCs w:val="21"/>
        </w:rPr>
        <w:t xml:space="preserve">la </w:t>
      </w:r>
      <w:proofErr w:type="spellStart"/>
      <w:r w:rsidR="00DD203C" w:rsidRPr="00E6338C">
        <w:rPr>
          <w:rFonts w:ascii="Times New Roman" w:hAnsi="Times New Roman" w:cs="Times New Roman"/>
          <w:szCs w:val="21"/>
        </w:rPr>
        <w:t>beauté</w:t>
      </w:r>
      <w:proofErr w:type="spellEnd"/>
      <w:r w:rsidR="00DD203C" w:rsidRPr="00E6338C">
        <w:rPr>
          <w:rFonts w:ascii="Times New Roman" w:hAnsi="Times New Roman" w:cs="Times New Roman"/>
          <w:szCs w:val="21"/>
        </w:rPr>
        <w:t xml:space="preserve"> </w:t>
      </w:r>
      <w:proofErr w:type="spellStart"/>
      <w:r w:rsidR="00DD203C" w:rsidRPr="00E6338C">
        <w:rPr>
          <w:rFonts w:ascii="Times New Roman" w:hAnsi="Times New Roman" w:cs="Times New Roman"/>
          <w:szCs w:val="21"/>
        </w:rPr>
        <w:t>immatérielle</w:t>
      </w:r>
      <w:proofErr w:type="spellEnd"/>
      <w:r w:rsidR="007A68C3" w:rsidRPr="00E6338C">
        <w:rPr>
          <w:rFonts w:ascii="Times New Roman" w:hAnsi="Times New Roman" w:cs="Times New Roman"/>
          <w:szCs w:val="21"/>
          <w:lang w:val="fr-FR"/>
        </w:rPr>
        <w:t>”</w:t>
      </w:r>
      <w:r w:rsidR="00E6338C">
        <w:rPr>
          <w:rFonts w:ascii="Times New Roman" w:hAnsi="Times New Roman" w:cs="Times New Roman" w:hint="eastAsia"/>
          <w:szCs w:val="21"/>
          <w:lang w:val="fr-FR"/>
        </w:rPr>
        <w:t xml:space="preserve"> </w:t>
      </w:r>
      <w:r w:rsidR="007A68C3" w:rsidRPr="00E6338C">
        <w:rPr>
          <w:rFonts w:ascii="Times New Roman" w:hAnsi="Times New Roman" w:cs="Times New Roman"/>
          <w:szCs w:val="21"/>
          <w:lang w:val="fr-FR"/>
        </w:rPr>
        <w:t>et</w:t>
      </w:r>
      <w:r w:rsidR="00E6338C">
        <w:rPr>
          <w:rFonts w:ascii="Times New Roman" w:hAnsi="Times New Roman" w:cs="Times New Roman" w:hint="eastAsia"/>
          <w:szCs w:val="21"/>
          <w:lang w:val="fr-FR"/>
        </w:rPr>
        <w:t xml:space="preserve"> </w:t>
      </w:r>
      <w:r w:rsidR="007A68C3" w:rsidRPr="00E6338C">
        <w:rPr>
          <w:rFonts w:ascii="Times New Roman" w:hAnsi="Times New Roman" w:cs="Times New Roman"/>
          <w:szCs w:val="21"/>
          <w:lang w:val="fr-FR"/>
        </w:rPr>
        <w:t>“la beauté intérieure”. Il explique lui-même sa conception du “shajitsu”, ainsi</w:t>
      </w:r>
      <w:r w:rsidR="007A68C3" w:rsidRPr="00D35CAE">
        <w:rPr>
          <w:rFonts w:ascii="Times New Roman" w:hAnsi="Times New Roman" w:cs="Times New Roman"/>
          <w:szCs w:val="21"/>
          <w:lang w:val="fr-FR"/>
        </w:rPr>
        <w:t xml:space="preserve"> que ce qu’il a appris des œuvres de Cezanne :</w:t>
      </w:r>
    </w:p>
    <w:p w14:paraId="569BE34D" w14:textId="058A582B" w:rsidR="007A68C3" w:rsidRPr="009F4563" w:rsidRDefault="007A68C3" w:rsidP="00251031">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«Mon“shajitsu”n’a en aucun cas le même sens que le r</w:t>
      </w:r>
      <w:r w:rsidRPr="00D35CAE">
        <w:rPr>
          <w:rFonts w:ascii="Times New Roman" w:eastAsia="游明朝" w:hAnsi="Times New Roman" w:cs="Times New Roman"/>
          <w:szCs w:val="21"/>
          <w:lang w:val="fr-FR"/>
        </w:rPr>
        <w:t>é</w:t>
      </w:r>
      <w:r w:rsidRPr="00D35CAE">
        <w:rPr>
          <w:rFonts w:ascii="Times New Roman" w:hAnsi="Times New Roman" w:cs="Times New Roman"/>
          <w:szCs w:val="21"/>
          <w:lang w:val="fr-FR"/>
        </w:rPr>
        <w:t xml:space="preserve">alisme d’autrefois. </w:t>
      </w:r>
      <w:r w:rsidRPr="009F4563">
        <w:rPr>
          <w:rFonts w:ascii="Times New Roman" w:hAnsi="Times New Roman" w:cs="Times New Roman"/>
          <w:szCs w:val="21"/>
          <w:lang w:val="fr-FR"/>
        </w:rPr>
        <w:t xml:space="preserve">(…) Il consiste à représenter fidèlement, puis à y </w:t>
      </w:r>
      <w:r w:rsidRPr="00625186">
        <w:rPr>
          <w:rFonts w:ascii="Times New Roman" w:hAnsi="Times New Roman" w:cs="Times New Roman"/>
          <w:szCs w:val="21"/>
          <w:lang w:val="fr-FR"/>
        </w:rPr>
        <w:t>ajouter encore</w:t>
      </w:r>
      <w:r w:rsidRPr="009F4563">
        <w:rPr>
          <w:rFonts w:ascii="Times New Roman" w:hAnsi="Times New Roman" w:cs="Times New Roman"/>
          <w:szCs w:val="21"/>
          <w:lang w:val="fr-FR"/>
        </w:rPr>
        <w:t xml:space="preserve"> la beauté imaginair</w:t>
      </w:r>
      <w:r w:rsidRPr="00E6338C">
        <w:rPr>
          <w:rFonts w:ascii="Times New Roman" w:hAnsi="Times New Roman" w:cs="Times New Roman"/>
          <w:szCs w:val="21"/>
          <w:lang w:val="fr-FR"/>
        </w:rPr>
        <w:t xml:space="preserve">e, </w:t>
      </w:r>
      <w:proofErr w:type="spellStart"/>
      <w:r w:rsidR="00CA540F" w:rsidRPr="00E6338C">
        <w:rPr>
          <w:rFonts w:ascii="Times New Roman" w:hAnsi="Times New Roman" w:cs="Times New Roman"/>
          <w:szCs w:val="21"/>
        </w:rPr>
        <w:t>immatérielle</w:t>
      </w:r>
      <w:proofErr w:type="spellEnd"/>
      <w:r w:rsidRPr="009F4563">
        <w:rPr>
          <w:rFonts w:ascii="Times New Roman" w:hAnsi="Times New Roman" w:cs="Times New Roman"/>
          <w:szCs w:val="21"/>
          <w:lang w:val="fr-FR"/>
        </w:rPr>
        <w:t xml:space="preserve"> et intérieure. </w:t>
      </w:r>
      <w:r w:rsidRPr="00D35CAE">
        <w:rPr>
          <w:rFonts w:ascii="Times New Roman" w:hAnsi="Times New Roman" w:cs="Times New Roman"/>
          <w:szCs w:val="21"/>
          <w:lang w:val="fr-FR"/>
        </w:rPr>
        <w:t xml:space="preserve">Dans mon cas, je perçois directement une image dans l’objet réel lui-même, que je crée, découvre et concrétise. J’ai d’abord appris cette voie grâce à Cezanne. Il est assurément celui qui a ouvert la première étape pour transformer les objets dans le monde réel lui-même directement en art. </w:t>
      </w:r>
      <w:r w:rsidRPr="009F4563">
        <w:rPr>
          <w:rFonts w:ascii="Times New Roman" w:hAnsi="Times New Roman" w:cs="Times New Roman"/>
          <w:szCs w:val="21"/>
          <w:lang w:val="fr-FR"/>
        </w:rPr>
        <w:t>C’est par lui que j’ai appris la véritable signification du shajitsu. Cependant, comme je ne suis pas Cezanne, je ne pouvais pas voir les choses exactement comme lui. »</w:t>
      </w:r>
      <w:r w:rsidRPr="007A68C3">
        <w:rPr>
          <w:rStyle w:val="afd"/>
          <w:rFonts w:ascii="Times New Roman" w:hAnsi="Times New Roman" w:cs="Times New Roman"/>
          <w:szCs w:val="21"/>
        </w:rPr>
        <w:endnoteReference w:id="43"/>
      </w:r>
    </w:p>
    <w:p w14:paraId="02BB265F" w14:textId="61D5D3BB" w:rsidR="00A20A01" w:rsidRPr="00A20A01" w:rsidRDefault="007A68C3" w:rsidP="002367C5">
      <w:pPr>
        <w:ind w:firstLineChars="50" w:firstLine="105"/>
        <w:jc w:val="both"/>
        <w:rPr>
          <w:rFonts w:ascii="Times New Roman" w:hAnsi="Times New Roman" w:cs="Times New Roman"/>
          <w:sz w:val="16"/>
          <w:szCs w:val="16"/>
          <w:lang w:val="fr-FR"/>
        </w:rPr>
      </w:pPr>
      <w:r w:rsidRPr="00D35CAE">
        <w:rPr>
          <w:rFonts w:ascii="Times New Roman" w:hAnsi="Times New Roman" w:cs="Times New Roman"/>
          <w:szCs w:val="21"/>
          <w:lang w:val="fr-FR"/>
        </w:rPr>
        <w:t xml:space="preserve">Autrement dit, le “shajitsu”ne signifie pas copier objectivement l’apparence extérieure des objets existant dans le monde réel, mais plutôt concrétiser sur la toile l’image subjective que le peintre perçoit et ressent face </w:t>
      </w:r>
      <w:r w:rsidRPr="00E47C0D">
        <w:rPr>
          <w:rFonts w:ascii="Times New Roman" w:hAnsi="Times New Roman" w:cs="Times New Roman"/>
          <w:szCs w:val="21"/>
          <w:lang w:val="fr-FR"/>
        </w:rPr>
        <w:t>à ces objets (que Kishida appelle la“vérité”).</w:t>
      </w:r>
      <w:r w:rsidRPr="00D35CAE">
        <w:rPr>
          <w:rFonts w:ascii="Times New Roman" w:hAnsi="Times New Roman" w:cs="Times New Roman"/>
          <w:szCs w:val="21"/>
          <w:lang w:val="fr-FR"/>
        </w:rPr>
        <w:t xml:space="preserve"> </w:t>
      </w:r>
      <w:r w:rsidRPr="009F4563">
        <w:rPr>
          <w:rFonts w:ascii="Times New Roman" w:hAnsi="Times New Roman" w:cs="Times New Roman"/>
          <w:szCs w:val="21"/>
          <w:lang w:val="fr-FR"/>
        </w:rPr>
        <w:t>Pour lui, un exemple typique du réalisme cézannien résidait dans les pommes peintes par Cezanne.</w:t>
      </w:r>
      <w:r w:rsidRPr="007A68C3">
        <w:rPr>
          <w:rStyle w:val="afd"/>
          <w:rFonts w:ascii="Times New Roman" w:hAnsi="Times New Roman" w:cs="Times New Roman"/>
          <w:szCs w:val="21"/>
        </w:rPr>
        <w:endnoteReference w:id="44"/>
      </w:r>
      <w:r w:rsidRPr="009F4563">
        <w:rPr>
          <w:rFonts w:ascii="Times New Roman" w:hAnsi="Times New Roman" w:cs="Times New Roman"/>
          <w:szCs w:val="21"/>
          <w:lang w:val="fr-FR"/>
        </w:rPr>
        <w:t xml:space="preserve"> </w:t>
      </w:r>
      <w:r w:rsidRPr="00945328">
        <w:rPr>
          <w:rFonts w:ascii="Times New Roman" w:hAnsi="Times New Roman" w:cs="Times New Roman"/>
          <w:szCs w:val="21"/>
          <w:lang w:val="fr-FR"/>
        </w:rPr>
        <w:t>Toutefois, il découvrit dans le réel des images différentes de celles de Cezanne,</w:t>
      </w:r>
      <w:r w:rsidR="00016322">
        <w:rPr>
          <w:rFonts w:ascii="Times New Roman" w:hAnsi="Times New Roman" w:cs="Times New Roman"/>
          <w:szCs w:val="21"/>
          <w:lang w:val="fr-FR"/>
        </w:rPr>
        <w:t xml:space="preserve"> </w:t>
      </w:r>
      <w:r w:rsidR="00016322" w:rsidRPr="00E47C0D">
        <w:rPr>
          <w:rFonts w:ascii="Times New Roman" w:hAnsi="Times New Roman" w:cs="Times New Roman"/>
          <w:szCs w:val="21"/>
          <w:lang w:val="fr-FR"/>
        </w:rPr>
        <w:t>et les exprima dans sa peinture</w:t>
      </w:r>
      <w:r w:rsidR="00A20A01">
        <w:rPr>
          <w:rFonts w:ascii="Times New Roman" w:hAnsi="Times New Roman" w:cs="Times New Roman" w:hint="eastAsia"/>
          <w:szCs w:val="21"/>
          <w:lang w:val="fr-FR"/>
        </w:rPr>
        <w:t>.</w:t>
      </w:r>
    </w:p>
    <w:p w14:paraId="509DF0E9" w14:textId="3DBC3921" w:rsidR="00756798" w:rsidRDefault="00756798" w:rsidP="002367C5">
      <w:pPr>
        <w:ind w:firstLineChars="50" w:firstLine="105"/>
        <w:jc w:val="both"/>
        <w:rPr>
          <w:rFonts w:ascii="Times New Roman" w:hAnsi="Times New Roman" w:cs="Times New Roman"/>
          <w:szCs w:val="21"/>
        </w:rPr>
      </w:pPr>
      <w:r w:rsidRPr="00756798">
        <w:rPr>
          <w:rFonts w:ascii="Times New Roman" w:hAnsi="Times New Roman" w:cs="Times New Roman"/>
          <w:noProof/>
          <w:szCs w:val="21"/>
        </w:rPr>
        <w:drawing>
          <wp:inline distT="0" distB="0" distL="0" distR="0" wp14:anchorId="7CEE8A46" wp14:editId="50A9D742">
            <wp:extent cx="1020618" cy="1312525"/>
            <wp:effectExtent l="0" t="0" r="8255" b="2540"/>
            <wp:docPr id="65538" name="Picture 2" descr="岸田劉生の写真、名言、年表、子孫を徹底紹介 | 昭和ガイド">
              <a:extLst xmlns:a="http://schemas.openxmlformats.org/drawingml/2006/main">
                <a:ext uri="{FF2B5EF4-FFF2-40B4-BE49-F238E27FC236}">
                  <a16:creationId xmlns:a16="http://schemas.microsoft.com/office/drawing/2014/main" id="{3DA5FB33-934B-43CC-F498-AB85B0F8A8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538" name="Picture 2" descr="岸田劉生の写真、名言、年表、子孫を徹底紹介 | 昭和ガイド">
                      <a:extLst>
                        <a:ext uri="{FF2B5EF4-FFF2-40B4-BE49-F238E27FC236}">
                          <a16:creationId xmlns:a16="http://schemas.microsoft.com/office/drawing/2014/main" id="{3DA5FB33-934B-43CC-F498-AB85B0F8A8FF}"/>
                        </a:ext>
                      </a:extLst>
                    </pic:cNvPr>
                    <pic:cNvPicPr>
                      <a:picLocks noChangeAspect="1" noChangeArrowheads="1"/>
                    </pic:cNvPicPr>
                  </pic:nvPicPr>
                  <pic:blipFill rotWithShape="1">
                    <a:blip r:embed="rId57">
                      <a:extLst>
                        <a:ext uri="{28A0092B-C50C-407E-A947-70E740481C1C}">
                          <a14:useLocalDpi xmlns:a14="http://schemas.microsoft.com/office/drawing/2010/main" val="0"/>
                        </a:ext>
                      </a:extLst>
                    </a:blip>
                    <a:srcRect b="23160"/>
                    <a:stretch>
                      <a:fillRect/>
                    </a:stretch>
                  </pic:blipFill>
                  <pic:spPr bwMode="auto">
                    <a:xfrm>
                      <a:off x="0" y="0"/>
                      <a:ext cx="1080027" cy="138892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hint="eastAsia"/>
          <w:szCs w:val="21"/>
        </w:rPr>
        <w:t xml:space="preserve">        </w:t>
      </w:r>
      <w:r w:rsidR="00A11A95">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Pr="00756798">
        <w:rPr>
          <w:rFonts w:ascii="Times New Roman" w:hAnsi="Times New Roman" w:cs="Times New Roman"/>
          <w:noProof/>
          <w:szCs w:val="21"/>
        </w:rPr>
        <w:drawing>
          <wp:inline distT="0" distB="0" distL="0" distR="0" wp14:anchorId="482E3987" wp14:editId="5C6C3F45">
            <wp:extent cx="1020618" cy="1398779"/>
            <wp:effectExtent l="0" t="0" r="8255" b="0"/>
            <wp:docPr id="66564" name="Picture 2">
              <a:extLst xmlns:a="http://schemas.openxmlformats.org/drawingml/2006/main">
                <a:ext uri="{FF2B5EF4-FFF2-40B4-BE49-F238E27FC236}">
                  <a16:creationId xmlns:a16="http://schemas.microsoft.com/office/drawing/2014/main" id="{665DE4B2-2E6E-F4AE-16A6-48CA85C234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4" name="Picture 2">
                      <a:extLst>
                        <a:ext uri="{FF2B5EF4-FFF2-40B4-BE49-F238E27FC236}">
                          <a16:creationId xmlns:a16="http://schemas.microsoft.com/office/drawing/2014/main" id="{665DE4B2-2E6E-F4AE-16A6-48CA85C234FD}"/>
                        </a:ext>
                      </a:extLst>
                    </pic:cNvPr>
                    <pic:cNvPicPr>
                      <a:picLocks noChangeAspect="1" noChangeArrowheads="1"/>
                    </pic:cNvPicPr>
                  </pic:nvPicPr>
                  <pic:blipFill>
                    <a:blip r:embed="rId58" cstate="print">
                      <a:extLst>
                        <a:ext uri="{28A0092B-C50C-407E-A947-70E740481C1C}">
                          <a14:useLocalDpi xmlns:a14="http://schemas.microsoft.com/office/drawing/2010/main" val="0"/>
                        </a:ext>
                      </a:extLst>
                    </a:blip>
                    <a:srcRect l="36195" t="32433" r="34132" b="16743"/>
                    <a:stretch>
                      <a:fillRect/>
                    </a:stretch>
                  </pic:blipFill>
                  <pic:spPr bwMode="auto">
                    <a:xfrm>
                      <a:off x="0" y="0"/>
                      <a:ext cx="1096202" cy="1502369"/>
                    </a:xfrm>
                    <a:prstGeom prst="rect">
                      <a:avLst/>
                    </a:prstGeom>
                    <a:noFill/>
                    <a:ln>
                      <a:noFill/>
                    </a:ln>
                  </pic:spPr>
                </pic:pic>
              </a:graphicData>
            </a:graphic>
          </wp:inline>
        </w:drawing>
      </w:r>
      <w:r>
        <w:rPr>
          <w:rFonts w:ascii="Times New Roman" w:hAnsi="Times New Roman" w:cs="Times New Roman" w:hint="eastAsia"/>
          <w:szCs w:val="21"/>
        </w:rPr>
        <w:t xml:space="preserve">   </w:t>
      </w:r>
      <w:r w:rsidR="00A11A95">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00A11A95">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Pr="00756798">
        <w:rPr>
          <w:rFonts w:ascii="Times New Roman" w:hAnsi="Times New Roman" w:cs="Times New Roman"/>
          <w:noProof/>
          <w:szCs w:val="21"/>
        </w:rPr>
        <w:drawing>
          <wp:inline distT="0" distB="0" distL="0" distR="0" wp14:anchorId="1CACDA81" wp14:editId="138C1C98">
            <wp:extent cx="1487055" cy="1381485"/>
            <wp:effectExtent l="0" t="0" r="0" b="0"/>
            <wp:docPr id="66565" name="図 12">
              <a:extLst xmlns:a="http://schemas.openxmlformats.org/drawingml/2006/main">
                <a:ext uri="{FF2B5EF4-FFF2-40B4-BE49-F238E27FC236}">
                  <a16:creationId xmlns:a16="http://schemas.microsoft.com/office/drawing/2014/main" id="{FE313DE2-A9CB-37B8-47EC-7F6B36B007B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5" name="図 12">
                      <a:extLst>
                        <a:ext uri="{FF2B5EF4-FFF2-40B4-BE49-F238E27FC236}">
                          <a16:creationId xmlns:a16="http://schemas.microsoft.com/office/drawing/2014/main" id="{FE313DE2-A9CB-37B8-47EC-7F6B36B007B7}"/>
                        </a:ext>
                      </a:extLst>
                    </pic:cNvPr>
                    <pic:cNvPicPr>
                      <a:picLocks noChangeAspect="1"/>
                    </pic:cNvPicPr>
                  </pic:nvPicPr>
                  <pic:blipFill>
                    <a:blip r:embed="rId59" cstate="print">
                      <a:extLst>
                        <a:ext uri="{28A0092B-C50C-407E-A947-70E740481C1C}">
                          <a14:useLocalDpi xmlns:a14="http://schemas.microsoft.com/office/drawing/2010/main" val="0"/>
                        </a:ext>
                      </a:extLst>
                    </a:blip>
                    <a:srcRect l="26833" t="11832" r="27039" b="11983"/>
                    <a:stretch>
                      <a:fillRect/>
                    </a:stretch>
                  </pic:blipFill>
                  <pic:spPr bwMode="auto">
                    <a:xfrm>
                      <a:off x="0" y="0"/>
                      <a:ext cx="1574475" cy="1462698"/>
                    </a:xfrm>
                    <a:prstGeom prst="rect">
                      <a:avLst/>
                    </a:prstGeom>
                    <a:noFill/>
                    <a:ln>
                      <a:noFill/>
                    </a:ln>
                  </pic:spPr>
                </pic:pic>
              </a:graphicData>
            </a:graphic>
          </wp:inline>
        </w:drawing>
      </w:r>
    </w:p>
    <w:p w14:paraId="3250AEFF" w14:textId="284DE272" w:rsidR="00756798" w:rsidRDefault="00756798" w:rsidP="00D71059">
      <w:pPr>
        <w:adjustRightInd w:val="0"/>
        <w:snapToGrid w:val="0"/>
        <w:ind w:firstLineChars="50" w:firstLine="105"/>
        <w:jc w:val="both"/>
        <w:rPr>
          <w:rFonts w:ascii="Times New Roman" w:hAnsi="Times New Roman" w:cs="Times New Roman"/>
          <w:szCs w:val="21"/>
        </w:rPr>
      </w:pPr>
      <w:r>
        <w:rPr>
          <w:rFonts w:ascii="Times New Roman" w:hAnsi="Times New Roman" w:cs="Times New Roman" w:hint="eastAsia"/>
          <w:szCs w:val="21"/>
        </w:rPr>
        <w:t xml:space="preserve">(fig.42)                      (fig.43)               </w:t>
      </w:r>
      <w:r w:rsidR="00A914E7">
        <w:rPr>
          <w:rFonts w:ascii="Times New Roman" w:hAnsi="Times New Roman" w:cs="Times New Roman" w:hint="eastAsia"/>
          <w:szCs w:val="21"/>
        </w:rPr>
        <w:t xml:space="preserve"> </w:t>
      </w:r>
      <w:r>
        <w:rPr>
          <w:rFonts w:ascii="Times New Roman" w:hAnsi="Times New Roman" w:cs="Times New Roman" w:hint="eastAsia"/>
          <w:szCs w:val="21"/>
        </w:rPr>
        <w:t xml:space="preserve">  (fig.44)</w:t>
      </w:r>
    </w:p>
    <w:p w14:paraId="63F7B44B" w14:textId="4EF4E822" w:rsidR="00756798" w:rsidRPr="00756798" w:rsidRDefault="0003309C" w:rsidP="0003309C">
      <w:pPr>
        <w:adjustRightInd w:val="0"/>
        <w:snapToGrid w:val="0"/>
        <w:jc w:val="both"/>
        <w:rPr>
          <w:rFonts w:ascii="Times New Roman" w:hAnsi="Times New Roman" w:cs="Times New Roman"/>
          <w:sz w:val="16"/>
          <w:szCs w:val="16"/>
        </w:rPr>
      </w:pPr>
      <w:r>
        <w:rPr>
          <w:rFonts w:ascii="Times New Roman" w:hAnsi="Times New Roman" w:cs="Times New Roman" w:hint="eastAsia"/>
          <w:sz w:val="16"/>
          <w:szCs w:val="16"/>
        </w:rPr>
        <w:t>«</w:t>
      </w:r>
      <w:proofErr w:type="spellStart"/>
      <w:r w:rsidRPr="00D35CAE">
        <w:rPr>
          <w:rFonts w:ascii="Times New Roman" w:hAnsi="Times New Roman" w:cs="Times New Roman"/>
          <w:sz w:val="16"/>
          <w:szCs w:val="16"/>
        </w:rPr>
        <w:t>Ryûsei</w:t>
      </w:r>
      <w:proofErr w:type="spellEnd"/>
      <w:r w:rsidRPr="00D35CAE">
        <w:rPr>
          <w:rFonts w:ascii="Times New Roman" w:hAnsi="Times New Roman" w:cs="Times New Roman"/>
          <w:sz w:val="16"/>
          <w:szCs w:val="16"/>
        </w:rPr>
        <w:t xml:space="preserve"> K</w:t>
      </w:r>
      <w:r w:rsidRPr="00756798">
        <w:rPr>
          <w:rFonts w:ascii="Times New Roman" w:hAnsi="Times New Roman" w:cs="Times New Roman"/>
          <w:sz w:val="16"/>
          <w:szCs w:val="16"/>
        </w:rPr>
        <w:t>ishida</w:t>
      </w:r>
      <w:r w:rsidRPr="00D35CAE">
        <w:rPr>
          <w:rFonts w:ascii="Times New Roman" w:hAnsi="Times New Roman" w:cs="Times New Roman"/>
          <w:sz w:val="16"/>
          <w:szCs w:val="16"/>
        </w:rPr>
        <w:t>(1891-1929)</w:t>
      </w:r>
      <w:r>
        <w:rPr>
          <w:rFonts w:ascii="Times New Roman" w:hAnsi="Times New Roman" w:cs="Times New Roman" w:hint="eastAsia"/>
          <w:sz w:val="16"/>
          <w:szCs w:val="16"/>
        </w:rPr>
        <w:t>»</w:t>
      </w:r>
      <w:r w:rsidR="00756798" w:rsidRPr="00756798">
        <w:rPr>
          <w:rFonts w:ascii="Times New Roman" w:hAnsi="Times New Roman" w:cs="Times New Roman" w:hint="eastAsia"/>
          <w:sz w:val="16"/>
          <w:szCs w:val="16"/>
        </w:rPr>
        <w:t xml:space="preserve">    </w:t>
      </w:r>
      <w:r w:rsidR="00D71059">
        <w:rPr>
          <w:rFonts w:ascii="Times New Roman" w:hAnsi="Times New Roman" w:cs="Times New Roman" w:hint="eastAsia"/>
          <w:sz w:val="16"/>
          <w:szCs w:val="16"/>
        </w:rPr>
        <w:t xml:space="preserve">         </w:t>
      </w:r>
      <w:r w:rsidR="00A914E7">
        <w:rPr>
          <w:rFonts w:ascii="Times New Roman" w:hAnsi="Times New Roman" w:cs="Times New Roman" w:hint="eastAsia"/>
          <w:sz w:val="16"/>
          <w:szCs w:val="16"/>
        </w:rPr>
        <w:t xml:space="preserve"> </w:t>
      </w:r>
      <w:r w:rsidR="00756798" w:rsidRPr="00756798">
        <w:rPr>
          <w:rFonts w:ascii="Times New Roman" w:hAnsi="Times New Roman" w:cs="Times New Roman" w:hint="eastAsia"/>
          <w:sz w:val="16"/>
          <w:szCs w:val="16"/>
        </w:rPr>
        <w:t xml:space="preserve"> </w:t>
      </w:r>
      <w:proofErr w:type="spellStart"/>
      <w:r w:rsidR="00756798" w:rsidRPr="00756798">
        <w:rPr>
          <w:rFonts w:ascii="Times New Roman" w:hAnsi="Times New Roman" w:cs="Times New Roman"/>
          <w:bCs/>
          <w:sz w:val="16"/>
          <w:szCs w:val="16"/>
        </w:rPr>
        <w:t>Ryûsei</w:t>
      </w:r>
      <w:proofErr w:type="spellEnd"/>
      <w:r w:rsidR="00756798" w:rsidRPr="00756798">
        <w:rPr>
          <w:rFonts w:ascii="Times New Roman" w:hAnsi="Times New Roman" w:cs="Times New Roman"/>
          <w:bCs/>
          <w:sz w:val="16"/>
          <w:szCs w:val="16"/>
        </w:rPr>
        <w:t xml:space="preserve"> Kishida</w:t>
      </w:r>
      <w:r w:rsidR="00E03869" w:rsidRPr="00D35CAE">
        <w:rPr>
          <w:rFonts w:ascii="Times New Roman" w:hAnsi="Times New Roman" w:cs="Times New Roman"/>
          <w:sz w:val="16"/>
          <w:szCs w:val="16"/>
        </w:rPr>
        <w:t>(1891-1929)</w:t>
      </w:r>
      <w:r w:rsidR="00D71059">
        <w:rPr>
          <w:rFonts w:ascii="Times New Roman" w:hAnsi="Times New Roman" w:cs="Times New Roman" w:hint="eastAsia"/>
          <w:bCs/>
          <w:sz w:val="16"/>
          <w:szCs w:val="16"/>
        </w:rPr>
        <w:t xml:space="preserve">       </w:t>
      </w:r>
      <w:r w:rsidR="00A914E7">
        <w:rPr>
          <w:rFonts w:ascii="Times New Roman" w:hAnsi="Times New Roman" w:cs="Times New Roman" w:hint="eastAsia"/>
          <w:bCs/>
          <w:sz w:val="16"/>
          <w:szCs w:val="16"/>
        </w:rPr>
        <w:t xml:space="preserve"> </w:t>
      </w:r>
      <w:r w:rsidR="00D71059">
        <w:rPr>
          <w:rFonts w:ascii="Times New Roman" w:hAnsi="Times New Roman" w:cs="Times New Roman" w:hint="eastAsia"/>
          <w:bCs/>
          <w:sz w:val="16"/>
          <w:szCs w:val="16"/>
        </w:rPr>
        <w:t xml:space="preserve"> Paul Cezanne</w:t>
      </w:r>
    </w:p>
    <w:p w14:paraId="1E4CE56F" w14:textId="502FAB57" w:rsidR="00D71059" w:rsidRPr="00D35CAE" w:rsidRDefault="00756798" w:rsidP="00D71059">
      <w:pPr>
        <w:adjustRightInd w:val="0"/>
        <w:snapToGrid w:val="0"/>
        <w:ind w:firstLineChars="50" w:firstLine="80"/>
        <w:jc w:val="both"/>
        <w:rPr>
          <w:rFonts w:ascii="Cambria Math" w:hAnsi="Cambria Math" w:cs="Cambria Math"/>
          <w:sz w:val="16"/>
          <w:szCs w:val="16"/>
          <w:lang w:val="fr-FR"/>
        </w:rPr>
      </w:pPr>
      <w:r w:rsidRPr="00625186">
        <w:rPr>
          <w:rFonts w:ascii="Times New Roman" w:hAnsi="Times New Roman" w:cs="Times New Roman" w:hint="eastAsia"/>
          <w:sz w:val="16"/>
          <w:szCs w:val="16"/>
          <w:lang w:val="fr-FR"/>
        </w:rPr>
        <w:t xml:space="preserve">                </w:t>
      </w:r>
      <w:r w:rsidR="00D71059" w:rsidRPr="00625186">
        <w:rPr>
          <w:rFonts w:ascii="Times New Roman" w:hAnsi="Times New Roman" w:cs="Times New Roman" w:hint="eastAsia"/>
          <w:sz w:val="16"/>
          <w:szCs w:val="16"/>
          <w:lang w:val="fr-FR"/>
        </w:rPr>
        <w:t xml:space="preserve">        </w:t>
      </w:r>
      <w:r w:rsidRPr="00625186">
        <w:rPr>
          <w:rFonts w:ascii="Times New Roman" w:hAnsi="Times New Roman" w:cs="Times New Roman" w:hint="eastAsia"/>
          <w:sz w:val="16"/>
          <w:szCs w:val="16"/>
          <w:lang w:val="fr-FR"/>
        </w:rPr>
        <w:t xml:space="preserve"> </w:t>
      </w:r>
      <w:r w:rsidR="00D71059">
        <w:rPr>
          <w:rFonts w:ascii="Times New Roman" w:hAnsi="Times New Roman" w:cs="Times New Roman" w:hint="eastAsia"/>
          <w:sz w:val="16"/>
          <w:szCs w:val="16"/>
          <w:lang w:val="fr-FR"/>
        </w:rPr>
        <w:t xml:space="preserve">　</w:t>
      </w:r>
      <w:r w:rsidRPr="00625186">
        <w:rPr>
          <w:rFonts w:ascii="Times New Roman" w:hAnsi="Times New Roman" w:cs="Times New Roman" w:hint="eastAsia"/>
          <w:sz w:val="16"/>
          <w:szCs w:val="16"/>
          <w:lang w:val="fr-FR"/>
        </w:rPr>
        <w:t xml:space="preserve">  </w:t>
      </w:r>
      <w:r w:rsidR="005D6E03">
        <w:rPr>
          <w:rFonts w:ascii="Times New Roman" w:hAnsi="Times New Roman" w:cs="Times New Roman" w:hint="eastAsia"/>
          <w:sz w:val="16"/>
          <w:szCs w:val="16"/>
          <w:lang w:val="fr-FR"/>
        </w:rPr>
        <w:t xml:space="preserve">　　　</w:t>
      </w:r>
      <w:r w:rsidR="005D6E03" w:rsidRPr="00E47C0D">
        <w:rPr>
          <w:rFonts w:ascii="Times New Roman" w:hAnsi="Times New Roman" w:cs="Times New Roman" w:hint="eastAsia"/>
          <w:sz w:val="16"/>
          <w:szCs w:val="16"/>
          <w:lang w:val="fr-FR"/>
        </w:rPr>
        <w:t xml:space="preserve">　</w:t>
      </w:r>
      <w:r w:rsidR="00163BDB" w:rsidRPr="00E47C0D">
        <w:rPr>
          <w:rFonts w:ascii="Times New Roman" w:hAnsi="Times New Roman" w:cs="Times New Roman" w:hint="eastAsia"/>
          <w:sz w:val="16"/>
          <w:szCs w:val="16"/>
          <w:lang w:val="fr-FR"/>
        </w:rPr>
        <w:t>≪</w:t>
      </w:r>
      <w:r w:rsidR="00625186" w:rsidRPr="00E47C0D">
        <w:rPr>
          <w:rFonts w:ascii="Times New Roman" w:hAnsi="Times New Roman" w:cs="Times New Roman"/>
          <w:sz w:val="16"/>
          <w:szCs w:val="16"/>
          <w:lang w:val="fr-FR"/>
        </w:rPr>
        <w:t>P</w:t>
      </w:r>
      <w:r w:rsidR="00163BDB" w:rsidRPr="00756798">
        <w:rPr>
          <w:rFonts w:ascii="Times New Roman" w:hAnsi="Times New Roman" w:cs="Times New Roman"/>
          <w:sz w:val="16"/>
          <w:szCs w:val="16"/>
          <w:lang w:val="fr-FR"/>
        </w:rPr>
        <w:t>omme posée sur un pot</w:t>
      </w:r>
      <w:r w:rsidR="00163BDB">
        <w:rPr>
          <w:rFonts w:ascii="Times New Roman" w:hAnsi="Times New Roman" w:cs="Times New Roman" w:hint="eastAsia"/>
          <w:sz w:val="16"/>
          <w:szCs w:val="16"/>
          <w:lang w:val="fr-FR"/>
        </w:rPr>
        <w:t>≫</w:t>
      </w:r>
      <w:r w:rsidR="00D71059">
        <w:rPr>
          <w:rFonts w:ascii="Cambria Math" w:hAnsi="Cambria Math" w:cs="Cambria Math" w:hint="eastAsia"/>
          <w:sz w:val="16"/>
          <w:szCs w:val="16"/>
        </w:rPr>
        <w:t xml:space="preserve">　　</w:t>
      </w:r>
      <w:r w:rsidR="00A914E7" w:rsidRPr="00D35CAE">
        <w:rPr>
          <w:rFonts w:ascii="Cambria Math" w:hAnsi="Cambria Math" w:cs="Cambria Math" w:hint="eastAsia"/>
          <w:sz w:val="16"/>
          <w:szCs w:val="16"/>
          <w:lang w:val="fr-FR"/>
        </w:rPr>
        <w:t xml:space="preserve"> </w:t>
      </w:r>
      <w:r w:rsidR="00E47C0D">
        <w:rPr>
          <w:rFonts w:ascii="Cambria Math" w:hAnsi="Cambria Math" w:cs="Cambria Math" w:hint="eastAsia"/>
          <w:sz w:val="16"/>
          <w:szCs w:val="16"/>
          <w:lang w:val="fr-FR"/>
        </w:rPr>
        <w:t xml:space="preserve">   </w:t>
      </w:r>
      <w:r w:rsidR="00163BDB" w:rsidRPr="00D35CAE">
        <w:rPr>
          <w:rFonts w:ascii="Cambria Math" w:hAnsi="Cambria Math" w:cs="Cambria Math" w:hint="eastAsia"/>
          <w:sz w:val="16"/>
          <w:szCs w:val="16"/>
          <w:lang w:val="fr-FR"/>
        </w:rPr>
        <w:t>≪</w:t>
      </w:r>
      <w:r w:rsidR="00163BDB" w:rsidRPr="00D35CAE">
        <w:rPr>
          <w:rFonts w:ascii="Cambria Math" w:hAnsi="Cambria Math" w:cs="Cambria Math"/>
          <w:sz w:val="16"/>
          <w:szCs w:val="16"/>
          <w:lang w:val="fr-FR"/>
        </w:rPr>
        <w:t>Nature morte avec pommes</w:t>
      </w:r>
      <w:r w:rsidR="00163BDB" w:rsidRPr="00D35CAE">
        <w:rPr>
          <w:rFonts w:ascii="Cambria Math" w:hAnsi="Cambria Math" w:cs="Cambria Math" w:hint="eastAsia"/>
          <w:sz w:val="16"/>
          <w:szCs w:val="16"/>
          <w:lang w:val="fr-FR"/>
        </w:rPr>
        <w:t>≫</w:t>
      </w:r>
    </w:p>
    <w:p w14:paraId="6C061CEB" w14:textId="02F9FA3D" w:rsidR="00D71059" w:rsidRPr="009F4563" w:rsidRDefault="00D71059" w:rsidP="00D71059">
      <w:pPr>
        <w:adjustRightInd w:val="0"/>
        <w:snapToGrid w:val="0"/>
        <w:ind w:firstLineChars="50" w:firstLine="80"/>
        <w:jc w:val="both"/>
        <w:rPr>
          <w:rFonts w:ascii="Times New Roman" w:hAnsi="Times New Roman" w:cs="Times New Roman"/>
          <w:sz w:val="16"/>
          <w:szCs w:val="16"/>
          <w:lang w:val="fr-FR"/>
        </w:rPr>
      </w:pPr>
      <w:r>
        <w:rPr>
          <w:rFonts w:ascii="Times New Roman" w:hAnsi="Times New Roman" w:cs="Times New Roman" w:hint="eastAsia"/>
          <w:sz w:val="16"/>
          <w:szCs w:val="16"/>
        </w:rPr>
        <w:t xml:space="preserve">　　　　　　　　　　　　　　　　　　　</w:t>
      </w:r>
      <w:r w:rsidRPr="009F4563">
        <w:rPr>
          <w:rFonts w:ascii="Times New Roman" w:hAnsi="Times New Roman" w:cs="Times New Roman"/>
          <w:sz w:val="16"/>
          <w:szCs w:val="16"/>
          <w:lang w:val="fr-FR"/>
        </w:rPr>
        <w:t xml:space="preserve">1916, </w:t>
      </w:r>
      <w:r w:rsidRPr="00D71059">
        <w:rPr>
          <w:rFonts w:ascii="Times New Roman" w:hAnsi="Times New Roman" w:cs="Times New Roman"/>
          <w:sz w:val="16"/>
          <w:szCs w:val="16"/>
          <w:lang w:val="fr-FR"/>
        </w:rPr>
        <w:t>Huile sur bois,encadré,</w:t>
      </w:r>
      <w:r w:rsidRPr="009F4563">
        <w:rPr>
          <w:rFonts w:ascii="Times New Roman" w:hAnsi="Times New Roman" w:cs="Times New Roman"/>
          <w:sz w:val="16"/>
          <w:szCs w:val="16"/>
          <w:lang w:val="fr-FR"/>
        </w:rPr>
        <w:t xml:space="preserve"> </w:t>
      </w:r>
      <w:r>
        <w:rPr>
          <w:rFonts w:ascii="Times New Roman" w:hAnsi="Times New Roman" w:cs="Times New Roman" w:hint="eastAsia"/>
          <w:sz w:val="16"/>
          <w:szCs w:val="16"/>
        </w:rPr>
        <w:t xml:space="preserve">　　　</w:t>
      </w:r>
      <w:r w:rsidR="00A914E7"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(FWN809)1885-87,Huile sur toile,</w:t>
      </w:r>
    </w:p>
    <w:p w14:paraId="3E9DD4F5" w14:textId="4B01B83F" w:rsidR="00D71059" w:rsidRPr="00D35CAE" w:rsidRDefault="00D71059" w:rsidP="00A914E7">
      <w:pPr>
        <w:adjustRightInd w:val="0"/>
        <w:snapToGrid w:val="0"/>
        <w:ind w:firstLineChars="1950" w:firstLine="3120"/>
        <w:jc w:val="both"/>
        <w:rPr>
          <w:rFonts w:ascii="Times New Roman" w:hAnsi="Times New Roman" w:cs="Times New Roman"/>
          <w:sz w:val="16"/>
          <w:szCs w:val="16"/>
          <w:lang w:val="fr-FR"/>
        </w:rPr>
      </w:pPr>
      <w:r w:rsidRPr="00D35CAE">
        <w:rPr>
          <w:rFonts w:ascii="Times New Roman" w:hAnsi="Times New Roman" w:cs="Times New Roman"/>
          <w:sz w:val="16"/>
          <w:szCs w:val="16"/>
          <w:lang w:val="fr-FR"/>
        </w:rPr>
        <w:t>40.0×29.5cm,</w:t>
      </w:r>
      <w:r w:rsidRPr="00D35CAE">
        <w:rPr>
          <w:rFonts w:ascii="Times New Roman" w:hAnsi="Times New Roman" w:cs="Times New Roman" w:hint="eastAsia"/>
          <w:sz w:val="16"/>
          <w:szCs w:val="16"/>
          <w:lang w:val="fr-FR"/>
        </w:rPr>
        <w:t xml:space="preserve"> </w:t>
      </w:r>
      <w:r w:rsidRPr="00D71059">
        <w:rPr>
          <w:rFonts w:ascii="Times New Roman" w:hAnsi="Times New Roman" w:cs="Times New Roman"/>
          <w:sz w:val="16"/>
          <w:szCs w:val="16"/>
          <w:lang w:val="fr-FR"/>
        </w:rPr>
        <w:t xml:space="preserve">Musée </w:t>
      </w:r>
      <w:r w:rsidRPr="00D35CAE">
        <w:rPr>
          <w:rFonts w:ascii="Times New Roman" w:hAnsi="Times New Roman" w:cs="Times New Roman"/>
          <w:sz w:val="16"/>
          <w:szCs w:val="16"/>
          <w:lang w:val="fr-FR"/>
        </w:rPr>
        <w:t xml:space="preserve">National </w:t>
      </w:r>
      <w:r>
        <w:rPr>
          <w:rFonts w:ascii="Times New Roman" w:hAnsi="Times New Roman" w:cs="Times New Roman" w:hint="eastAsia"/>
          <w:sz w:val="16"/>
          <w:szCs w:val="16"/>
        </w:rPr>
        <w:t xml:space="preserve">　　</w:t>
      </w:r>
      <w:r w:rsidR="00A914E7" w:rsidRPr="00D35CAE">
        <w:rPr>
          <w:rFonts w:ascii="Times New Roman" w:hAnsi="Times New Roman" w:cs="Times New Roman" w:hint="eastAsia"/>
          <w:sz w:val="16"/>
          <w:szCs w:val="16"/>
          <w:lang w:val="fr-FR"/>
        </w:rPr>
        <w:t xml:space="preserve"> </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28.5×30.2cm,Washington D</w:t>
      </w:r>
      <w:r w:rsidRPr="00D35CAE">
        <w:rPr>
          <w:rFonts w:ascii="Times New Roman" w:hAnsi="Times New Roman" w:cs="Times New Roman" w:hint="eastAsia"/>
          <w:sz w:val="16"/>
          <w:szCs w:val="16"/>
          <w:lang w:val="fr-FR"/>
        </w:rPr>
        <w:t>.C.</w:t>
      </w:r>
      <w:r w:rsidRPr="00D35CAE">
        <w:rPr>
          <w:rFonts w:ascii="Times New Roman" w:hAnsi="Times New Roman" w:cs="Times New Roman"/>
          <w:sz w:val="16"/>
          <w:szCs w:val="16"/>
          <w:lang w:val="fr-FR"/>
        </w:rPr>
        <w:t>,</w:t>
      </w:r>
    </w:p>
    <w:p w14:paraId="5EDF9D3A" w14:textId="1C062AAC" w:rsidR="00D71059" w:rsidRDefault="00D71059" w:rsidP="00A914E7">
      <w:pPr>
        <w:adjustRightInd w:val="0"/>
        <w:snapToGrid w:val="0"/>
        <w:ind w:firstLineChars="1950" w:firstLine="3120"/>
        <w:jc w:val="both"/>
        <w:rPr>
          <w:rFonts w:ascii="Times New Roman" w:hAnsi="Times New Roman" w:cs="Times New Roman"/>
          <w:sz w:val="16"/>
          <w:szCs w:val="16"/>
        </w:rPr>
      </w:pPr>
      <w:r w:rsidRPr="00D71059">
        <w:rPr>
          <w:rFonts w:ascii="Times New Roman" w:hAnsi="Times New Roman" w:cs="Times New Roman"/>
          <w:sz w:val="16"/>
          <w:szCs w:val="16"/>
          <w:lang w:val="fr-FR"/>
        </w:rPr>
        <w:t>d’Art Moderne, Tokyo</w:t>
      </w:r>
      <w:r>
        <w:rPr>
          <w:rFonts w:ascii="Times New Roman" w:hAnsi="Times New Roman" w:cs="Times New Roman" w:hint="eastAsia"/>
          <w:sz w:val="16"/>
          <w:szCs w:val="16"/>
          <w:lang w:val="fr-FR"/>
        </w:rPr>
        <w:t xml:space="preserve">　　　　　　</w:t>
      </w:r>
      <w:r w:rsidR="00A914E7">
        <w:rPr>
          <w:rFonts w:ascii="Times New Roman" w:hAnsi="Times New Roman" w:cs="Times New Roman" w:hint="eastAsia"/>
          <w:sz w:val="16"/>
          <w:szCs w:val="16"/>
          <w:lang w:val="fr-FR"/>
        </w:rPr>
        <w:t xml:space="preserve"> </w:t>
      </w:r>
      <w:r w:rsidRPr="00D71059">
        <w:rPr>
          <w:rFonts w:ascii="Times New Roman" w:hAnsi="Times New Roman" w:cs="Times New Roman"/>
          <w:sz w:val="16"/>
          <w:szCs w:val="16"/>
        </w:rPr>
        <w:t>White House</w:t>
      </w:r>
      <w:r w:rsidR="007E1CD8">
        <w:rPr>
          <w:rFonts w:ascii="Times New Roman" w:hAnsi="Times New Roman" w:cs="Times New Roman" w:hint="eastAsia"/>
          <w:sz w:val="16"/>
          <w:szCs w:val="16"/>
        </w:rPr>
        <w:t xml:space="preserve"> </w:t>
      </w:r>
      <w:r w:rsidR="007E1CD8" w:rsidRPr="007E1CD8">
        <w:rPr>
          <w:rFonts w:ascii="Times New Roman" w:hAnsi="Times New Roman" w:cs="Times New Roman"/>
          <w:sz w:val="16"/>
          <w:szCs w:val="16"/>
        </w:rPr>
        <w:t>collection</w:t>
      </w:r>
    </w:p>
    <w:p w14:paraId="345F2516" w14:textId="77777777" w:rsidR="00A11A95" w:rsidRPr="00D71059" w:rsidRDefault="00A11A95" w:rsidP="00A914E7">
      <w:pPr>
        <w:adjustRightInd w:val="0"/>
        <w:snapToGrid w:val="0"/>
        <w:ind w:firstLineChars="1950" w:firstLine="3120"/>
        <w:jc w:val="both"/>
        <w:rPr>
          <w:rFonts w:ascii="Times New Roman" w:hAnsi="Times New Roman" w:cs="Times New Roman"/>
          <w:sz w:val="16"/>
          <w:szCs w:val="16"/>
        </w:rPr>
      </w:pPr>
    </w:p>
    <w:p w14:paraId="3A2E6B1B" w14:textId="3C8B3509" w:rsidR="00A11A95" w:rsidRDefault="00D71059" w:rsidP="00A914E7">
      <w:pPr>
        <w:adjustRightInd w:val="0"/>
        <w:snapToGrid w:val="0"/>
        <w:ind w:leftChars="50" w:left="105"/>
        <w:jc w:val="both"/>
        <w:rPr>
          <w:rFonts w:ascii="Times New Roman" w:hAnsi="Times New Roman" w:cs="Times New Roman"/>
          <w:szCs w:val="21"/>
        </w:rPr>
      </w:pPr>
      <w:r w:rsidRPr="00D71059">
        <w:rPr>
          <w:rFonts w:ascii="Times New Roman" w:hAnsi="Times New Roman" w:cs="Times New Roman"/>
          <w:noProof/>
          <w:szCs w:val="21"/>
        </w:rPr>
        <w:drawing>
          <wp:inline distT="0" distB="0" distL="0" distR="0" wp14:anchorId="3D8E4E2A" wp14:editId="08ABE76C">
            <wp:extent cx="2036129" cy="1527482"/>
            <wp:effectExtent l="0" t="0" r="2540" b="0"/>
            <wp:docPr id="66562" name="図プレースホルダー 4">
              <a:extLst xmlns:a="http://schemas.openxmlformats.org/drawingml/2006/main">
                <a:ext uri="{FF2B5EF4-FFF2-40B4-BE49-F238E27FC236}">
                  <a16:creationId xmlns:a16="http://schemas.microsoft.com/office/drawing/2014/main" id="{E0F03F61-EEAF-7B52-9EEC-972B33CE73F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2" name="図プレースホルダー 4">
                      <a:extLst>
                        <a:ext uri="{FF2B5EF4-FFF2-40B4-BE49-F238E27FC236}">
                          <a16:creationId xmlns:a16="http://schemas.microsoft.com/office/drawing/2014/main" id="{E0F03F61-EEAF-7B52-9EEC-972B33CE73FD}"/>
                        </a:ext>
                      </a:extLst>
                    </pic:cNvPr>
                    <pic:cNvPicPr>
                      <a:picLocks noChangeAspect="1" noChangeArrowheads="1"/>
                    </pic:cNvPicPr>
                  </pic:nvPicPr>
                  <pic:blipFill>
                    <a:blip r:embed="rId60" cstate="print">
                      <a:extLst>
                        <a:ext uri="{28A0092B-C50C-407E-A947-70E740481C1C}">
                          <a14:useLocalDpi xmlns:a14="http://schemas.microsoft.com/office/drawing/2010/main" val="0"/>
                        </a:ext>
                      </a:extLst>
                    </a:blip>
                    <a:srcRect l="1649" r="1649"/>
                    <a:stretch>
                      <a:fillRect/>
                    </a:stretch>
                  </pic:blipFill>
                  <pic:spPr bwMode="auto">
                    <a:xfrm>
                      <a:off x="0" y="0"/>
                      <a:ext cx="2111085" cy="1583713"/>
                    </a:xfrm>
                    <a:prstGeom prst="rect">
                      <a:avLst/>
                    </a:prstGeom>
                    <a:noFill/>
                    <a:ln>
                      <a:noFill/>
                    </a:ln>
                  </pic:spPr>
                </pic:pic>
              </a:graphicData>
            </a:graphic>
          </wp:inline>
        </w:drawing>
      </w:r>
      <w:r>
        <w:rPr>
          <w:rFonts w:ascii="Times New Roman" w:hAnsi="Times New Roman" w:cs="Times New Roman" w:hint="eastAsia"/>
          <w:szCs w:val="21"/>
        </w:rPr>
        <w:t xml:space="preserve">  </w:t>
      </w:r>
      <w:r w:rsidR="00A11A95">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Pr="00D71059">
        <w:rPr>
          <w:rFonts w:ascii="Times New Roman" w:hAnsi="Times New Roman" w:cs="Times New Roman"/>
          <w:noProof/>
          <w:szCs w:val="21"/>
        </w:rPr>
        <w:drawing>
          <wp:inline distT="0" distB="0" distL="0" distR="0" wp14:anchorId="7335811C" wp14:editId="17A553C4">
            <wp:extent cx="1962728" cy="1523309"/>
            <wp:effectExtent l="0" t="0" r="0" b="1270"/>
            <wp:docPr id="66567" name="図プレースホルダー 6">
              <a:extLst xmlns:a="http://schemas.openxmlformats.org/drawingml/2006/main">
                <a:ext uri="{FF2B5EF4-FFF2-40B4-BE49-F238E27FC236}">
                  <a16:creationId xmlns:a16="http://schemas.microsoft.com/office/drawing/2014/main" id="{B81B12EA-5014-FD7A-8786-10E3F01BCA5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567" name="図プレースホルダー 6">
                      <a:extLst>
                        <a:ext uri="{FF2B5EF4-FFF2-40B4-BE49-F238E27FC236}">
                          <a16:creationId xmlns:a16="http://schemas.microsoft.com/office/drawing/2014/main" id="{B81B12EA-5014-FD7A-8786-10E3F01BCA5C}"/>
                        </a:ext>
                      </a:extLst>
                    </pic:cNvPr>
                    <pic:cNvPicPr>
                      <a:picLocks noChangeAspect="1" noChangeArrowheads="1"/>
                    </pic:cNvPicPr>
                  </pic:nvPicPr>
                  <pic:blipFill>
                    <a:blip r:embed="rId61" cstate="print">
                      <a:extLst>
                        <a:ext uri="{28A0092B-C50C-407E-A947-70E740481C1C}">
                          <a14:useLocalDpi xmlns:a14="http://schemas.microsoft.com/office/drawing/2010/main" val="0"/>
                        </a:ext>
                      </a:extLst>
                    </a:blip>
                    <a:srcRect l="21359" t="10500" r="21548" b="10751"/>
                    <a:stretch>
                      <a:fillRect/>
                    </a:stretch>
                  </pic:blipFill>
                  <pic:spPr bwMode="auto">
                    <a:xfrm>
                      <a:off x="0" y="0"/>
                      <a:ext cx="2017848" cy="1566088"/>
                    </a:xfrm>
                    <a:prstGeom prst="rect">
                      <a:avLst/>
                    </a:prstGeom>
                    <a:noFill/>
                    <a:ln>
                      <a:noFill/>
                    </a:ln>
                  </pic:spPr>
                </pic:pic>
              </a:graphicData>
            </a:graphic>
          </wp:inline>
        </w:drawing>
      </w:r>
    </w:p>
    <w:p w14:paraId="549DD7C7" w14:textId="7A0C0526" w:rsidR="00756798" w:rsidRDefault="00A245BE" w:rsidP="00A914E7">
      <w:pPr>
        <w:adjustRightInd w:val="0"/>
        <w:snapToGrid w:val="0"/>
        <w:ind w:leftChars="50" w:left="105"/>
        <w:jc w:val="both"/>
        <w:rPr>
          <w:rFonts w:ascii="Times New Roman" w:hAnsi="Times New Roman" w:cs="Times New Roman"/>
          <w:szCs w:val="21"/>
        </w:rPr>
      </w:pPr>
      <w:r>
        <w:rPr>
          <w:rFonts w:ascii="Times New Roman" w:hAnsi="Times New Roman" w:cs="Times New Roman" w:hint="eastAsia"/>
          <w:szCs w:val="21"/>
        </w:rPr>
        <w:t xml:space="preserve">(fig.45)                                 </w:t>
      </w:r>
      <w:proofErr w:type="gramStart"/>
      <w:r>
        <w:rPr>
          <w:rFonts w:ascii="Times New Roman" w:hAnsi="Times New Roman" w:cs="Times New Roman" w:hint="eastAsia"/>
          <w:szCs w:val="21"/>
        </w:rPr>
        <w:t xml:space="preserve">  </w:t>
      </w:r>
      <w:r w:rsidR="00A914E7">
        <w:rPr>
          <w:rFonts w:ascii="Times New Roman" w:hAnsi="Times New Roman" w:cs="Times New Roman" w:hint="eastAsia"/>
          <w:szCs w:val="21"/>
        </w:rPr>
        <w:t xml:space="preserve"> </w:t>
      </w:r>
      <w:r>
        <w:rPr>
          <w:rFonts w:ascii="Times New Roman" w:hAnsi="Times New Roman" w:cs="Times New Roman" w:hint="eastAsia"/>
          <w:szCs w:val="21"/>
        </w:rPr>
        <w:t>(</w:t>
      </w:r>
      <w:proofErr w:type="gramEnd"/>
      <w:r>
        <w:rPr>
          <w:rFonts w:ascii="Times New Roman" w:hAnsi="Times New Roman" w:cs="Times New Roman" w:hint="eastAsia"/>
          <w:szCs w:val="21"/>
        </w:rPr>
        <w:t>fig.46)</w:t>
      </w:r>
    </w:p>
    <w:p w14:paraId="4D2AD8D0" w14:textId="1B1B9C57" w:rsidR="00A245BE" w:rsidRPr="00A245BE" w:rsidRDefault="00A245BE" w:rsidP="00A245BE">
      <w:pPr>
        <w:adjustRightInd w:val="0"/>
        <w:snapToGrid w:val="0"/>
        <w:ind w:firstLineChars="50" w:firstLine="80"/>
        <w:jc w:val="both"/>
        <w:rPr>
          <w:rFonts w:ascii="Times New Roman" w:hAnsi="Times New Roman" w:cs="Times New Roman"/>
          <w:bCs/>
          <w:sz w:val="16"/>
          <w:szCs w:val="16"/>
        </w:rPr>
      </w:pPr>
      <w:proofErr w:type="spellStart"/>
      <w:r w:rsidRPr="00A245BE">
        <w:rPr>
          <w:rFonts w:ascii="Times New Roman" w:hAnsi="Times New Roman" w:cs="Times New Roman"/>
          <w:bCs/>
          <w:sz w:val="16"/>
          <w:szCs w:val="16"/>
        </w:rPr>
        <w:t>Ryûsei</w:t>
      </w:r>
      <w:proofErr w:type="spellEnd"/>
      <w:r w:rsidRPr="00A245BE">
        <w:rPr>
          <w:rFonts w:ascii="Times New Roman" w:hAnsi="Times New Roman" w:cs="Times New Roman"/>
          <w:bCs/>
          <w:sz w:val="16"/>
          <w:szCs w:val="16"/>
        </w:rPr>
        <w:t xml:space="preserve"> Kishida</w:t>
      </w:r>
      <w:r w:rsidR="00E03869" w:rsidRPr="00D35CAE">
        <w:rPr>
          <w:rFonts w:ascii="Times New Roman" w:hAnsi="Times New Roman" w:cs="Times New Roman"/>
          <w:sz w:val="16"/>
          <w:szCs w:val="16"/>
        </w:rPr>
        <w:t>(1891-1929)</w:t>
      </w:r>
      <w:r w:rsidR="00E03869" w:rsidRPr="00D35CAE">
        <w:rPr>
          <w:rFonts w:ascii="Times New Roman" w:hAnsi="Times New Roman" w:cs="Times New Roman" w:hint="eastAsia"/>
          <w:sz w:val="16"/>
          <w:szCs w:val="16"/>
        </w:rPr>
        <w:t xml:space="preserve"> </w:t>
      </w:r>
      <w:r>
        <w:rPr>
          <w:rFonts w:ascii="Times New Roman" w:hAnsi="Times New Roman" w:cs="Times New Roman" w:hint="eastAsia"/>
          <w:bCs/>
          <w:sz w:val="16"/>
          <w:szCs w:val="16"/>
        </w:rPr>
        <w:t xml:space="preserve">                                </w:t>
      </w:r>
      <w:r w:rsidR="00A914E7">
        <w:rPr>
          <w:rFonts w:ascii="Times New Roman" w:hAnsi="Times New Roman" w:cs="Times New Roman" w:hint="eastAsia"/>
          <w:bCs/>
          <w:sz w:val="16"/>
          <w:szCs w:val="16"/>
        </w:rPr>
        <w:t xml:space="preserve"> </w:t>
      </w:r>
      <w:r>
        <w:rPr>
          <w:rFonts w:ascii="Times New Roman" w:hAnsi="Times New Roman" w:cs="Times New Roman" w:hint="eastAsia"/>
          <w:bCs/>
          <w:sz w:val="16"/>
          <w:szCs w:val="16"/>
        </w:rPr>
        <w:t xml:space="preserve">Paul Cezanne </w:t>
      </w:r>
    </w:p>
    <w:p w14:paraId="34C0963E" w14:textId="2BCA93D2" w:rsidR="00A245BE" w:rsidRPr="00A245BE" w:rsidRDefault="00A245BE" w:rsidP="00A245BE">
      <w:pPr>
        <w:adjustRightInd w:val="0"/>
        <w:snapToGrid w:val="0"/>
        <w:ind w:firstLineChars="50" w:firstLine="80"/>
        <w:jc w:val="both"/>
        <w:rPr>
          <w:rFonts w:ascii="Times New Roman" w:hAnsi="Times New Roman" w:cs="Times New Roman"/>
          <w:sz w:val="16"/>
          <w:szCs w:val="16"/>
          <w:lang w:val="fr-FR"/>
        </w:rPr>
      </w:pPr>
      <w:r w:rsidRPr="00D35CAE">
        <w:rPr>
          <w:rFonts w:ascii="Cambria Math" w:hAnsi="Cambria Math" w:cs="Cambria Math"/>
          <w:sz w:val="16"/>
          <w:szCs w:val="16"/>
          <w:lang w:val="fr-FR"/>
        </w:rPr>
        <w:t>≪</w:t>
      </w:r>
      <w:r w:rsidRPr="00A245BE">
        <w:rPr>
          <w:rFonts w:ascii="Times New Roman" w:hAnsi="Times New Roman" w:cs="Times New Roman"/>
          <w:sz w:val="16"/>
          <w:szCs w:val="16"/>
          <w:lang w:val="fr-FR"/>
        </w:rPr>
        <w:t xml:space="preserve">Deux pommes rouges, une bouteille, </w:t>
      </w:r>
      <w:r>
        <w:rPr>
          <w:rFonts w:ascii="Times New Roman" w:hAnsi="Times New Roman" w:cs="Times New Roman" w:hint="eastAsia"/>
          <w:sz w:val="16"/>
          <w:szCs w:val="16"/>
          <w:lang w:val="fr-FR"/>
        </w:rPr>
        <w:t xml:space="preserve">                        </w:t>
      </w: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Verre et pommes</w:t>
      </w: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(FWN779),</w:t>
      </w:r>
    </w:p>
    <w:p w14:paraId="7ECDAD19" w14:textId="6F61C1DD" w:rsidR="00A245BE" w:rsidRPr="009F4563" w:rsidRDefault="00A245BE" w:rsidP="00A245BE">
      <w:pPr>
        <w:adjustRightInd w:val="0"/>
        <w:snapToGrid w:val="0"/>
        <w:ind w:firstLineChars="50" w:firstLine="80"/>
        <w:jc w:val="both"/>
        <w:rPr>
          <w:rFonts w:ascii="Cambria Math" w:hAnsi="Cambria Math" w:cs="Cambria Math"/>
          <w:sz w:val="16"/>
          <w:szCs w:val="16"/>
          <w:lang w:val="fr-FR"/>
        </w:rPr>
      </w:pPr>
      <w:r w:rsidRPr="00A245BE">
        <w:rPr>
          <w:rFonts w:ascii="Times New Roman" w:hAnsi="Times New Roman" w:cs="Times New Roman"/>
          <w:sz w:val="16"/>
          <w:szCs w:val="16"/>
          <w:lang w:val="fr-FR"/>
        </w:rPr>
        <w:t>un bol et une tasse à thé</w:t>
      </w:r>
      <w:r w:rsidRPr="009F4563">
        <w:rPr>
          <w:rFonts w:ascii="Cambria Math" w:hAnsi="Cambria Math" w:cs="Cambria Math"/>
          <w:sz w:val="16"/>
          <w:szCs w:val="16"/>
          <w:lang w:val="fr-FR"/>
        </w:rPr>
        <w:t>≫</w:t>
      </w:r>
      <w:r w:rsidRPr="009F4563">
        <w:rPr>
          <w:rFonts w:ascii="Cambria Math" w:hAnsi="Cambria Math" w:cs="Cambria Math" w:hint="eastAsia"/>
          <w:sz w:val="16"/>
          <w:szCs w:val="16"/>
          <w:lang w:val="fr-FR"/>
        </w:rPr>
        <w:t xml:space="preserve">                                   </w:t>
      </w:r>
      <w:r w:rsidRPr="009F4563">
        <w:rPr>
          <w:rFonts w:ascii="Cambria Math" w:hAnsi="Cambria Math" w:cs="Cambria Math"/>
          <w:sz w:val="16"/>
          <w:szCs w:val="16"/>
          <w:lang w:val="fr-FR"/>
        </w:rPr>
        <w:t>1879-80,</w:t>
      </w:r>
      <w:r w:rsidRPr="009F4563">
        <w:rPr>
          <w:rFonts w:ascii="Cambria Math" w:hAnsi="Cambria Math" w:cs="Cambria Math" w:hint="eastAsia"/>
          <w:sz w:val="16"/>
          <w:szCs w:val="16"/>
          <w:lang w:val="fr-FR"/>
        </w:rPr>
        <w:t xml:space="preserve"> </w:t>
      </w:r>
      <w:r w:rsidRPr="009F4563">
        <w:rPr>
          <w:rFonts w:ascii="Cambria Math" w:hAnsi="Cambria Math" w:cs="Cambria Math"/>
          <w:sz w:val="16"/>
          <w:szCs w:val="16"/>
          <w:lang w:val="fr-FR"/>
        </w:rPr>
        <w:t xml:space="preserve">Huile sur toile, 31.5×40cm, </w:t>
      </w:r>
    </w:p>
    <w:p w14:paraId="7B7AF4EC" w14:textId="4FCD1A32" w:rsidR="00A245BE" w:rsidRPr="00D35CAE" w:rsidRDefault="00A245BE" w:rsidP="00A245BE">
      <w:pPr>
        <w:adjustRightInd w:val="0"/>
        <w:snapToGrid w:val="0"/>
        <w:ind w:firstLineChars="50" w:firstLine="80"/>
        <w:jc w:val="both"/>
        <w:rPr>
          <w:rFonts w:ascii="Times New Roman" w:hAnsi="Times New Roman" w:cs="Times New Roman"/>
          <w:sz w:val="16"/>
          <w:szCs w:val="16"/>
          <w:lang w:val="fr-FR"/>
        </w:rPr>
      </w:pPr>
      <w:r w:rsidRPr="00D35CAE">
        <w:rPr>
          <w:rFonts w:ascii="Times New Roman" w:hAnsi="Times New Roman" w:cs="Times New Roman"/>
          <w:sz w:val="16"/>
          <w:szCs w:val="16"/>
          <w:lang w:val="fr-FR"/>
        </w:rPr>
        <w:t>1917, Huile sur toile, 32.0 cm×44.5 cm,</w:t>
      </w:r>
      <w:r w:rsidRPr="00A245BE">
        <w:rPr>
          <w:rFonts w:ascii="Times New Roman" w:hAnsi="Times New Roman" w:cs="Times New Roman"/>
          <w:sz w:val="16"/>
          <w:szCs w:val="16"/>
          <w:lang w:val="fr-FR"/>
        </w:rPr>
        <w:t xml:space="preserve"> </w:t>
      </w:r>
      <w:r>
        <w:rPr>
          <w:rFonts w:ascii="Times New Roman" w:hAnsi="Times New Roman" w:cs="Times New Roman" w:hint="eastAsia"/>
          <w:sz w:val="16"/>
          <w:szCs w:val="16"/>
          <w:lang w:val="fr-FR"/>
        </w:rPr>
        <w:t xml:space="preserve">                       </w:t>
      </w:r>
      <w:r w:rsidRPr="00D35CAE">
        <w:rPr>
          <w:rFonts w:ascii="Cambria Math" w:hAnsi="Cambria Math" w:cs="Cambria Math"/>
          <w:sz w:val="16"/>
          <w:szCs w:val="16"/>
          <w:lang w:val="fr-FR"/>
        </w:rPr>
        <w:t xml:space="preserve">collection privée </w:t>
      </w:r>
    </w:p>
    <w:p w14:paraId="67718C3B" w14:textId="714EEA2F" w:rsidR="00A245BE" w:rsidRPr="009F4563" w:rsidRDefault="00A245BE" w:rsidP="00A914E7">
      <w:pPr>
        <w:adjustRightInd w:val="0"/>
        <w:snapToGrid w:val="0"/>
        <w:ind w:firstLineChars="50" w:firstLine="80"/>
        <w:jc w:val="both"/>
        <w:rPr>
          <w:rFonts w:ascii="Times New Roman" w:hAnsi="Times New Roman" w:cs="Times New Roman"/>
          <w:sz w:val="16"/>
          <w:szCs w:val="16"/>
          <w:lang w:val="fr-FR"/>
        </w:rPr>
      </w:pPr>
      <w:r w:rsidRPr="00A245BE">
        <w:rPr>
          <w:rFonts w:ascii="Times New Roman" w:hAnsi="Times New Roman" w:cs="Times New Roman"/>
          <w:sz w:val="16"/>
          <w:szCs w:val="16"/>
          <w:lang w:val="fr-FR"/>
        </w:rPr>
        <w:t>Musée d’Art de la Ville de Fukuyama</w:t>
      </w:r>
    </w:p>
    <w:p w14:paraId="0EE53704" w14:textId="2F081F88" w:rsidR="007A68C3" w:rsidRPr="009F4563" w:rsidRDefault="007A68C3" w:rsidP="002367C5">
      <w:pPr>
        <w:ind w:firstLineChars="50" w:firstLine="105"/>
        <w:jc w:val="both"/>
        <w:rPr>
          <w:rFonts w:ascii="Times New Roman" w:hAnsi="Times New Roman" w:cs="Times New Roman"/>
          <w:szCs w:val="21"/>
          <w:lang w:val="fr-FR"/>
        </w:rPr>
      </w:pPr>
      <w:r w:rsidRPr="00D35CAE">
        <w:rPr>
          <w:rFonts w:ascii="Times New Roman" w:hAnsi="Times New Roman" w:cs="Times New Roman"/>
          <w:szCs w:val="21"/>
          <w:lang w:val="fr-FR"/>
        </w:rPr>
        <w:lastRenderedPageBreak/>
        <w:t>En particulier, dans une série de natures mortes inspirées de Cezan</w:t>
      </w:r>
      <w:r w:rsidRPr="00E47C0D">
        <w:rPr>
          <w:rFonts w:ascii="Times New Roman" w:hAnsi="Times New Roman" w:cs="Times New Roman"/>
          <w:szCs w:val="21"/>
          <w:lang w:val="fr-FR"/>
        </w:rPr>
        <w:t>ne(figs.4</w:t>
      </w:r>
      <w:r w:rsidR="000D7C10" w:rsidRPr="00E47C0D">
        <w:rPr>
          <w:rFonts w:ascii="Times New Roman" w:hAnsi="Times New Roman" w:cs="Times New Roman" w:hint="eastAsia"/>
          <w:szCs w:val="21"/>
          <w:lang w:val="fr-FR"/>
        </w:rPr>
        <w:t>3</w:t>
      </w:r>
      <w:r w:rsidRPr="00E47C0D">
        <w:rPr>
          <w:rFonts w:ascii="Times New Roman" w:hAnsi="Times New Roman" w:cs="Times New Roman"/>
          <w:szCs w:val="21"/>
          <w:lang w:val="fr-FR"/>
        </w:rPr>
        <w:t xml:space="preserve"> </w:t>
      </w:r>
      <w:r w:rsidRPr="00E47C0D">
        <w:rPr>
          <w:rFonts w:ascii="Times New Roman" w:eastAsia="游明朝" w:hAnsi="Times New Roman" w:cs="Times New Roman"/>
          <w:szCs w:val="21"/>
          <w:lang w:val="fr-FR"/>
        </w:rPr>
        <w:t xml:space="preserve">à </w:t>
      </w:r>
      <w:r w:rsidRPr="00E47C0D">
        <w:rPr>
          <w:rFonts w:ascii="Times New Roman" w:hAnsi="Times New Roman" w:cs="Times New Roman"/>
          <w:szCs w:val="21"/>
          <w:lang w:val="fr-FR"/>
        </w:rPr>
        <w:t>4</w:t>
      </w:r>
      <w:r w:rsidR="00D71059" w:rsidRPr="00E47C0D">
        <w:rPr>
          <w:rFonts w:ascii="Times New Roman" w:hAnsi="Times New Roman" w:cs="Times New Roman" w:hint="eastAsia"/>
          <w:szCs w:val="21"/>
          <w:lang w:val="fr-FR"/>
        </w:rPr>
        <w:t>6</w:t>
      </w:r>
      <w:r w:rsidRPr="00E47C0D">
        <w:rPr>
          <w:rFonts w:ascii="Times New Roman" w:hAnsi="Times New Roman" w:cs="Times New Roman"/>
          <w:szCs w:val="21"/>
          <w:lang w:val="fr-FR"/>
        </w:rPr>
        <w:t>),</w:t>
      </w:r>
      <w:r w:rsidRPr="00D35CAE">
        <w:rPr>
          <w:rFonts w:ascii="Times New Roman" w:hAnsi="Times New Roman" w:cs="Times New Roman"/>
          <w:szCs w:val="21"/>
          <w:lang w:val="fr-FR"/>
        </w:rPr>
        <w:t xml:space="preserve"> il chercha à exprimer « le mystère étrange du fait d’exister », « le sentiment d’infini » et « la frontière mystérieuse entre le visible et l’invisible ». </w:t>
      </w:r>
      <w:r w:rsidRPr="009F4563">
        <w:rPr>
          <w:rFonts w:ascii="Times New Roman" w:hAnsi="Times New Roman" w:cs="Times New Roman"/>
          <w:szCs w:val="21"/>
          <w:lang w:val="fr-FR"/>
        </w:rPr>
        <w:t>Pour ce faire, il abandonna les techniques du post-impressionnisme et adopta, à l’instar du peintre de la Renaissance allemande Albrecht Dürer (1471–1528), une méthode consistant à représenter avec une précision minutieuse et presque pénétrante l’observation fidèle de la matière. Il parvint ainsi à exprimer une présence imaginaire des objets qui dépasse le réel, proche de celle que l’on retrouve dans la peinture métaphysique</w:t>
      </w:r>
      <w:r w:rsidR="00E47C0D" w:rsidRPr="009F4563">
        <w:rPr>
          <w:rFonts w:ascii="Times New Roman" w:hAnsi="Times New Roman" w:cs="Times New Roman"/>
          <w:szCs w:val="21"/>
          <w:lang w:val="fr-FR"/>
        </w:rPr>
        <w:t xml:space="preserve"> </w:t>
      </w:r>
      <w:r w:rsidRPr="009F4563">
        <w:rPr>
          <w:rFonts w:ascii="Times New Roman" w:hAnsi="Times New Roman" w:cs="Times New Roman"/>
          <w:szCs w:val="21"/>
          <w:lang w:val="fr-FR"/>
        </w:rPr>
        <w:t>et le Surréalisme.</w:t>
      </w:r>
    </w:p>
    <w:p w14:paraId="0A7C47B5" w14:textId="59C03231" w:rsidR="007A68C3" w:rsidRDefault="007A68C3" w:rsidP="002367C5">
      <w:pPr>
        <w:ind w:firstLineChars="50" w:firstLine="105"/>
        <w:jc w:val="both"/>
        <w:rPr>
          <w:rFonts w:ascii="Times New Roman" w:hAnsi="Times New Roman" w:cs="Times New Roman"/>
          <w:szCs w:val="21"/>
          <w:lang w:val="fr-FR"/>
        </w:rPr>
      </w:pPr>
      <w:r w:rsidRPr="00D35CAE">
        <w:rPr>
          <w:rFonts w:ascii="Times New Roman" w:hAnsi="Times New Roman" w:cs="Times New Roman"/>
          <w:szCs w:val="21"/>
          <w:lang w:val="fr-FR"/>
        </w:rPr>
        <w:t>Bien que cela puisse sembler être un retour en arrière, du post-impressionnisme de la fin du XIX</w:t>
      </w:r>
      <w:r w:rsidRPr="007A68C3">
        <w:rPr>
          <w:rFonts w:ascii="Times New Roman" w:hAnsi="Times New Roman" w:cs="Times New Roman"/>
          <w:szCs w:val="21"/>
        </w:rPr>
        <w:t>ᵉ</w:t>
      </w:r>
      <w:r w:rsidRPr="00D35CAE">
        <w:rPr>
          <w:rFonts w:ascii="Times New Roman" w:hAnsi="Times New Roman" w:cs="Times New Roman"/>
          <w:szCs w:val="21"/>
          <w:lang w:val="fr-FR"/>
        </w:rPr>
        <w:t xml:space="preserve"> siècle vers la peinture de la Renaissance des XVe–XVIe siècles, il n’en est rien. Les enseignements de Cezanne sur le “shajitsu” demeurèrent comme un principe fondamental dans l’attitude créatrice de Kishida :</w:t>
      </w:r>
      <w:r w:rsidR="00625186" w:rsidRPr="00625186">
        <w:rPr>
          <w:rFonts w:ascii="Times New Roman" w:hAnsi="Times New Roman" w:cs="Times New Roman"/>
          <w:color w:val="4472C4" w:themeColor="accent1"/>
          <w:szCs w:val="21"/>
          <w:lang w:val="fr-FR"/>
        </w:rPr>
        <w:t> </w:t>
      </w:r>
      <w:r w:rsidR="00625186" w:rsidRPr="00E47C0D">
        <w:rPr>
          <w:rFonts w:ascii="Times New Roman" w:hAnsi="Times New Roman" w:cs="Times New Roman"/>
          <w:szCs w:val="21"/>
          <w:lang w:val="fr-FR"/>
        </w:rPr>
        <w:t>ils continuèrent de lui servir de base pour parvenir à exprimer</w:t>
      </w:r>
      <w:r w:rsidR="00625186" w:rsidRPr="00CA540F">
        <w:rPr>
          <w:rFonts w:ascii="Times New Roman" w:hAnsi="Times New Roman" w:cs="Times New Roman"/>
          <w:szCs w:val="21"/>
          <w:lang w:val="fr-FR"/>
        </w:rPr>
        <w:t> </w:t>
      </w:r>
      <w:r w:rsidRPr="00D35CAE">
        <w:rPr>
          <w:rFonts w:ascii="Times New Roman" w:hAnsi="Times New Roman" w:cs="Times New Roman"/>
          <w:szCs w:val="21"/>
          <w:lang w:val="fr-FR"/>
        </w:rPr>
        <w:t>sa propre « individualité » et son « originalité ».</w:t>
      </w:r>
    </w:p>
    <w:p w14:paraId="5BD8C0C9" w14:textId="77777777" w:rsidR="00001447" w:rsidRPr="00D35CAE" w:rsidRDefault="00001447" w:rsidP="002367C5">
      <w:pPr>
        <w:ind w:firstLineChars="50" w:firstLine="105"/>
        <w:jc w:val="both"/>
        <w:rPr>
          <w:rFonts w:ascii="Times New Roman" w:hAnsi="Times New Roman" w:cs="Times New Roman"/>
          <w:szCs w:val="21"/>
          <w:lang w:val="fr-FR"/>
        </w:rPr>
      </w:pPr>
    </w:p>
    <w:p w14:paraId="61DA3AE5" w14:textId="26705421" w:rsidR="007A68C3" w:rsidRPr="00E47C0D" w:rsidRDefault="007A68C3" w:rsidP="002367C5">
      <w:pPr>
        <w:rPr>
          <w:rFonts w:ascii="Times New Roman" w:hAnsi="Times New Roman" w:cs="Times New Roman"/>
          <w:szCs w:val="21"/>
          <w:lang w:val="fr-FR"/>
        </w:rPr>
      </w:pPr>
      <w:r w:rsidRPr="00E47C0D">
        <w:rPr>
          <w:rFonts w:ascii="Cambria Math" w:hAnsi="Cambria Math" w:cs="Cambria Math"/>
          <w:szCs w:val="21"/>
          <w:lang w:val="fr-FR"/>
        </w:rPr>
        <w:t>④</w:t>
      </w:r>
      <w:r w:rsidRPr="00E47C0D">
        <w:rPr>
          <w:rFonts w:ascii="Times New Roman" w:hAnsi="Times New Roman" w:cs="Times New Roman"/>
          <w:b/>
          <w:bCs/>
          <w:szCs w:val="21"/>
          <w:lang w:val="fr-FR"/>
        </w:rPr>
        <w:t>Le peintre de “y</w:t>
      </w:r>
      <w:r w:rsidRPr="00E47C0D">
        <w:rPr>
          <w:rFonts w:ascii="Times New Roman" w:eastAsia="游明朝" w:hAnsi="Times New Roman" w:cs="Times New Roman"/>
          <w:b/>
          <w:bCs/>
          <w:szCs w:val="21"/>
          <w:lang w:val="fr-FR"/>
        </w:rPr>
        <w:t>ô</w:t>
      </w:r>
      <w:r w:rsidRPr="00E47C0D">
        <w:rPr>
          <w:rFonts w:ascii="Times New Roman" w:hAnsi="Times New Roman" w:cs="Times New Roman"/>
          <w:b/>
          <w:bCs/>
          <w:szCs w:val="21"/>
          <w:lang w:val="fr-FR"/>
        </w:rPr>
        <w:t>ga”; Sôtarô Yasui</w:t>
      </w:r>
      <w:r w:rsidR="00A20A01" w:rsidRPr="00E6338C">
        <w:rPr>
          <w:rFonts w:ascii="Times New Roman" w:hAnsi="Times New Roman" w:cs="Times New Roman"/>
          <w:bCs/>
          <w:szCs w:val="21"/>
          <w:lang w:val="fr-FR"/>
        </w:rPr>
        <w:t>(1888-1955)</w:t>
      </w:r>
      <w:r w:rsidR="00A20A01" w:rsidRPr="00E47C0D">
        <w:rPr>
          <w:rFonts w:ascii="Times New Roman" w:hAnsi="Times New Roman" w:cs="Times New Roman"/>
          <w:bCs/>
          <w:szCs w:val="21"/>
          <w:lang w:val="fr-FR"/>
        </w:rPr>
        <w:t xml:space="preserve"> </w:t>
      </w:r>
      <w:r w:rsidR="00E47C0D" w:rsidRPr="00E47C0D">
        <w:rPr>
          <w:rFonts w:ascii="Times New Roman" w:hAnsi="Times New Roman" w:cs="Times New Roman"/>
          <w:bCs/>
          <w:szCs w:val="21"/>
          <w:lang w:val="fr-FR"/>
        </w:rPr>
        <w:t>(fig.4</w:t>
      </w:r>
      <w:r w:rsidR="00E47C0D" w:rsidRPr="00E47C0D">
        <w:rPr>
          <w:rFonts w:ascii="Times New Roman" w:hAnsi="Times New Roman" w:cs="Times New Roman" w:hint="eastAsia"/>
          <w:bCs/>
          <w:szCs w:val="21"/>
          <w:lang w:val="fr-FR"/>
        </w:rPr>
        <w:t>7</w:t>
      </w:r>
      <w:r w:rsidR="00E47C0D" w:rsidRPr="00E47C0D">
        <w:rPr>
          <w:rFonts w:ascii="Times New Roman" w:hAnsi="Times New Roman" w:cs="Times New Roman"/>
          <w:bCs/>
          <w:szCs w:val="21"/>
          <w:lang w:val="fr-FR"/>
        </w:rPr>
        <w:t>)</w:t>
      </w:r>
    </w:p>
    <w:p w14:paraId="4B244150" w14:textId="70DEF8A2" w:rsidR="007A68C3" w:rsidRPr="007A68C3" w:rsidRDefault="007A68C3" w:rsidP="0083156D">
      <w:pPr>
        <w:rPr>
          <w:rFonts w:ascii="Times New Roman" w:hAnsi="Times New Roman" w:cs="Times New Roman"/>
          <w:szCs w:val="21"/>
          <w:lang w:val="fr-FR"/>
        </w:rPr>
      </w:pPr>
      <w:r w:rsidRPr="00E47C0D">
        <w:rPr>
          <w:rFonts w:ascii="Times New Roman" w:hAnsi="Times New Roman" w:cs="Times New Roman"/>
          <w:szCs w:val="21"/>
          <w:lang w:val="fr-FR"/>
        </w:rPr>
        <w:t xml:space="preserve"> Après avoir étudié </w:t>
      </w:r>
      <w:r w:rsidR="00376D53" w:rsidRPr="00E47C0D">
        <w:rPr>
          <w:rFonts w:ascii="Times New Roman" w:hAnsi="Times New Roman" w:cs="Times New Roman"/>
          <w:szCs w:val="21"/>
          <w:lang w:val="fr-FR"/>
        </w:rPr>
        <w:t xml:space="preserve">au </w:t>
      </w:r>
      <w:r w:rsidRPr="00E47C0D">
        <w:rPr>
          <w:rFonts w:ascii="Times New Roman" w:hAnsi="Times New Roman" w:cs="Times New Roman"/>
          <w:szCs w:val="21"/>
          <w:lang w:val="fr-FR"/>
        </w:rPr>
        <w:t>Sh</w:t>
      </w:r>
      <w:r w:rsidRPr="00E47C0D">
        <w:rPr>
          <w:rFonts w:ascii="Times New Roman" w:eastAsia="游明朝" w:hAnsi="Times New Roman" w:cs="Times New Roman"/>
          <w:szCs w:val="21"/>
          <w:lang w:val="fr-FR"/>
        </w:rPr>
        <w:t>ô</w:t>
      </w:r>
      <w:r w:rsidRPr="00E47C0D">
        <w:rPr>
          <w:rFonts w:ascii="Times New Roman" w:hAnsi="Times New Roman" w:cs="Times New Roman"/>
          <w:szCs w:val="21"/>
          <w:lang w:val="fr-FR"/>
        </w:rPr>
        <w:t>go</w:t>
      </w:r>
      <w:r w:rsidRPr="00E47C0D">
        <w:rPr>
          <w:rFonts w:ascii="Times New Roman" w:eastAsia="游明朝" w:hAnsi="Times New Roman" w:cs="Times New Roman"/>
          <w:szCs w:val="21"/>
          <w:lang w:val="fr-FR"/>
        </w:rPr>
        <w:t>ï</w:t>
      </w:r>
      <w:r w:rsidRPr="00E47C0D">
        <w:rPr>
          <w:rFonts w:ascii="Times New Roman" w:hAnsi="Times New Roman" w:cs="Times New Roman"/>
          <w:szCs w:val="21"/>
          <w:lang w:val="fr-FR"/>
        </w:rPr>
        <w:t>n Y</w:t>
      </w:r>
      <w:r w:rsidRPr="00E47C0D">
        <w:rPr>
          <w:rFonts w:ascii="Times New Roman" w:eastAsia="游明朝" w:hAnsi="Times New Roman" w:cs="Times New Roman"/>
          <w:bCs/>
          <w:szCs w:val="21"/>
          <w:lang w:val="fr-FR"/>
        </w:rPr>
        <w:t>ô</w:t>
      </w:r>
      <w:r w:rsidRPr="00E47C0D">
        <w:rPr>
          <w:rFonts w:ascii="Times New Roman" w:hAnsi="Times New Roman" w:cs="Times New Roman"/>
          <w:bCs/>
          <w:szCs w:val="21"/>
          <w:lang w:val="fr-FR"/>
        </w:rPr>
        <w:t>ga</w:t>
      </w:r>
      <w:r w:rsidRPr="00E47C0D">
        <w:rPr>
          <w:rFonts w:ascii="Times New Roman" w:hAnsi="Times New Roman" w:cs="Times New Roman"/>
          <w:szCs w:val="21"/>
          <w:lang w:val="fr-FR"/>
        </w:rPr>
        <w:t xml:space="preserve"> Kenky</w:t>
      </w:r>
      <w:r w:rsidRPr="00E47C0D">
        <w:rPr>
          <w:rFonts w:ascii="Times New Roman" w:eastAsia="游明朝" w:hAnsi="Times New Roman" w:cs="Times New Roman"/>
          <w:szCs w:val="21"/>
          <w:lang w:val="fr-FR"/>
        </w:rPr>
        <w:t>û</w:t>
      </w:r>
      <w:r w:rsidRPr="00E47C0D">
        <w:rPr>
          <w:rFonts w:ascii="Times New Roman" w:hAnsi="Times New Roman" w:cs="Times New Roman"/>
          <w:szCs w:val="21"/>
          <w:lang w:val="fr-FR"/>
        </w:rPr>
        <w:t>sho(Centre d’études de peinture occidentale de Sh</w:t>
      </w:r>
      <w:r w:rsidRPr="00E47C0D">
        <w:rPr>
          <w:rFonts w:ascii="Times New Roman" w:eastAsia="游明朝" w:hAnsi="Times New Roman" w:cs="Times New Roman"/>
          <w:szCs w:val="21"/>
          <w:lang w:val="fr-FR"/>
        </w:rPr>
        <w:t>ô</w:t>
      </w:r>
      <w:r w:rsidRPr="00E47C0D">
        <w:rPr>
          <w:rFonts w:ascii="Times New Roman" w:hAnsi="Times New Roman" w:cs="Times New Roman"/>
          <w:szCs w:val="21"/>
          <w:lang w:val="fr-FR"/>
        </w:rPr>
        <w:t>go</w:t>
      </w:r>
      <w:r w:rsidRPr="00E47C0D">
        <w:rPr>
          <w:rFonts w:ascii="Times New Roman" w:eastAsia="游明朝" w:hAnsi="Times New Roman" w:cs="Times New Roman"/>
          <w:szCs w:val="21"/>
          <w:lang w:val="fr-FR"/>
        </w:rPr>
        <w:t>ï</w:t>
      </w:r>
      <w:r w:rsidRPr="00E47C0D">
        <w:rPr>
          <w:rFonts w:ascii="Times New Roman" w:hAnsi="Times New Roman" w:cs="Times New Roman"/>
          <w:szCs w:val="21"/>
          <w:lang w:val="fr-FR"/>
        </w:rPr>
        <w:t>n), école de</w:t>
      </w:r>
      <w:r w:rsidRPr="009F4563">
        <w:rPr>
          <w:rFonts w:ascii="Times New Roman" w:hAnsi="Times New Roman" w:cs="Times New Roman"/>
          <w:szCs w:val="21"/>
          <w:lang w:val="fr-FR"/>
        </w:rPr>
        <w:t xml:space="preserve"> </w:t>
      </w:r>
      <w:r w:rsidRPr="007A68C3">
        <w:rPr>
          <w:rFonts w:ascii="Times New Roman" w:hAnsi="Times New Roman" w:cs="Times New Roman"/>
          <w:szCs w:val="21"/>
          <w:lang w:val="fr-FR"/>
        </w:rPr>
        <w:t>peinture</w:t>
      </w:r>
      <w:r w:rsidRPr="009F4563">
        <w:rPr>
          <w:rFonts w:ascii="Times New Roman" w:hAnsi="Times New Roman" w:cs="Times New Roman"/>
          <w:szCs w:val="21"/>
          <w:lang w:val="fr-FR"/>
        </w:rPr>
        <w:t xml:space="preserve"> fondée à Kyoto par le peintre de style occidental Ch</w:t>
      </w:r>
      <w:r w:rsidRPr="009F4563">
        <w:rPr>
          <w:rFonts w:ascii="Times New Roman" w:eastAsia="游明朝" w:hAnsi="Times New Roman" w:cs="Times New Roman"/>
          <w:szCs w:val="21"/>
          <w:lang w:val="fr-FR"/>
        </w:rPr>
        <w:t>û</w:t>
      </w:r>
      <w:r w:rsidRPr="009F4563">
        <w:rPr>
          <w:rFonts w:ascii="Times New Roman" w:hAnsi="Times New Roman" w:cs="Times New Roman"/>
          <w:szCs w:val="21"/>
          <w:lang w:val="fr-FR"/>
        </w:rPr>
        <w:t xml:space="preserve"> Asa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(1856-1907),</w:t>
      </w:r>
      <w:r w:rsidRPr="007A68C3">
        <w:rPr>
          <w:rFonts w:ascii="Times New Roman" w:hAnsi="Times New Roman" w:cs="Times New Roman"/>
          <w:szCs w:val="21"/>
          <w:lang w:val="fr-FR"/>
        </w:rPr>
        <w:t xml:space="preserve"> </w:t>
      </w:r>
      <w:r w:rsidR="00EF6496" w:rsidRPr="00EF6496">
        <w:rPr>
          <w:rFonts w:ascii="Times New Roman" w:hAnsi="Times New Roman" w:cs="Times New Roman"/>
          <w:bCs/>
          <w:szCs w:val="21"/>
          <w:lang w:val="fr-FR"/>
        </w:rPr>
        <w:t>Sôtarô</w:t>
      </w:r>
      <w:r w:rsidR="00EF6496" w:rsidRPr="007A68C3">
        <w:rPr>
          <w:rFonts w:ascii="Times New Roman" w:hAnsi="Times New Roman" w:cs="Times New Roman"/>
          <w:b/>
          <w:bCs/>
          <w:szCs w:val="21"/>
          <w:lang w:val="fr-FR"/>
        </w:rPr>
        <w:t xml:space="preserve"> </w:t>
      </w:r>
      <w:r w:rsidRPr="007A68C3">
        <w:rPr>
          <w:rFonts w:ascii="Times New Roman" w:hAnsi="Times New Roman" w:cs="Times New Roman"/>
          <w:szCs w:val="21"/>
          <w:lang w:val="fr-FR"/>
        </w:rPr>
        <w:t>Yasu</w:t>
      </w:r>
      <w:r w:rsidR="00EF6496">
        <w:rPr>
          <w:rFonts w:ascii="Times New Roman" w:hAnsi="Times New Roman" w:cs="Times New Roman" w:hint="eastAsia"/>
          <w:szCs w:val="21"/>
          <w:lang w:val="fr-FR"/>
        </w:rPr>
        <w:t>i</w:t>
      </w:r>
      <w:r w:rsidRPr="007A68C3">
        <w:rPr>
          <w:rFonts w:ascii="Times New Roman" w:hAnsi="Times New Roman" w:cs="Times New Roman"/>
          <w:szCs w:val="21"/>
          <w:lang w:val="fr-FR"/>
        </w:rPr>
        <w:t xml:space="preserve"> séjourna en France de </w:t>
      </w:r>
      <w:r w:rsidRPr="007A68C3">
        <w:rPr>
          <w:rFonts w:ascii="Times New Roman" w:hAnsi="Times New Roman" w:cs="Times New Roman"/>
          <w:bCs/>
          <w:szCs w:val="21"/>
          <w:lang w:val="fr-FR"/>
        </w:rPr>
        <w:t>1907 à 1914</w:t>
      </w:r>
      <w:r w:rsidRPr="007A68C3">
        <w:rPr>
          <w:rFonts w:ascii="Times New Roman" w:hAnsi="Times New Roman" w:cs="Times New Roman"/>
          <w:szCs w:val="21"/>
          <w:lang w:val="fr-FR"/>
        </w:rPr>
        <w:t>. Il entra à l’</w:t>
      </w:r>
      <w:r w:rsidRPr="007A68C3">
        <w:rPr>
          <w:rFonts w:ascii="Times New Roman" w:hAnsi="Times New Roman" w:cs="Times New Roman"/>
          <w:bCs/>
          <w:szCs w:val="21"/>
          <w:lang w:val="fr-FR"/>
        </w:rPr>
        <w:t>Académie Julian</w:t>
      </w:r>
      <w:r w:rsidRPr="007A68C3">
        <w:rPr>
          <w:rFonts w:ascii="Times New Roman" w:hAnsi="Times New Roman" w:cs="Times New Roman"/>
          <w:szCs w:val="21"/>
          <w:lang w:val="fr-FR"/>
        </w:rPr>
        <w:t xml:space="preserve"> à Paris, où il étudia sous la direction du peintre acad</w:t>
      </w:r>
      <w:r w:rsidRPr="007A68C3">
        <w:rPr>
          <w:rFonts w:ascii="Times New Roman" w:eastAsia="游明朝" w:hAnsi="Times New Roman" w:cs="Times New Roman"/>
          <w:szCs w:val="21"/>
          <w:lang w:val="fr-FR"/>
        </w:rPr>
        <w:t>é</w:t>
      </w:r>
      <w:r w:rsidRPr="007A68C3">
        <w:rPr>
          <w:rFonts w:ascii="Times New Roman" w:hAnsi="Times New Roman" w:cs="Times New Roman"/>
          <w:szCs w:val="21"/>
          <w:lang w:val="fr-FR"/>
        </w:rPr>
        <w:t xml:space="preserve">mique d’histoire </w:t>
      </w:r>
      <w:r w:rsidRPr="007A68C3">
        <w:rPr>
          <w:rFonts w:ascii="Times New Roman" w:hAnsi="Times New Roman" w:cs="Times New Roman"/>
          <w:bCs/>
          <w:szCs w:val="21"/>
          <w:lang w:val="fr-FR"/>
        </w:rPr>
        <w:t>Jean-Paul Laurens</w:t>
      </w:r>
      <w:r w:rsidRPr="009F4563">
        <w:rPr>
          <w:rFonts w:ascii="Times New Roman" w:hAnsi="Times New Roman" w:cs="Times New Roman"/>
          <w:bCs/>
          <w:szCs w:val="21"/>
          <w:lang w:val="fr-FR"/>
        </w:rPr>
        <w:t>(1838-1921)</w:t>
      </w:r>
      <w:r w:rsidRPr="007A68C3">
        <w:rPr>
          <w:rFonts w:ascii="Times New Roman" w:hAnsi="Times New Roman" w:cs="Times New Roman"/>
          <w:szCs w:val="21"/>
          <w:lang w:val="fr-FR"/>
        </w:rPr>
        <w:t>.</w:t>
      </w:r>
    </w:p>
    <w:p w14:paraId="051F5419" w14:textId="682B88B8" w:rsidR="007A68C3" w:rsidRDefault="007A68C3" w:rsidP="007A615A">
      <w:pPr>
        <w:rPr>
          <w:rFonts w:ascii="Times New Roman" w:hAnsi="Times New Roman" w:cs="Times New Roman"/>
          <w:szCs w:val="21"/>
          <w:lang w:val="fr-FR"/>
        </w:rPr>
      </w:pPr>
      <w:r w:rsidRPr="007A68C3">
        <w:rPr>
          <w:rFonts w:ascii="Times New Roman" w:hAnsi="Times New Roman" w:cs="Times New Roman"/>
          <w:szCs w:val="21"/>
          <w:lang w:val="fr-FR"/>
        </w:rPr>
        <w:t xml:space="preserve"> Cependant, peu après son arrivée en octobre 1907, Yasui assista à la </w:t>
      </w:r>
      <w:r w:rsidRPr="007A68C3">
        <w:rPr>
          <w:rFonts w:ascii="Times New Roman" w:hAnsi="Times New Roman" w:cs="Times New Roman"/>
          <w:bCs/>
          <w:szCs w:val="21"/>
          <w:lang w:val="fr-FR"/>
        </w:rPr>
        <w:t>rétrospective Cezanne</w:t>
      </w:r>
      <w:r w:rsidRPr="007A68C3">
        <w:rPr>
          <w:rFonts w:ascii="Times New Roman" w:hAnsi="Times New Roman" w:cs="Times New Roman"/>
          <w:szCs w:val="21"/>
          <w:lang w:val="fr-FR"/>
        </w:rPr>
        <w:t xml:space="preserve"> organisée au </w:t>
      </w:r>
      <w:r w:rsidRPr="007A68C3">
        <w:rPr>
          <w:rFonts w:ascii="Times New Roman" w:hAnsi="Times New Roman" w:cs="Times New Roman"/>
          <w:bCs/>
          <w:szCs w:val="21"/>
          <w:lang w:val="fr-FR"/>
        </w:rPr>
        <w:t>Salon d’Automne</w:t>
      </w:r>
      <w:r w:rsidRPr="009F046D">
        <w:rPr>
          <w:rFonts w:ascii="Times New Roman" w:hAnsi="Times New Roman" w:cs="Times New Roman"/>
          <w:szCs w:val="21"/>
          <w:lang w:val="fr-FR"/>
        </w:rPr>
        <w:t>.</w:t>
      </w:r>
      <w:r w:rsidRPr="009F046D">
        <w:rPr>
          <w:rFonts w:ascii="Times New Roman" w:hAnsi="Times New Roman" w:cs="Times New Roman"/>
          <w:bCs/>
          <w:szCs w:val="21"/>
          <w:lang w:val="fr-FR"/>
        </w:rPr>
        <w:t xml:space="preserve"> (fig.4</w:t>
      </w:r>
      <w:r w:rsidR="00A245BE" w:rsidRPr="009F046D">
        <w:rPr>
          <w:rFonts w:ascii="Times New Roman" w:hAnsi="Times New Roman" w:cs="Times New Roman" w:hint="eastAsia"/>
          <w:bCs/>
          <w:szCs w:val="21"/>
          <w:lang w:val="fr-FR"/>
        </w:rPr>
        <w:t>8</w:t>
      </w:r>
      <w:r w:rsidRPr="009F046D">
        <w:rPr>
          <w:rFonts w:ascii="Times New Roman" w:hAnsi="Times New Roman" w:cs="Times New Roman"/>
          <w:bCs/>
          <w:szCs w:val="21"/>
          <w:lang w:val="fr-FR"/>
        </w:rPr>
        <w:t xml:space="preserve">) </w:t>
      </w:r>
      <w:r w:rsidRPr="009F046D">
        <w:rPr>
          <w:rFonts w:ascii="Times New Roman" w:hAnsi="Times New Roman" w:cs="Times New Roman"/>
          <w:szCs w:val="21"/>
          <w:lang w:val="fr-FR"/>
        </w:rPr>
        <w:t xml:space="preserve">Il découvrit également des œuvres de Cezanne dans la collection privée du collectionneur </w:t>
      </w:r>
      <w:r w:rsidRPr="009F046D">
        <w:rPr>
          <w:rFonts w:ascii="Times New Roman" w:hAnsi="Times New Roman" w:cs="Times New Roman"/>
          <w:bCs/>
          <w:szCs w:val="21"/>
          <w:lang w:val="fr-FR"/>
        </w:rPr>
        <w:t>Auguste Pellerin(1852-1929)(figs.4</w:t>
      </w:r>
      <w:r w:rsidR="00A245BE" w:rsidRPr="009F046D">
        <w:rPr>
          <w:rFonts w:ascii="Times New Roman" w:hAnsi="Times New Roman" w:cs="Times New Roman" w:hint="eastAsia"/>
          <w:bCs/>
          <w:szCs w:val="21"/>
          <w:lang w:val="fr-FR"/>
        </w:rPr>
        <w:t>9</w:t>
      </w:r>
      <w:r w:rsidRPr="009F046D">
        <w:rPr>
          <w:rFonts w:ascii="Times New Roman" w:hAnsi="Times New Roman" w:cs="Times New Roman"/>
          <w:bCs/>
          <w:szCs w:val="21"/>
          <w:lang w:val="fr-FR"/>
        </w:rPr>
        <w:t>,</w:t>
      </w:r>
      <w:r w:rsidR="00A245BE" w:rsidRPr="009F046D">
        <w:rPr>
          <w:rFonts w:ascii="Times New Roman" w:hAnsi="Times New Roman" w:cs="Times New Roman" w:hint="eastAsia"/>
          <w:bCs/>
          <w:szCs w:val="21"/>
          <w:lang w:val="fr-FR"/>
        </w:rPr>
        <w:t>50</w:t>
      </w:r>
      <w:r w:rsidRPr="009F046D">
        <w:rPr>
          <w:rFonts w:ascii="Times New Roman" w:hAnsi="Times New Roman" w:cs="Times New Roman"/>
          <w:bCs/>
          <w:szCs w:val="21"/>
          <w:lang w:val="fr-FR"/>
        </w:rPr>
        <w:t>),</w:t>
      </w:r>
      <w:r w:rsidRPr="007A68C3">
        <w:rPr>
          <w:rFonts w:ascii="Times New Roman" w:hAnsi="Times New Roman" w:cs="Times New Roman"/>
          <w:szCs w:val="21"/>
          <w:lang w:val="fr-FR"/>
        </w:rPr>
        <w:t> qui l’impressionnèrent profondément.</w:t>
      </w:r>
    </w:p>
    <w:p w14:paraId="76B95909" w14:textId="2E6F3C4E" w:rsidR="00EF6496" w:rsidRDefault="00FF1E87" w:rsidP="007A615A">
      <w:pPr>
        <w:rPr>
          <w:rFonts w:ascii="Times New Roman" w:hAnsi="Times New Roman" w:cs="Times New Roman"/>
          <w:szCs w:val="21"/>
          <w:lang w:val="fr-FR"/>
        </w:rPr>
      </w:pPr>
      <w:r>
        <w:rPr>
          <w:noProof/>
          <w:lang w:val="fr-FR"/>
        </w:rPr>
        <mc:AlternateContent>
          <mc:Choice Requires="wps">
            <w:drawing>
              <wp:anchor distT="0" distB="0" distL="114300" distR="114300" simplePos="0" relativeHeight="251706368" behindDoc="0" locked="0" layoutInCell="1" allowOverlap="1" wp14:anchorId="7C695592" wp14:editId="50294F95">
                <wp:simplePos x="0" y="0"/>
                <wp:positionH relativeFrom="column">
                  <wp:posOffset>1592663</wp:posOffset>
                </wp:positionH>
                <wp:positionV relativeFrom="paragraph">
                  <wp:posOffset>1418121</wp:posOffset>
                </wp:positionV>
                <wp:extent cx="937288" cy="98977"/>
                <wp:effectExtent l="19050" t="19050" r="15240" b="15875"/>
                <wp:wrapNone/>
                <wp:docPr id="237445363" name="正方形/長方形 21"/>
                <wp:cNvGraphicFramePr/>
                <a:graphic xmlns:a="http://schemas.openxmlformats.org/drawingml/2006/main">
                  <a:graphicData uri="http://schemas.microsoft.com/office/word/2010/wordprocessingShape">
                    <wps:wsp>
                      <wps:cNvSpPr/>
                      <wps:spPr>
                        <a:xfrm>
                          <a:off x="0" y="0"/>
                          <a:ext cx="937288" cy="98977"/>
                        </a:xfrm>
                        <a:prstGeom prst="rect">
                          <a:avLst/>
                        </a:prstGeom>
                        <a:noFill/>
                        <a:ln w="28575">
                          <a:solidFill>
                            <a:srgbClr val="00B0F0"/>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75EB89" id="正方形/長方形 21" o:spid="_x0000_s1026" style="position:absolute;margin-left:125.4pt;margin-top:111.65pt;width:73.8pt;height:7.8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" filled="f" strokecolor="#00b0f0" strokeweight="2.25pt"/>
            </w:pict>
          </mc:Fallback>
        </mc:AlternateContent>
      </w:r>
      <w:r w:rsidR="00EF6496" w:rsidRPr="00EF6496">
        <w:rPr>
          <w:noProof/>
          <w:lang w:val="fr-FR"/>
        </w:rPr>
        <w:t xml:space="preserve"> </w:t>
      </w:r>
      <w:r w:rsidR="00EF6496" w:rsidRPr="00EF6496">
        <w:rPr>
          <w:rFonts w:ascii="Times New Roman" w:hAnsi="Times New Roman" w:cs="Times New Roman"/>
          <w:noProof/>
          <w:szCs w:val="21"/>
        </w:rPr>
        <w:drawing>
          <wp:inline distT="0" distB="0" distL="0" distR="0" wp14:anchorId="7BC33BD6" wp14:editId="0B025018">
            <wp:extent cx="1256190" cy="1566909"/>
            <wp:effectExtent l="0" t="0" r="1270" b="0"/>
            <wp:docPr id="1141262685" name="コンテンツ プレースホルダー 3">
              <a:extLst xmlns:a="http://schemas.openxmlformats.org/drawingml/2006/main">
                <a:ext uri="{FF2B5EF4-FFF2-40B4-BE49-F238E27FC236}">
                  <a16:creationId xmlns:a16="http://schemas.microsoft.com/office/drawing/2014/main" id="{EF90766A-7A24-04F8-0D0C-27D82D6149DC}"/>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8610" name="コンテンツ プレースホルダー 3">
                      <a:extLst>
                        <a:ext uri="{FF2B5EF4-FFF2-40B4-BE49-F238E27FC236}">
                          <a16:creationId xmlns:a16="http://schemas.microsoft.com/office/drawing/2014/main" id="{EF90766A-7A24-04F8-0D0C-27D82D6149DC}"/>
                        </a:ext>
                      </a:extLst>
                    </pic:cNvPr>
                    <pic:cNvPicPr>
                      <a:picLocks noChangeArrowheads="1"/>
                    </pic:cNvPicPr>
                  </pic:nvPicPr>
                  <pic:blipFill>
                    <a:blip r:embed="rId62" cstate="print">
                      <a:extLst>
                        <a:ext uri="{28A0092B-C50C-407E-A947-70E740481C1C}">
                          <a14:useLocalDpi xmlns:a14="http://schemas.microsoft.com/office/drawing/2010/main" val="0"/>
                        </a:ext>
                      </a:extLst>
                    </a:blip>
                    <a:srcRect/>
                    <a:stretch>
                      <a:fillRect/>
                    </a:stretch>
                  </pic:blipFill>
                  <pic:spPr bwMode="auto">
                    <a:xfrm>
                      <a:off x="0" y="0"/>
                      <a:ext cx="1264267" cy="1576984"/>
                    </a:xfrm>
                    <a:prstGeom prst="rect">
                      <a:avLst/>
                    </a:prstGeom>
                    <a:noFill/>
                    <a:ln>
                      <a:noFill/>
                    </a:ln>
                  </pic:spPr>
                </pic:pic>
              </a:graphicData>
            </a:graphic>
          </wp:inline>
        </w:drawing>
      </w:r>
      <w:r w:rsidR="00EF6496">
        <w:rPr>
          <w:rFonts w:hint="eastAsia"/>
          <w:noProof/>
        </w:rPr>
        <w:t xml:space="preserve">　</w:t>
      </w:r>
      <w:r w:rsidR="00EF6496" w:rsidRPr="00EF6496">
        <w:rPr>
          <w:noProof/>
        </w:rPr>
        <w:drawing>
          <wp:inline distT="0" distB="0" distL="0" distR="0" wp14:anchorId="75C166AC" wp14:editId="20662E13">
            <wp:extent cx="1114147" cy="1569994"/>
            <wp:effectExtent l="0" t="0" r="0" b="0"/>
            <wp:docPr id="69634" name="Picture 8" descr="Salon d'automne 1907 | Cool posters, Vintage posters, The originals">
              <a:extLst xmlns:a="http://schemas.openxmlformats.org/drawingml/2006/main">
                <a:ext uri="{FF2B5EF4-FFF2-40B4-BE49-F238E27FC236}">
                  <a16:creationId xmlns:a16="http://schemas.microsoft.com/office/drawing/2014/main" id="{8CE23A28-986A-4D6F-713B-EE8E8713E57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634" name="Picture 8" descr="Salon d'automne 1907 | Cool posters, Vintage posters, The originals">
                      <a:extLst>
                        <a:ext uri="{FF2B5EF4-FFF2-40B4-BE49-F238E27FC236}">
                          <a16:creationId xmlns:a16="http://schemas.microsoft.com/office/drawing/2014/main" id="{8CE23A28-986A-4D6F-713B-EE8E8713E57F}"/>
                        </a:ext>
                      </a:extLst>
                    </pic:cNvPr>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128729" cy="1590542"/>
                    </a:xfrm>
                    <a:prstGeom prst="rect">
                      <a:avLst/>
                    </a:prstGeom>
                    <a:noFill/>
                    <a:ln>
                      <a:noFill/>
                    </a:ln>
                  </pic:spPr>
                </pic:pic>
              </a:graphicData>
            </a:graphic>
          </wp:inline>
        </w:drawing>
      </w:r>
      <w:r w:rsidR="00EF6496">
        <w:rPr>
          <w:rFonts w:hint="eastAsia"/>
          <w:noProof/>
        </w:rPr>
        <w:t xml:space="preserve">　</w:t>
      </w:r>
      <w:r w:rsidR="00EF6496" w:rsidRPr="00EF6496">
        <w:rPr>
          <w:noProof/>
        </w:rPr>
        <w:drawing>
          <wp:inline distT="0" distB="0" distL="0" distR="0" wp14:anchorId="630388DA" wp14:editId="00E65C0E">
            <wp:extent cx="1142530" cy="1556769"/>
            <wp:effectExtent l="0" t="0" r="635" b="5715"/>
            <wp:docPr id="71682" name="コンテンツ プレースホルダー 4">
              <a:extLst xmlns:a="http://schemas.openxmlformats.org/drawingml/2006/main">
                <a:ext uri="{FF2B5EF4-FFF2-40B4-BE49-F238E27FC236}">
                  <a16:creationId xmlns:a16="http://schemas.microsoft.com/office/drawing/2014/main" id="{1EE23B6E-25E3-273D-B645-B3EA3C6881B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682" name="コンテンツ プレースホルダー 4">
                      <a:extLst>
                        <a:ext uri="{FF2B5EF4-FFF2-40B4-BE49-F238E27FC236}">
                          <a16:creationId xmlns:a16="http://schemas.microsoft.com/office/drawing/2014/main" id="{1EE23B6E-25E3-273D-B645-B3EA3C6881B0}"/>
                        </a:ext>
                      </a:extLst>
                    </pic:cNvPr>
                    <pic:cNvPicPr>
                      <a:picLocks noChangeAspect="1"/>
                    </pic:cNvPicPr>
                  </pic:nvPicPr>
                  <pic:blipFill>
                    <a:blip r:embed="rId64" cstate="print">
                      <a:extLst>
                        <a:ext uri="{28A0092B-C50C-407E-A947-70E740481C1C}">
                          <a14:useLocalDpi xmlns:a14="http://schemas.microsoft.com/office/drawing/2010/main" val="0"/>
                        </a:ext>
                      </a:extLst>
                    </a:blip>
                    <a:srcRect l="29279" t="5481" r="37450" b="35429"/>
                    <a:stretch>
                      <a:fillRect/>
                    </a:stretch>
                  </pic:blipFill>
                  <pic:spPr bwMode="auto">
                    <a:xfrm>
                      <a:off x="0" y="0"/>
                      <a:ext cx="1159388" cy="1579739"/>
                    </a:xfrm>
                    <a:prstGeom prst="rect">
                      <a:avLst/>
                    </a:prstGeom>
                    <a:noFill/>
                    <a:ln>
                      <a:noFill/>
                    </a:ln>
                  </pic:spPr>
                </pic:pic>
              </a:graphicData>
            </a:graphic>
          </wp:inline>
        </w:drawing>
      </w:r>
      <w:r w:rsidR="00EF6496">
        <w:rPr>
          <w:rFonts w:hint="eastAsia"/>
          <w:noProof/>
        </w:rPr>
        <w:t xml:space="preserve">　</w:t>
      </w:r>
      <w:r w:rsidR="00EF6496" w:rsidRPr="00EF6496">
        <w:rPr>
          <w:noProof/>
          <w:lang w:val="fr-FR"/>
        </w:rPr>
        <w:t xml:space="preserve"> </w:t>
      </w:r>
      <w:r w:rsidR="00EF6496" w:rsidRPr="00EF6496">
        <w:rPr>
          <w:noProof/>
        </w:rPr>
        <w:drawing>
          <wp:inline distT="0" distB="0" distL="0" distR="0" wp14:anchorId="5EE00E2E" wp14:editId="6FF40EBD">
            <wp:extent cx="1280739" cy="1570916"/>
            <wp:effectExtent l="0" t="0" r="0" b="0"/>
            <wp:docPr id="73730" name="図 2">
              <a:extLst xmlns:a="http://schemas.openxmlformats.org/drawingml/2006/main">
                <a:ext uri="{FF2B5EF4-FFF2-40B4-BE49-F238E27FC236}">
                  <a16:creationId xmlns:a16="http://schemas.microsoft.com/office/drawing/2014/main" id="{D37DAC04-C343-DFBE-D494-5FEF3387509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図 2">
                      <a:extLst>
                        <a:ext uri="{FF2B5EF4-FFF2-40B4-BE49-F238E27FC236}">
                          <a16:creationId xmlns:a16="http://schemas.microsoft.com/office/drawing/2014/main" id="{D37DAC04-C343-DFBE-D494-5FEF3387509F}"/>
                        </a:ext>
                      </a:extLst>
                    </pic:cNvPr>
                    <pic:cNvPicPr>
                      <a:picLocks noChangeAspect="1" noChangeArrowheads="1"/>
                    </pic:cNvPicPr>
                  </pic:nvPicPr>
                  <pic:blipFill rotWithShape="1">
                    <a:blip r:embed="rId65" cstate="print">
                      <a:extLst>
                        <a:ext uri="{28A0092B-C50C-407E-A947-70E740481C1C}">
                          <a14:useLocalDpi xmlns:a14="http://schemas.microsoft.com/office/drawing/2010/main" val="0"/>
                        </a:ext>
                      </a:extLst>
                    </a:blip>
                    <a:srcRect l="32674" t="11474" r="32676" b="12947"/>
                    <a:stretch>
                      <a:fillRect/>
                    </a:stretch>
                  </pic:blipFill>
                  <pic:spPr bwMode="auto">
                    <a:xfrm>
                      <a:off x="0" y="0"/>
                      <a:ext cx="1303101" cy="1598345"/>
                    </a:xfrm>
                    <a:prstGeom prst="rect">
                      <a:avLst/>
                    </a:prstGeom>
                    <a:noFill/>
                    <a:ln>
                      <a:noFill/>
                    </a:ln>
                    <a:extLst>
                      <a:ext uri="{53640926-AAD7-44D8-BBD7-CCE9431645EC}">
                        <a14:shadowObscured xmlns:a14="http://schemas.microsoft.com/office/drawing/2010/main"/>
                      </a:ext>
                    </a:extLst>
                  </pic:spPr>
                </pic:pic>
              </a:graphicData>
            </a:graphic>
          </wp:inline>
        </w:drawing>
      </w:r>
    </w:p>
    <w:p w14:paraId="0465998A" w14:textId="527258D2" w:rsidR="00EF6496" w:rsidRDefault="00EF6496" w:rsidP="000D4A59">
      <w:pPr>
        <w:adjustRightInd w:val="0"/>
        <w:snapToGrid w:val="0"/>
        <w:rPr>
          <w:rFonts w:ascii="Times New Roman" w:hAnsi="Times New Roman" w:cs="Times New Roman"/>
          <w:szCs w:val="21"/>
          <w:lang w:val="fr-FR"/>
        </w:rPr>
      </w:pPr>
      <w:r>
        <w:rPr>
          <w:rFonts w:ascii="Times New Roman" w:hAnsi="Times New Roman" w:cs="Times New Roman" w:hint="eastAsia"/>
          <w:szCs w:val="21"/>
          <w:lang w:val="fr-FR"/>
        </w:rPr>
        <w:t>(fig.47)</w:t>
      </w:r>
      <w:r>
        <w:rPr>
          <w:rFonts w:ascii="Times New Roman" w:hAnsi="Times New Roman" w:cs="Times New Roman" w:hint="eastAsia"/>
          <w:szCs w:val="21"/>
          <w:lang w:val="fr-FR"/>
        </w:rPr>
        <w:t xml:space="preserve">　　　　　　　　</w:t>
      </w:r>
      <w:r>
        <w:rPr>
          <w:rFonts w:ascii="Times New Roman" w:hAnsi="Times New Roman" w:cs="Times New Roman" w:hint="eastAsia"/>
          <w:szCs w:val="21"/>
          <w:lang w:val="fr-FR"/>
        </w:rPr>
        <w:t>(fig.48)</w:t>
      </w:r>
      <w:r>
        <w:rPr>
          <w:rFonts w:ascii="Times New Roman" w:hAnsi="Times New Roman" w:cs="Times New Roman" w:hint="eastAsia"/>
          <w:szCs w:val="21"/>
          <w:lang w:val="fr-FR"/>
        </w:rPr>
        <w:t xml:space="preserve">　　　　　　</w:t>
      </w:r>
      <w:r>
        <w:rPr>
          <w:rFonts w:ascii="Times New Roman" w:hAnsi="Times New Roman" w:cs="Times New Roman" w:hint="eastAsia"/>
          <w:szCs w:val="21"/>
          <w:lang w:val="fr-FR"/>
        </w:rPr>
        <w:t xml:space="preserve"> (fig.49)              (fig.50)</w:t>
      </w:r>
    </w:p>
    <w:p w14:paraId="6E9EDFAD" w14:textId="54A4BDBF" w:rsidR="000D4A59" w:rsidRPr="009F4563" w:rsidRDefault="005D6E03" w:rsidP="000D4A59">
      <w:pPr>
        <w:adjustRightInd w:val="0"/>
        <w:snapToGrid w:val="0"/>
        <w:rPr>
          <w:rFonts w:ascii="Times New Roman" w:hAnsi="Times New Roman" w:cs="Times New Roman"/>
          <w:sz w:val="16"/>
          <w:szCs w:val="16"/>
          <w:lang w:val="fr-FR"/>
        </w:rPr>
      </w:pPr>
      <w:r>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Sôtarô Yasui(1888-1955)</w:t>
      </w:r>
      <w:r>
        <w:rPr>
          <w:rFonts w:ascii="Times New Roman" w:hAnsi="Times New Roman" w:cs="Times New Roman" w:hint="eastAsia"/>
          <w:sz w:val="16"/>
          <w:szCs w:val="16"/>
          <w:lang w:val="fr-FR"/>
        </w:rPr>
        <w:t>»</w:t>
      </w:r>
      <w:r w:rsidR="0008013C"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w:t>
      </w:r>
      <w:r w:rsidRPr="0008013C">
        <w:rPr>
          <w:rFonts w:ascii="Times New Roman" w:hAnsi="Times New Roman" w:cs="Times New Roman"/>
          <w:sz w:val="16"/>
          <w:szCs w:val="16"/>
          <w:lang w:val="fr-FR"/>
        </w:rPr>
        <w:t>Affiche de l'annonce</w:t>
      </w:r>
      <w:r w:rsidR="0008013C" w:rsidRPr="0008013C">
        <w:rPr>
          <w:rFonts w:ascii="Times New Roman" w:hAnsi="Times New Roman" w:cs="Times New Roman" w:hint="eastAsia"/>
          <w:sz w:val="16"/>
          <w:szCs w:val="16"/>
          <w:lang w:val="fr-FR"/>
        </w:rPr>
        <w:t xml:space="preserve">    </w:t>
      </w:r>
      <w:r w:rsidR="000D4A59">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Auguste Pellerin</w:t>
      </w:r>
      <w:r w:rsidR="000D4A59" w:rsidRPr="009F4563">
        <w:rPr>
          <w:rFonts w:ascii="Times New Roman" w:hAnsi="Times New Roman" w:cs="Times New Roman" w:hint="eastAsia"/>
          <w:sz w:val="16"/>
          <w:szCs w:val="16"/>
          <w:lang w:val="fr-FR"/>
        </w:rPr>
        <w:t xml:space="preserve">            « </w:t>
      </w:r>
      <w:r w:rsidR="000D4A59" w:rsidRPr="009F4563">
        <w:rPr>
          <w:rFonts w:ascii="Times New Roman" w:hAnsi="Times New Roman" w:cs="Times New Roman"/>
          <w:sz w:val="16"/>
          <w:szCs w:val="16"/>
          <w:lang w:val="fr-FR"/>
        </w:rPr>
        <w:t>L’</w:t>
      </w:r>
      <w:r w:rsidR="000D4A59" w:rsidRPr="000D4A59">
        <w:rPr>
          <w:rFonts w:ascii="Times New Roman" w:hAnsi="Times New Roman" w:cs="Times New Roman"/>
          <w:sz w:val="16"/>
          <w:szCs w:val="16"/>
          <w:lang w:val="fr-FR"/>
        </w:rPr>
        <w:t xml:space="preserve">intérieur de la résidence </w:t>
      </w:r>
    </w:p>
    <w:p w14:paraId="364EA1CB" w14:textId="426E2141" w:rsidR="0008013C" w:rsidRPr="00A81F55" w:rsidRDefault="0008013C" w:rsidP="000D4A59">
      <w:pPr>
        <w:adjustRightInd w:val="0"/>
        <w:snapToGrid w:val="0"/>
        <w:ind w:left="2240" w:hangingChars="1400" w:hanging="2240"/>
        <w:rPr>
          <w:rFonts w:ascii="Times New Roman" w:hAnsi="Times New Roman" w:cs="Times New Roman"/>
          <w:sz w:val="16"/>
          <w:szCs w:val="16"/>
          <w:lang w:val="fr-FR"/>
        </w:rPr>
      </w:pPr>
      <w:r w:rsidRPr="0008013C">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5D6E03">
        <w:rPr>
          <w:rFonts w:ascii="Times New Roman" w:hAnsi="Times New Roman" w:cs="Times New Roman" w:hint="eastAsia"/>
          <w:sz w:val="16"/>
          <w:szCs w:val="16"/>
          <w:lang w:val="fr-FR"/>
        </w:rPr>
        <w:t xml:space="preserve">　　　　　</w:t>
      </w:r>
      <w:r w:rsidR="005D6E03">
        <w:rPr>
          <w:rFonts w:ascii="Times New Roman" w:hAnsi="Times New Roman" w:cs="Times New Roman" w:hint="eastAsia"/>
          <w:sz w:val="16"/>
          <w:szCs w:val="16"/>
          <w:lang w:val="fr-FR"/>
        </w:rPr>
        <w:t xml:space="preserve"> </w:t>
      </w:r>
      <w:r w:rsidRPr="0008013C">
        <w:rPr>
          <w:rFonts w:ascii="Times New Roman" w:hAnsi="Times New Roman" w:cs="Times New Roman"/>
          <w:sz w:val="16"/>
          <w:szCs w:val="16"/>
          <w:lang w:val="fr-FR"/>
        </w:rPr>
        <w:t>de l'exposition rétrospective</w:t>
      </w:r>
      <w:r w:rsidR="000D4A59">
        <w:rPr>
          <w:rFonts w:ascii="Times New Roman" w:hAnsi="Times New Roman" w:cs="Times New Roman" w:hint="eastAsia"/>
          <w:sz w:val="16"/>
          <w:szCs w:val="16"/>
          <w:lang w:val="fr-FR"/>
        </w:rPr>
        <w:t xml:space="preserve">   </w:t>
      </w:r>
      <w:r w:rsidR="000D4A59" w:rsidRPr="00A81F55">
        <w:rPr>
          <w:rFonts w:ascii="Times New Roman" w:hAnsi="Times New Roman" w:cs="Times New Roman"/>
          <w:sz w:val="16"/>
          <w:szCs w:val="16"/>
          <w:lang w:val="fr-FR"/>
        </w:rPr>
        <w:t>(1853-1929)</w:t>
      </w:r>
      <w:r w:rsidR="005D6E03" w:rsidRPr="005D6E03">
        <w:rPr>
          <w:rFonts w:ascii="Times New Roman" w:hAnsi="Times New Roman" w:cs="Times New Roman" w:hint="eastAsia"/>
          <w:sz w:val="16"/>
          <w:szCs w:val="16"/>
          <w:lang w:val="fr-FR"/>
        </w:rPr>
        <w:t xml:space="preserve"> </w:t>
      </w:r>
      <w:r w:rsidR="005D6E03">
        <w:rPr>
          <w:rFonts w:ascii="Times New Roman" w:hAnsi="Times New Roman" w:cs="Times New Roman" w:hint="eastAsia"/>
          <w:sz w:val="16"/>
          <w:szCs w:val="16"/>
          <w:lang w:val="fr-FR"/>
        </w:rPr>
        <w:t>»</w:t>
      </w:r>
      <w:r w:rsidR="005D6E03" w:rsidRPr="00A81F55">
        <w:rPr>
          <w:rFonts w:ascii="Times New Roman" w:hAnsi="Times New Roman" w:cs="Times New Roman"/>
          <w:sz w:val="16"/>
          <w:szCs w:val="16"/>
          <w:lang w:val="fr-FR"/>
        </w:rPr>
        <w:t> </w:t>
      </w:r>
      <w:r w:rsidR="000D4A59">
        <w:rPr>
          <w:rFonts w:ascii="Times New Roman" w:hAnsi="Times New Roman" w:cs="Times New Roman" w:hint="eastAsia"/>
          <w:sz w:val="16"/>
          <w:szCs w:val="16"/>
        </w:rPr>
        <w:t xml:space="preserve">　　　　　　　</w:t>
      </w:r>
      <w:r w:rsidR="000D4A59" w:rsidRPr="00A81F55">
        <w:rPr>
          <w:rFonts w:ascii="Times New Roman" w:hAnsi="Times New Roman" w:cs="Times New Roman" w:hint="eastAsia"/>
          <w:sz w:val="16"/>
          <w:szCs w:val="16"/>
          <w:lang w:val="fr-FR"/>
        </w:rPr>
        <w:t xml:space="preserve"> </w:t>
      </w:r>
      <w:r w:rsidR="000D4A59" w:rsidRPr="000D4A59">
        <w:rPr>
          <w:rFonts w:ascii="Times New Roman" w:hAnsi="Times New Roman" w:cs="Times New Roman"/>
          <w:sz w:val="16"/>
          <w:szCs w:val="16"/>
          <w:lang w:val="fr-FR"/>
        </w:rPr>
        <w:t>d’Auguste P</w:t>
      </w:r>
      <w:r w:rsidR="000D4A59">
        <w:rPr>
          <w:rFonts w:ascii="Times New Roman" w:hAnsi="Times New Roman" w:cs="Times New Roman" w:hint="eastAsia"/>
          <w:sz w:val="16"/>
          <w:szCs w:val="16"/>
          <w:lang w:val="fr-FR"/>
        </w:rPr>
        <w:t>ellerin»</w:t>
      </w:r>
      <w:r w:rsidRPr="00A81F55">
        <w:rPr>
          <w:rFonts w:ascii="Times New Roman" w:hAnsi="Times New Roman" w:cs="Times New Roman" w:hint="eastAsia"/>
          <w:sz w:val="16"/>
          <w:szCs w:val="16"/>
          <w:lang w:val="fr-FR"/>
        </w:rPr>
        <w:t xml:space="preserve">                           </w:t>
      </w:r>
      <w:r w:rsidRPr="0008013C">
        <w:rPr>
          <w:rFonts w:ascii="Times New Roman" w:hAnsi="Times New Roman" w:cs="Times New Roman" w:hint="eastAsia"/>
          <w:sz w:val="16"/>
          <w:szCs w:val="16"/>
          <w:lang w:val="fr-FR"/>
        </w:rPr>
        <w:t>c</w:t>
      </w:r>
      <w:r w:rsidRPr="0008013C">
        <w:rPr>
          <w:rFonts w:ascii="Times New Roman" w:hAnsi="Times New Roman" w:cs="Times New Roman"/>
          <w:sz w:val="16"/>
          <w:szCs w:val="16"/>
          <w:lang w:val="fr-FR"/>
        </w:rPr>
        <w:t xml:space="preserve">onsacrée à Cezanne </w:t>
      </w:r>
      <w:r w:rsidR="000D4A59">
        <w:rPr>
          <w:rFonts w:ascii="Times New Roman" w:hAnsi="Times New Roman" w:cs="Times New Roman" w:hint="eastAsia"/>
          <w:sz w:val="16"/>
          <w:szCs w:val="16"/>
          <w:lang w:val="fr-FR"/>
        </w:rPr>
        <w:t xml:space="preserve">　　　　　　　　　　　　　　　　　</w:t>
      </w:r>
      <w:r w:rsidR="000D4A59">
        <w:rPr>
          <w:rFonts w:ascii="Times New Roman" w:hAnsi="Times New Roman" w:cs="Times New Roman" w:hint="eastAsia"/>
          <w:sz w:val="16"/>
          <w:szCs w:val="16"/>
          <w:lang w:val="fr-FR"/>
        </w:rPr>
        <w:t xml:space="preserve"> </w:t>
      </w:r>
      <w:r w:rsidR="000D4A59" w:rsidRPr="000D4A59">
        <w:rPr>
          <w:rFonts w:ascii="Times New Roman" w:hAnsi="Times New Roman" w:cs="Times New Roman"/>
          <w:sz w:val="16"/>
          <w:szCs w:val="16"/>
          <w:lang w:val="fr-FR"/>
        </w:rPr>
        <w:t xml:space="preserve">à Neuilly-sur-Seine, où des </w:t>
      </w:r>
    </w:p>
    <w:p w14:paraId="25875929" w14:textId="6DF7C0AB" w:rsidR="000D4A59" w:rsidRDefault="0008013C" w:rsidP="000D4A59">
      <w:pPr>
        <w:adjustRightInd w:val="0"/>
        <w:snapToGrid w:val="0"/>
        <w:rPr>
          <w:rFonts w:ascii="Times New Roman" w:hAnsi="Times New Roman" w:cs="Times New Roman"/>
          <w:sz w:val="16"/>
          <w:szCs w:val="16"/>
          <w:lang w:val="fr-FR"/>
        </w:rPr>
      </w:pPr>
      <w:r w:rsidRPr="0008013C">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Pr="0008013C">
        <w:rPr>
          <w:rFonts w:ascii="Times New Roman" w:hAnsi="Times New Roman" w:cs="Times New Roman"/>
          <w:sz w:val="16"/>
          <w:szCs w:val="16"/>
          <w:lang w:val="fr-FR"/>
        </w:rPr>
        <w:t>au Salon d'Automne de 1907</w:t>
      </w:r>
      <w:r w:rsidR="000D4A59">
        <w:rPr>
          <w:rFonts w:ascii="Times New Roman" w:hAnsi="Times New Roman" w:cs="Times New Roman" w:hint="eastAsia"/>
          <w:sz w:val="16"/>
          <w:szCs w:val="16"/>
          <w:lang w:val="fr-FR"/>
        </w:rPr>
        <w:t xml:space="preserve">　　　　　　　　　　　　　　</w:t>
      </w:r>
      <w:r w:rsidR="000D4A59">
        <w:rPr>
          <w:rFonts w:ascii="Times New Roman" w:hAnsi="Times New Roman" w:cs="Times New Roman" w:hint="eastAsia"/>
          <w:sz w:val="16"/>
          <w:szCs w:val="16"/>
          <w:lang w:val="fr-FR"/>
        </w:rPr>
        <w:t xml:space="preserve"> </w:t>
      </w:r>
      <w:r w:rsidR="000D4A59" w:rsidRPr="000D4A59">
        <w:rPr>
          <w:rFonts w:ascii="Times New Roman" w:hAnsi="Times New Roman" w:cs="Times New Roman"/>
          <w:sz w:val="16"/>
          <w:szCs w:val="16"/>
          <w:lang w:val="fr-FR"/>
        </w:rPr>
        <w:t>œuvres de</w:t>
      </w:r>
      <w:r w:rsidR="000D4A59" w:rsidRPr="000D4A59">
        <w:rPr>
          <w:rFonts w:ascii="Times New Roman" w:eastAsia="ＭＳ Ｐゴシック" w:hAnsi="Times New Roman" w:cs="Times New Roman"/>
          <w:color w:val="000000" w:themeColor="text1"/>
          <w:kern w:val="24"/>
          <w:sz w:val="20"/>
          <w:szCs w:val="20"/>
          <w:lang w:val="fr-FR"/>
          <w14:ligatures w14:val="none"/>
        </w:rPr>
        <w:t xml:space="preserve"> </w:t>
      </w:r>
      <w:r w:rsidR="000D4A59" w:rsidRPr="000D4A59">
        <w:rPr>
          <w:rFonts w:ascii="Times New Roman" w:hAnsi="Times New Roman" w:cs="Times New Roman"/>
          <w:sz w:val="16"/>
          <w:szCs w:val="16"/>
          <w:lang w:val="fr-FR"/>
        </w:rPr>
        <w:t xml:space="preserve">Cezanne </w:t>
      </w:r>
    </w:p>
    <w:p w14:paraId="60300D6E" w14:textId="5BDED73A" w:rsidR="00EF6496" w:rsidRDefault="0008013C" w:rsidP="000D4A59">
      <w:pPr>
        <w:adjustRightInd w:val="0"/>
        <w:snapToGrid w:val="0"/>
        <w:ind w:firstLineChars="1350" w:firstLine="2160"/>
        <w:rPr>
          <w:rFonts w:ascii="Times New Roman" w:hAnsi="Times New Roman" w:cs="Times New Roman"/>
          <w:sz w:val="16"/>
          <w:szCs w:val="16"/>
          <w:lang w:val="fr-FR"/>
        </w:rPr>
      </w:pPr>
      <w:r w:rsidRPr="0008013C">
        <w:rPr>
          <w:rFonts w:ascii="Times New Roman" w:hAnsi="Times New Roman" w:cs="Times New Roman"/>
          <w:sz w:val="16"/>
          <w:szCs w:val="16"/>
          <w:lang w:val="fr-FR"/>
        </w:rPr>
        <w:t xml:space="preserve"> (</w:t>
      </w:r>
      <w:r w:rsidRPr="000D4A59">
        <w:rPr>
          <w:rFonts w:ascii="Times New Roman" w:hAnsi="Times New Roman" w:cs="Times New Roman"/>
          <w:sz w:val="16"/>
          <w:szCs w:val="16"/>
          <w:lang w:val="fr-FR"/>
        </w:rPr>
        <w:t>5e exposition</w:t>
      </w:r>
      <w:r w:rsidRPr="0008013C">
        <w:rPr>
          <w:rFonts w:ascii="Times New Roman" w:hAnsi="Times New Roman" w:cs="Times New Roman"/>
          <w:sz w:val="16"/>
          <w:szCs w:val="16"/>
          <w:lang w:val="fr-FR"/>
        </w:rPr>
        <w:t>)</w:t>
      </w:r>
      <w:r w:rsidR="005D6E03" w:rsidRPr="005D6E03">
        <w:rPr>
          <w:rFonts w:ascii="Times New Roman" w:hAnsi="Times New Roman" w:cs="Times New Roman" w:hint="eastAsia"/>
          <w:sz w:val="16"/>
          <w:szCs w:val="16"/>
          <w:lang w:val="fr-FR"/>
        </w:rPr>
        <w:t xml:space="preserve"> »</w:t>
      </w:r>
      <w:r w:rsidR="000D4A59">
        <w:rPr>
          <w:rFonts w:ascii="Times New Roman" w:hAnsi="Times New Roman" w:cs="Times New Roman" w:hint="eastAsia"/>
          <w:sz w:val="16"/>
          <w:szCs w:val="16"/>
          <w:lang w:val="fr-FR"/>
        </w:rPr>
        <w:t xml:space="preserve">　　　　　　　　　　　　　　　　　　　</w:t>
      </w:r>
      <w:r w:rsidR="009F046D">
        <w:rPr>
          <w:rFonts w:ascii="Times New Roman" w:hAnsi="Times New Roman" w:cs="Times New Roman" w:hint="eastAsia"/>
          <w:sz w:val="16"/>
          <w:szCs w:val="16"/>
          <w:lang w:val="fr-FR"/>
        </w:rPr>
        <w:t xml:space="preserve"> </w:t>
      </w:r>
      <w:r w:rsidR="000D4A59" w:rsidRPr="000D4A59">
        <w:rPr>
          <w:rFonts w:ascii="Times New Roman" w:hAnsi="Times New Roman" w:cs="Times New Roman"/>
          <w:sz w:val="16"/>
          <w:szCs w:val="16"/>
          <w:lang w:val="fr-FR"/>
        </w:rPr>
        <w:t>(FWN981,</w:t>
      </w:r>
      <w:r w:rsidR="005D6E03">
        <w:rPr>
          <w:rFonts w:ascii="Times New Roman" w:hAnsi="Times New Roman" w:cs="Times New Roman" w:hint="eastAsia"/>
          <w:sz w:val="16"/>
          <w:szCs w:val="16"/>
          <w:lang w:val="fr-FR"/>
        </w:rPr>
        <w:t xml:space="preserve"> </w:t>
      </w:r>
      <w:r w:rsidR="000D4A59" w:rsidRPr="000D4A59">
        <w:rPr>
          <w:rFonts w:ascii="Times New Roman" w:hAnsi="Times New Roman" w:cs="Times New Roman"/>
          <w:sz w:val="16"/>
          <w:szCs w:val="16"/>
          <w:lang w:val="fr-FR"/>
        </w:rPr>
        <w:t>859,</w:t>
      </w:r>
      <w:r w:rsidR="005D6E03">
        <w:rPr>
          <w:rFonts w:ascii="Times New Roman" w:hAnsi="Times New Roman" w:cs="Times New Roman" w:hint="eastAsia"/>
          <w:sz w:val="16"/>
          <w:szCs w:val="16"/>
          <w:lang w:val="fr-FR"/>
        </w:rPr>
        <w:t xml:space="preserve"> </w:t>
      </w:r>
      <w:r w:rsidR="000D4A59" w:rsidRPr="000D4A59">
        <w:rPr>
          <w:rFonts w:ascii="Times New Roman" w:hAnsi="Times New Roman" w:cs="Times New Roman"/>
          <w:sz w:val="16"/>
          <w:szCs w:val="16"/>
          <w:lang w:val="fr-FR"/>
        </w:rPr>
        <w:t>etc.)</w:t>
      </w:r>
    </w:p>
    <w:p w14:paraId="044BAF7B" w14:textId="26C03D70" w:rsidR="000D4A59" w:rsidRDefault="000D4A59" w:rsidP="000D4A59">
      <w:pPr>
        <w:adjustRightInd w:val="0"/>
        <w:snapToGrid w:val="0"/>
        <w:ind w:firstLineChars="1350" w:firstLine="2160"/>
        <w:rPr>
          <w:rFonts w:ascii="Times New Roman" w:hAnsi="Times New Roman" w:cs="Times New Roman"/>
          <w:sz w:val="16"/>
          <w:szCs w:val="16"/>
          <w:lang w:val="fr-FR"/>
        </w:rPr>
      </w:pPr>
      <w:r>
        <w:rPr>
          <w:rFonts w:ascii="Times New Roman" w:hAnsi="Times New Roman" w:cs="Times New Roman" w:hint="eastAsia"/>
          <w:sz w:val="16"/>
          <w:szCs w:val="16"/>
          <w:lang w:val="fr-FR"/>
        </w:rPr>
        <w:t xml:space="preserve">　　　　　　　　　　　　　　　　　　　　　　　　　　</w:t>
      </w:r>
      <w:r w:rsidR="009F046D">
        <w:rPr>
          <w:rFonts w:ascii="Times New Roman" w:hAnsi="Times New Roman" w:cs="Times New Roman" w:hint="eastAsia"/>
          <w:sz w:val="16"/>
          <w:szCs w:val="16"/>
          <w:lang w:val="fr-FR"/>
        </w:rPr>
        <w:t xml:space="preserve">  </w:t>
      </w:r>
      <w:r w:rsidRPr="000D4A59">
        <w:rPr>
          <w:rFonts w:ascii="Times New Roman" w:hAnsi="Times New Roman" w:cs="Times New Roman"/>
          <w:sz w:val="16"/>
          <w:szCs w:val="16"/>
          <w:lang w:val="fr-FR"/>
        </w:rPr>
        <w:t>étaient accrochées aux murs.</w:t>
      </w:r>
    </w:p>
    <w:p w14:paraId="33F5F93D" w14:textId="77777777" w:rsidR="00D47B61" w:rsidRPr="009F046D" w:rsidRDefault="00D47B61" w:rsidP="000D4A59">
      <w:pPr>
        <w:adjustRightInd w:val="0"/>
        <w:snapToGrid w:val="0"/>
        <w:ind w:firstLineChars="1350" w:firstLine="2160"/>
        <w:rPr>
          <w:rFonts w:ascii="Times New Roman" w:hAnsi="Times New Roman" w:cs="Times New Roman"/>
          <w:sz w:val="16"/>
          <w:szCs w:val="16"/>
          <w:lang w:val="fr-FR"/>
        </w:rPr>
      </w:pPr>
    </w:p>
    <w:p w14:paraId="1DC8E57C" w14:textId="36498A4E" w:rsidR="007A68C3" w:rsidRPr="00376D53" w:rsidRDefault="007A68C3" w:rsidP="00F3146F">
      <w:pPr>
        <w:rPr>
          <w:rFonts w:ascii="Times New Roman" w:hAnsi="Times New Roman" w:cs="Times New Roman"/>
          <w:color w:val="4472C4" w:themeColor="accent1"/>
          <w:szCs w:val="21"/>
          <w:lang w:val="fr-FR"/>
        </w:rPr>
      </w:pPr>
      <w:r w:rsidRPr="007A68C3">
        <w:rPr>
          <w:rFonts w:ascii="Times New Roman" w:hAnsi="Times New Roman" w:cs="Times New Roman"/>
          <w:szCs w:val="21"/>
          <w:lang w:val="fr-FR"/>
        </w:rPr>
        <w:t xml:space="preserve"> En conséquence, il rejeta l’approche académique qui consistait à reproduire et idéaliser l’aspect objectif de la nature. Inspiré par Cezanne, il adopta une vision du “</w:t>
      </w:r>
      <w:r w:rsidRPr="007A68C3">
        <w:rPr>
          <w:rFonts w:ascii="Times New Roman" w:hAnsi="Times New Roman" w:cs="Times New Roman"/>
          <w:bCs/>
          <w:szCs w:val="21"/>
          <w:lang w:val="fr-FR"/>
        </w:rPr>
        <w:t>shajitsu”</w:t>
      </w:r>
      <w:r w:rsidRPr="007A68C3">
        <w:rPr>
          <w:rFonts w:ascii="Times New Roman" w:hAnsi="Times New Roman" w:cs="Times New Roman"/>
          <w:szCs w:val="21"/>
          <w:lang w:val="fr-FR"/>
        </w:rPr>
        <w:t xml:space="preserve"> entendue comme </w:t>
      </w:r>
      <w:r w:rsidRPr="007A68C3">
        <w:rPr>
          <w:rFonts w:ascii="Times New Roman" w:hAnsi="Times New Roman" w:cs="Times New Roman"/>
          <w:bCs/>
          <w:szCs w:val="21"/>
          <w:lang w:val="fr-FR"/>
        </w:rPr>
        <w:t>la représentation</w:t>
      </w:r>
      <w:r w:rsidRPr="007A68C3">
        <w:rPr>
          <w:rFonts w:ascii="Times New Roman" w:hAnsi="Times New Roman" w:cs="Times New Roman"/>
          <w:szCs w:val="21"/>
          <w:lang w:val="fr-FR"/>
        </w:rPr>
        <w:t xml:space="preserve"> d’une vision subjective de la réalité, du sentiment de l’artiste devant le sujet à </w:t>
      </w:r>
      <w:r w:rsidRPr="007A68C3">
        <w:rPr>
          <w:rFonts w:ascii="Times New Roman" w:hAnsi="Times New Roman" w:cs="Times New Roman"/>
          <w:szCs w:val="21"/>
          <w:lang w:val="fr-FR"/>
        </w:rPr>
        <w:lastRenderedPageBreak/>
        <w:t xml:space="preserve">représenter. Yasui se désintéressa de la peinture d’histoire chère à Jean-Paul Laurens, et intégra les techniques cézanniennes de </w:t>
      </w:r>
      <w:r w:rsidRPr="007A68C3">
        <w:rPr>
          <w:rFonts w:ascii="Times New Roman" w:hAnsi="Times New Roman" w:cs="Times New Roman"/>
          <w:bCs/>
          <w:szCs w:val="21"/>
          <w:lang w:val="fr-FR"/>
        </w:rPr>
        <w:t>géométrisation</w:t>
      </w:r>
      <w:r w:rsidRPr="007A68C3">
        <w:rPr>
          <w:rFonts w:ascii="Times New Roman" w:hAnsi="Times New Roman" w:cs="Times New Roman"/>
          <w:szCs w:val="21"/>
          <w:lang w:val="fr-FR"/>
        </w:rPr>
        <w:t xml:space="preserve">, de </w:t>
      </w:r>
      <w:r w:rsidRPr="007A68C3">
        <w:rPr>
          <w:rFonts w:ascii="Times New Roman" w:hAnsi="Times New Roman" w:cs="Times New Roman"/>
          <w:bCs/>
          <w:szCs w:val="21"/>
          <w:lang w:val="fr-FR"/>
        </w:rPr>
        <w:t>simplification</w:t>
      </w:r>
      <w:r w:rsidRPr="007A68C3">
        <w:rPr>
          <w:rFonts w:ascii="Times New Roman" w:hAnsi="Times New Roman" w:cs="Times New Roman"/>
          <w:szCs w:val="21"/>
          <w:lang w:val="fr-FR"/>
        </w:rPr>
        <w:t xml:space="preserve">, de </w:t>
      </w:r>
      <w:r w:rsidRPr="007A68C3">
        <w:rPr>
          <w:rFonts w:ascii="Times New Roman" w:hAnsi="Times New Roman" w:cs="Times New Roman"/>
          <w:bCs/>
          <w:szCs w:val="21"/>
          <w:lang w:val="fr-FR"/>
        </w:rPr>
        <w:t>touche constructive</w:t>
      </w:r>
      <w:r w:rsidRPr="007A68C3">
        <w:rPr>
          <w:rFonts w:ascii="Times New Roman" w:hAnsi="Times New Roman" w:cs="Times New Roman"/>
          <w:szCs w:val="21"/>
          <w:lang w:val="fr-FR"/>
        </w:rPr>
        <w:t xml:space="preserve"> et de </w:t>
      </w:r>
      <w:r w:rsidRPr="007A68C3">
        <w:rPr>
          <w:rFonts w:ascii="Times New Roman" w:hAnsi="Times New Roman" w:cs="Times New Roman"/>
          <w:bCs/>
          <w:szCs w:val="21"/>
          <w:lang w:val="fr-FR"/>
        </w:rPr>
        <w:t>déformation</w:t>
      </w:r>
      <w:r w:rsidRPr="007A68C3">
        <w:rPr>
          <w:rFonts w:ascii="Times New Roman" w:hAnsi="Times New Roman" w:cs="Times New Roman"/>
          <w:szCs w:val="21"/>
          <w:lang w:val="fr-FR"/>
        </w:rPr>
        <w:t xml:space="preserve"> dans ses paysages, portraits et natures mortes, et même dans des scènes de </w:t>
      </w:r>
      <w:r w:rsidRPr="007A68C3">
        <w:rPr>
          <w:rFonts w:ascii="Times New Roman" w:hAnsi="Times New Roman" w:cs="Times New Roman"/>
          <w:bCs/>
          <w:szCs w:val="21"/>
          <w:lang w:val="fr-FR"/>
        </w:rPr>
        <w:t>baigneuses</w:t>
      </w:r>
      <w:r w:rsidRPr="007A68C3">
        <w:rPr>
          <w:rFonts w:ascii="Times New Roman" w:hAnsi="Times New Roman" w:cs="Times New Roman"/>
          <w:szCs w:val="21"/>
          <w:lang w:val="fr-FR"/>
        </w:rPr>
        <w:t>, sujet inédit dans la tradition artistique japonaise.</w:t>
      </w:r>
      <w:r w:rsidRPr="00D35CAE">
        <w:rPr>
          <w:rFonts w:ascii="Times New Roman" w:hAnsi="Times New Roman" w:cs="Times New Roman"/>
          <w:szCs w:val="21"/>
          <w:lang w:val="fr-FR"/>
        </w:rPr>
        <w:t xml:space="preserve"> Yasui quitta Londres le 26 septembre 1914 pour rentrer au Japon par bateau ; en chemin, il fit escale à Marseille et se rendit à Aix-en-Provence en train. À cette occasion,</w:t>
      </w:r>
      <w:r w:rsidRPr="00D35CAE">
        <w:rPr>
          <w:rFonts w:ascii="Times New Roman" w:hAnsi="Times New Roman" w:cs="Times New Roman"/>
          <w:bCs/>
          <w:szCs w:val="21"/>
          <w:lang w:val="fr-FR"/>
        </w:rPr>
        <w:t xml:space="preserve"> il découvrit que le même monde que celui représenté dans les paysages de Cezanne s’étendait en Provenc</w:t>
      </w:r>
      <w:r w:rsidRPr="009F046D">
        <w:rPr>
          <w:rFonts w:ascii="Times New Roman" w:hAnsi="Times New Roman" w:cs="Times New Roman"/>
          <w:bCs/>
          <w:szCs w:val="21"/>
          <w:lang w:val="fr-FR"/>
        </w:rPr>
        <w:t xml:space="preserve">e, </w:t>
      </w:r>
      <w:r w:rsidR="00376D53" w:rsidRPr="009F046D">
        <w:rPr>
          <w:rFonts w:ascii="Times New Roman" w:hAnsi="Times New Roman" w:cs="Times New Roman"/>
          <w:bCs/>
          <w:szCs w:val="21"/>
          <w:lang w:val="fr-FR"/>
        </w:rPr>
        <w:t>ce qui le fit accéder à une compréhension plus profonde</w:t>
      </w:r>
      <w:r w:rsidR="00376D53" w:rsidRPr="009F046D">
        <w:rPr>
          <w:rFonts w:ascii="Times New Roman" w:hAnsi="Times New Roman" w:cs="Times New Roman"/>
          <w:bCs/>
          <w:color w:val="4472C4" w:themeColor="accent1"/>
          <w:szCs w:val="21"/>
          <w:lang w:val="fr-FR"/>
        </w:rPr>
        <w:t> </w:t>
      </w:r>
      <w:r w:rsidRPr="009F046D">
        <w:rPr>
          <w:rFonts w:ascii="Times New Roman" w:hAnsi="Times New Roman" w:cs="Times New Roman"/>
          <w:bCs/>
          <w:szCs w:val="21"/>
          <w:lang w:val="fr-FR"/>
        </w:rPr>
        <w:t xml:space="preserve">du “ shajitsu ”chez Cezanne. Autrement dit, </w:t>
      </w:r>
      <w:r w:rsidR="00994334" w:rsidRPr="009F046D">
        <w:rPr>
          <w:rFonts w:ascii="Times New Roman" w:hAnsi="Times New Roman" w:cs="Times New Roman"/>
          <w:bCs/>
          <w:szCs w:val="21"/>
          <w:lang w:val="fr-FR"/>
        </w:rPr>
        <w:t>il comprit que Cezanne, tout en étant fidèle au paysage qui s’offrait à ses yeux, en façonnait une image personnelle fondée sur sa propre sensibilité, et il en vint à la conviction que c’était précisément cela le“shajitsu”</w:t>
      </w:r>
      <w:r w:rsidRPr="009F046D">
        <w:rPr>
          <w:rFonts w:ascii="Times New Roman" w:hAnsi="Times New Roman" w:cs="Times New Roman"/>
          <w:bCs/>
          <w:szCs w:val="21"/>
          <w:lang w:val="fr-FR"/>
        </w:rPr>
        <w:t>.</w:t>
      </w:r>
      <w:r w:rsidRPr="007A68C3">
        <w:rPr>
          <w:rStyle w:val="afd"/>
          <w:rFonts w:ascii="Times New Roman" w:hAnsi="Times New Roman" w:cs="Times New Roman"/>
          <w:bCs/>
          <w:szCs w:val="21"/>
        </w:rPr>
        <w:endnoteReference w:id="45"/>
      </w:r>
      <w:r w:rsidRPr="00D35CAE">
        <w:rPr>
          <w:rFonts w:ascii="Times New Roman" w:hAnsi="Times New Roman" w:cs="Times New Roman"/>
          <w:szCs w:val="21"/>
          <w:lang w:val="fr-FR"/>
        </w:rPr>
        <w:t xml:space="preserve"> </w:t>
      </w:r>
    </w:p>
    <w:p w14:paraId="72A69E4F" w14:textId="4B67F8C4" w:rsidR="007A68C3" w:rsidRDefault="007A68C3" w:rsidP="00D50461">
      <w:pPr>
        <w:ind w:firstLineChars="50" w:firstLine="105"/>
        <w:rPr>
          <w:rFonts w:ascii="Times New Roman" w:hAnsi="Times New Roman" w:cs="Times New Roman"/>
          <w:szCs w:val="21"/>
        </w:rPr>
      </w:pPr>
      <w:r w:rsidRPr="009F4563">
        <w:rPr>
          <w:rFonts w:ascii="Times New Roman" w:hAnsi="Times New Roman" w:cs="Times New Roman"/>
          <w:szCs w:val="21"/>
          <w:lang w:val="fr-FR"/>
        </w:rPr>
        <w:t xml:space="preserve">Des œuvres de Yasui, supposées avoir été inspirées par Cezanne, sont présentées sous forme d’illustrations— une pour chaque genre (paysage, portrait, nature morte, scène de baigneuses).  Les œuvres de Cezanne susceptibles d’avoir servi de référence sont également reproduites en vis-à-vis. </w:t>
      </w:r>
      <w:r w:rsidRPr="009F046D">
        <w:rPr>
          <w:rFonts w:ascii="Times New Roman" w:hAnsi="Times New Roman" w:cs="Times New Roman"/>
          <w:szCs w:val="21"/>
        </w:rPr>
        <w:t>(figs.</w:t>
      </w:r>
      <w:r w:rsidR="00A245BE" w:rsidRPr="009F046D">
        <w:rPr>
          <w:rFonts w:ascii="Times New Roman" w:hAnsi="Times New Roman" w:cs="Times New Roman" w:hint="eastAsia"/>
          <w:szCs w:val="21"/>
        </w:rPr>
        <w:t>51</w:t>
      </w:r>
      <w:r w:rsidRPr="009F046D">
        <w:rPr>
          <w:rFonts w:ascii="Times New Roman" w:hAnsi="Times New Roman" w:cs="Times New Roman"/>
          <w:szCs w:val="21"/>
        </w:rPr>
        <w:t xml:space="preserve"> </w:t>
      </w:r>
      <w:r w:rsidRPr="009F046D">
        <w:rPr>
          <w:rFonts w:ascii="Times New Roman" w:eastAsia="游明朝" w:hAnsi="Times New Roman" w:cs="Times New Roman"/>
          <w:szCs w:val="21"/>
        </w:rPr>
        <w:t xml:space="preserve">à </w:t>
      </w:r>
      <w:r w:rsidRPr="009F046D">
        <w:rPr>
          <w:rFonts w:ascii="Times New Roman" w:hAnsi="Times New Roman" w:cs="Times New Roman"/>
          <w:szCs w:val="21"/>
        </w:rPr>
        <w:t>5</w:t>
      </w:r>
      <w:r w:rsidR="00A245BE" w:rsidRPr="009F046D">
        <w:rPr>
          <w:rFonts w:ascii="Times New Roman" w:hAnsi="Times New Roman" w:cs="Times New Roman" w:hint="eastAsia"/>
          <w:szCs w:val="21"/>
        </w:rPr>
        <w:t>8</w:t>
      </w:r>
      <w:r w:rsidRPr="009F046D">
        <w:rPr>
          <w:rFonts w:ascii="Times New Roman" w:hAnsi="Times New Roman" w:cs="Times New Roman"/>
          <w:szCs w:val="21"/>
        </w:rPr>
        <w:t>)</w:t>
      </w:r>
    </w:p>
    <w:p w14:paraId="6355AFE5" w14:textId="5E0C8C18" w:rsidR="00A914E7" w:rsidRDefault="00A20A01" w:rsidP="00A914E7">
      <w:pPr>
        <w:ind w:firstLineChars="150" w:firstLine="315"/>
        <w:rPr>
          <w:rFonts w:ascii="Times New Roman" w:hAnsi="Times New Roman" w:cs="Times New Roman"/>
          <w:szCs w:val="21"/>
        </w:rPr>
      </w:pPr>
      <w:r w:rsidRPr="00FF1E87">
        <w:rPr>
          <w:rFonts w:ascii="Times New Roman" w:hAnsi="Times New Roman" w:cs="Times New Roman"/>
          <w:noProof/>
          <w:szCs w:val="21"/>
        </w:rPr>
        <w:drawing>
          <wp:inline distT="0" distB="0" distL="0" distR="0" wp14:anchorId="0603E121" wp14:editId="5717B969">
            <wp:extent cx="1450109" cy="1784762"/>
            <wp:effectExtent l="0" t="0" r="0" b="6350"/>
            <wp:docPr id="76803" name="図プレースホルダー 4">
              <a:extLst xmlns:a="http://schemas.openxmlformats.org/drawingml/2006/main">
                <a:ext uri="{FF2B5EF4-FFF2-40B4-BE49-F238E27FC236}">
                  <a16:creationId xmlns:a16="http://schemas.microsoft.com/office/drawing/2014/main" id="{0B49E7E5-71E8-91F6-5E10-352A09EE670A}"/>
                </a:ext>
              </a:extLst>
            </wp:docPr>
            <wp:cNvGraphicFramePr>
              <a:graphicFrameLocks xmlns:a="http://schemas.openxmlformats.org/drawingml/2006/main" noGrp="1"/>
            </wp:cNvGraphicFramePr>
            <a:graphic xmlns:a="http://schemas.openxmlformats.org/drawingml/2006/main">
              <a:graphicData uri="http://schemas.openxmlformats.org/drawingml/2006/picture">
                <pic:pic xmlns:pic="http://schemas.openxmlformats.org/drawingml/2006/picture">
                  <pic:nvPicPr>
                    <pic:cNvPr id="76803" name="図プレースホルダー 4">
                      <a:extLst>
                        <a:ext uri="{FF2B5EF4-FFF2-40B4-BE49-F238E27FC236}">
                          <a16:creationId xmlns:a16="http://schemas.microsoft.com/office/drawing/2014/main" id="{0B49E7E5-71E8-91F6-5E10-352A09EE670A}"/>
                        </a:ext>
                      </a:extLst>
                    </pic:cNvPr>
                    <pic:cNvPicPr>
                      <a:picLocks noGrp="1" noChangeArrowheads="1"/>
                    </pic:cNvPicPr>
                  </pic:nvPicPr>
                  <pic:blipFill>
                    <a:blip r:embed="rId66" cstate="print">
                      <a:extLst>
                        <a:ext uri="{28A0092B-C50C-407E-A947-70E740481C1C}">
                          <a14:useLocalDpi xmlns:a14="http://schemas.microsoft.com/office/drawing/2010/main" val="0"/>
                        </a:ext>
                      </a:extLst>
                    </a:blip>
                    <a:srcRect l="11351" t="14783" r="10439" b="11501"/>
                    <a:stretch>
                      <a:fillRect/>
                    </a:stretch>
                  </pic:blipFill>
                  <pic:spPr bwMode="auto">
                    <a:xfrm>
                      <a:off x="0" y="0"/>
                      <a:ext cx="1544889" cy="1901416"/>
                    </a:xfrm>
                    <a:prstGeom prst="rect">
                      <a:avLst/>
                    </a:prstGeom>
                    <a:noFill/>
                    <a:ln>
                      <a:noFill/>
                    </a:ln>
                  </pic:spPr>
                </pic:pic>
              </a:graphicData>
            </a:graphic>
          </wp:inline>
        </w:drawing>
      </w:r>
      <w:r w:rsidR="00FF1E87">
        <w:rPr>
          <w:rFonts w:ascii="Times New Roman" w:hAnsi="Times New Roman" w:cs="Times New Roman" w:hint="eastAsia"/>
          <w:szCs w:val="21"/>
        </w:rPr>
        <w:t xml:space="preserve"> </w:t>
      </w:r>
      <w:r w:rsidR="00A914E7">
        <w:rPr>
          <w:rFonts w:ascii="Times New Roman" w:hAnsi="Times New Roman" w:cs="Times New Roman" w:hint="eastAsia"/>
          <w:szCs w:val="21"/>
        </w:rPr>
        <w:t xml:space="preserve"> </w:t>
      </w:r>
      <w:r w:rsidR="00D7400B">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007A2E21">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00A914E7">
        <w:rPr>
          <w:rFonts w:ascii="Times New Roman" w:hAnsi="Times New Roman" w:cs="Times New Roman" w:hint="eastAsia"/>
          <w:szCs w:val="21"/>
        </w:rPr>
        <w:t xml:space="preserve"> </w:t>
      </w:r>
      <w:r w:rsidRPr="00FF1E87">
        <w:rPr>
          <w:rFonts w:ascii="Times New Roman" w:hAnsi="Times New Roman" w:cs="Times New Roman"/>
          <w:noProof/>
          <w:szCs w:val="21"/>
        </w:rPr>
        <w:drawing>
          <wp:inline distT="0" distB="0" distL="0" distR="0" wp14:anchorId="7360759D" wp14:editId="050FEE73">
            <wp:extent cx="1385455" cy="1806421"/>
            <wp:effectExtent l="0" t="0" r="5715" b="3810"/>
            <wp:docPr id="76804" name="図 5">
              <a:extLst xmlns:a="http://schemas.openxmlformats.org/drawingml/2006/main">
                <a:ext uri="{FF2B5EF4-FFF2-40B4-BE49-F238E27FC236}">
                  <a16:creationId xmlns:a16="http://schemas.microsoft.com/office/drawing/2014/main" id="{EAA4C5E7-733B-60D8-9F5E-571D4288A5F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804" name="図 5">
                      <a:extLst>
                        <a:ext uri="{FF2B5EF4-FFF2-40B4-BE49-F238E27FC236}">
                          <a16:creationId xmlns:a16="http://schemas.microsoft.com/office/drawing/2014/main" id="{EAA4C5E7-733B-60D8-9F5E-571D4288A5FF}"/>
                        </a:ext>
                      </a:extLst>
                    </pic:cNvPr>
                    <pic:cNvPicPr>
                      <a:picLocks noChangeAspect="1" noChangeArrowheads="1"/>
                    </pic:cNvPicPr>
                  </pic:nvPicPr>
                  <pic:blipFill>
                    <a:blip r:embed="rId67" cstate="print">
                      <a:extLst>
                        <a:ext uri="{28A0092B-C50C-407E-A947-70E740481C1C}">
                          <a14:useLocalDpi xmlns:a14="http://schemas.microsoft.com/office/drawing/2010/main" val="0"/>
                        </a:ext>
                      </a:extLst>
                    </a:blip>
                    <a:srcRect l="9650" t="21565" r="15665" b="8566"/>
                    <a:stretch>
                      <a:fillRect/>
                    </a:stretch>
                  </pic:blipFill>
                  <pic:spPr bwMode="auto">
                    <a:xfrm flipH="1">
                      <a:off x="0" y="0"/>
                      <a:ext cx="1423315" cy="1855785"/>
                    </a:xfrm>
                    <a:prstGeom prst="rect">
                      <a:avLst/>
                    </a:prstGeom>
                    <a:noFill/>
                    <a:ln>
                      <a:noFill/>
                    </a:ln>
                  </pic:spPr>
                </pic:pic>
              </a:graphicData>
            </a:graphic>
          </wp:inline>
        </w:drawing>
      </w:r>
      <w:r w:rsidR="00FF1E87">
        <w:rPr>
          <w:rFonts w:ascii="Times New Roman" w:hAnsi="Times New Roman" w:cs="Times New Roman" w:hint="eastAsia"/>
          <w:szCs w:val="21"/>
        </w:rPr>
        <w:t xml:space="preserve">  </w:t>
      </w:r>
    </w:p>
    <w:p w14:paraId="5E7C6A90" w14:textId="2408BB57" w:rsidR="00A20A01" w:rsidRPr="00D35CAE" w:rsidRDefault="00A20A01" w:rsidP="00A20A01">
      <w:pPr>
        <w:ind w:firstLineChars="150" w:firstLine="315"/>
        <w:rPr>
          <w:rFonts w:ascii="Times New Roman" w:hAnsi="Times New Roman" w:cs="Times New Roman"/>
          <w:szCs w:val="21"/>
          <w:lang w:val="fr-FR"/>
        </w:rPr>
      </w:pPr>
      <w:r w:rsidRPr="00D35CAE">
        <w:rPr>
          <w:rFonts w:ascii="Times New Roman" w:hAnsi="Times New Roman" w:cs="Times New Roman" w:hint="eastAsia"/>
          <w:szCs w:val="21"/>
          <w:lang w:val="fr-FR"/>
        </w:rPr>
        <w:t xml:space="preserve">(fig.51)                                     </w:t>
      </w:r>
      <w:r>
        <w:rPr>
          <w:rFonts w:ascii="Times New Roman" w:hAnsi="Times New Roman" w:cs="Times New Roman" w:hint="eastAsia"/>
          <w:szCs w:val="21"/>
          <w:lang w:val="fr-FR"/>
        </w:rPr>
        <w:t xml:space="preserve"> </w:t>
      </w:r>
      <w:r w:rsidRPr="00D35CAE">
        <w:rPr>
          <w:rFonts w:ascii="Times New Roman" w:hAnsi="Times New Roman" w:cs="Times New Roman" w:hint="eastAsia"/>
          <w:szCs w:val="21"/>
          <w:lang w:val="fr-FR"/>
        </w:rPr>
        <w:t xml:space="preserve">   (fig.52)                </w:t>
      </w:r>
    </w:p>
    <w:p w14:paraId="661110F8" w14:textId="6E33439F" w:rsidR="00A20A01" w:rsidRPr="00D35CAE" w:rsidRDefault="00A20A01" w:rsidP="007A2E21">
      <w:pPr>
        <w:adjustRightInd w:val="0"/>
        <w:snapToGrid w:val="0"/>
        <w:rPr>
          <w:rFonts w:ascii="Times New Roman" w:hAnsi="Times New Roman" w:cs="Times New Roman"/>
          <w:bCs/>
          <w:sz w:val="16"/>
          <w:szCs w:val="16"/>
          <w:lang w:val="fr-FR"/>
        </w:rPr>
      </w:pPr>
      <w:r w:rsidRPr="00D35CAE">
        <w:rPr>
          <w:rFonts w:ascii="Times New Roman" w:hAnsi="Times New Roman" w:cs="Times New Roman" w:hint="eastAsia"/>
          <w:bCs/>
          <w:sz w:val="16"/>
          <w:szCs w:val="16"/>
          <w:lang w:val="fr-FR"/>
        </w:rPr>
        <w:t xml:space="preserve">    </w:t>
      </w:r>
      <w:r w:rsidRPr="00D35CAE">
        <w:rPr>
          <w:rFonts w:ascii="Times New Roman" w:hAnsi="Times New Roman" w:cs="Times New Roman"/>
          <w:bCs/>
          <w:sz w:val="16"/>
          <w:szCs w:val="16"/>
          <w:lang w:val="fr-FR"/>
        </w:rPr>
        <w:t>Sôtarô Yasui</w:t>
      </w:r>
      <w:r w:rsidRPr="00D35CAE">
        <w:rPr>
          <w:rFonts w:ascii="Times New Roman" w:hAnsi="Times New Roman" w:cs="Times New Roman"/>
          <w:sz w:val="16"/>
          <w:szCs w:val="16"/>
          <w:lang w:val="fr-FR"/>
        </w:rPr>
        <w:t>(1888-1955)</w:t>
      </w:r>
      <w:r w:rsidRPr="00D35CAE">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D35CAE">
        <w:rPr>
          <w:rFonts w:ascii="Times New Roman" w:hAnsi="Times New Roman" w:cs="Times New Roman" w:hint="eastAsia"/>
          <w:bCs/>
          <w:sz w:val="16"/>
          <w:szCs w:val="16"/>
          <w:lang w:val="fr-FR"/>
        </w:rPr>
        <w:t xml:space="preserve">   Paul Cezanne</w:t>
      </w:r>
    </w:p>
    <w:p w14:paraId="37C4E132" w14:textId="706A9D53" w:rsidR="00A20A01" w:rsidRPr="00D35CAE" w:rsidRDefault="00A20A01" w:rsidP="007A2E21">
      <w:pPr>
        <w:adjustRightInd w:val="0"/>
        <w:snapToGrid w:val="0"/>
        <w:rPr>
          <w:rFonts w:ascii="Cambria Math" w:hAnsi="Cambria Math" w:cs="Cambria Math"/>
          <w:sz w:val="16"/>
          <w:szCs w:val="16"/>
          <w:lang w:val="fr-FR"/>
        </w:rPr>
      </w:pPr>
      <w:r w:rsidRPr="00D35CAE">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 Portrait de femme ≫</w:t>
      </w:r>
      <w:r w:rsidRPr="00D35CAE">
        <w:rPr>
          <w:rFonts w:ascii="Cambria Math" w:hAnsi="Cambria Math" w:cs="Cambria Math" w:hint="eastAsia"/>
          <w:sz w:val="16"/>
          <w:szCs w:val="16"/>
          <w:lang w:val="fr-FR"/>
        </w:rPr>
        <w:t xml:space="preserve">                                        </w:t>
      </w:r>
      <w:r>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≪Madame Cezanne en robe rouge≫</w:t>
      </w:r>
    </w:p>
    <w:p w14:paraId="1700129C" w14:textId="12FD1771" w:rsidR="00A20A01" w:rsidRPr="00D35CAE" w:rsidRDefault="00A20A01" w:rsidP="007A2E21">
      <w:pPr>
        <w:adjustRightInd w:val="0"/>
        <w:snapToGrid w:val="0"/>
        <w:rPr>
          <w:rFonts w:ascii="Times New Roman" w:hAnsi="Times New Roman" w:cs="Times New Roman"/>
          <w:sz w:val="16"/>
          <w:szCs w:val="16"/>
          <w:lang w:val="fr-FR"/>
        </w:rPr>
      </w:pPr>
      <w:r w:rsidRPr="00D35CAE">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1930, Huile sur toile,</w:t>
      </w:r>
      <w:r w:rsidRPr="00D35CAE">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115.2×87.5cm,</w:t>
      </w:r>
      <w:r w:rsidRPr="00D35CAE">
        <w:rPr>
          <w:rFonts w:ascii="Cambria Math" w:hAnsi="Cambria Math" w:cs="Cambria Math" w:hint="eastAsia"/>
          <w:sz w:val="16"/>
          <w:szCs w:val="16"/>
          <w:lang w:val="fr-FR"/>
        </w:rPr>
        <w:t xml:space="preserve">                             </w:t>
      </w:r>
      <w:r>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(FWN493), 1888-90,</w:t>
      </w:r>
    </w:p>
    <w:p w14:paraId="78D69D2C" w14:textId="0691FA17" w:rsidR="00A20A01" w:rsidRPr="00D35CAE" w:rsidRDefault="00A20A01" w:rsidP="007A2E21">
      <w:pPr>
        <w:adjustRightInd w:val="0"/>
        <w:snapToGrid w:val="0"/>
        <w:rPr>
          <w:rFonts w:ascii="Times New Roman" w:hAnsi="Times New Roman" w:cs="Times New Roman"/>
          <w:sz w:val="16"/>
          <w:szCs w:val="16"/>
          <w:lang w:val="fr-FR"/>
        </w:rPr>
      </w:pPr>
      <w:r w:rsidRPr="00D35CAE">
        <w:rPr>
          <w:rFonts w:ascii="Cambria Math" w:hAnsi="Cambria Math" w:cs="Cambria Math" w:hint="eastAsia"/>
          <w:sz w:val="16"/>
          <w:szCs w:val="16"/>
          <w:lang w:val="fr-FR"/>
        </w:rPr>
        <w:t xml:space="preserve">    </w:t>
      </w:r>
      <w:r w:rsidRPr="00D35CAE">
        <w:rPr>
          <w:rFonts w:ascii="Times New Roman" w:hAnsi="Times New Roman" w:cs="Times New Roman"/>
          <w:sz w:val="16"/>
          <w:szCs w:val="16"/>
          <w:lang w:val="fr-FR"/>
        </w:rPr>
        <w:t>Musée National d’Art Moderne, Kyoto</w:t>
      </w:r>
      <w:r w:rsidRPr="00D35CAE">
        <w:rPr>
          <w:rFonts w:ascii="Times New Roman" w:hAnsi="Times New Roman" w:cs="Times New Roman" w:hint="eastAsia"/>
          <w:sz w:val="16"/>
          <w:szCs w:val="16"/>
          <w:lang w:val="fr-FR"/>
        </w:rPr>
        <w:t xml:space="preserve">                            </w:t>
      </w:r>
      <w:r w:rsidRPr="00D35CAE">
        <w:rPr>
          <w:rFonts w:ascii="Cambria Math" w:hAnsi="Cambria Math" w:cs="Cambria Math"/>
          <w:sz w:val="16"/>
          <w:szCs w:val="16"/>
          <w:lang w:val="fr-FR"/>
        </w:rPr>
        <w:t xml:space="preserve"> </w:t>
      </w:r>
      <w:r>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Huile sur toile,</w:t>
      </w:r>
      <w:r w:rsidRPr="00D35CAE">
        <w:rPr>
          <w:rFonts w:ascii="Times New Roman" w:hAnsi="Times New Roman" w:cs="Times New Roman"/>
          <w:sz w:val="16"/>
          <w:szCs w:val="16"/>
          <w:lang w:val="fr-FR"/>
        </w:rPr>
        <w:t xml:space="preserve">116.5×89.5cm, </w:t>
      </w:r>
      <w:r w:rsidRPr="003D5859">
        <w:rPr>
          <w:rFonts w:ascii="Times New Roman" w:hAnsi="Times New Roman" w:cs="Times New Roman"/>
          <w:sz w:val="16"/>
          <w:szCs w:val="16"/>
        </w:rPr>
        <w:t>New York,</w:t>
      </w:r>
    </w:p>
    <w:p w14:paraId="5C588B28" w14:textId="77777777" w:rsidR="00A20A01" w:rsidRDefault="00A20A01" w:rsidP="007A2E21">
      <w:pPr>
        <w:adjustRightInd w:val="0"/>
        <w:snapToGrid w:val="0"/>
        <w:ind w:firstLineChars="3250" w:firstLine="5200"/>
        <w:rPr>
          <w:rFonts w:ascii="Times New Roman" w:hAnsi="Times New Roman" w:cs="Times New Roman"/>
          <w:sz w:val="16"/>
          <w:szCs w:val="16"/>
        </w:rPr>
      </w:pPr>
      <w:r w:rsidRPr="003D5859">
        <w:rPr>
          <w:rFonts w:ascii="Times New Roman" w:hAnsi="Times New Roman" w:cs="Times New Roman"/>
          <w:sz w:val="16"/>
          <w:szCs w:val="16"/>
        </w:rPr>
        <w:t>The Metropolitan Museum</w:t>
      </w:r>
      <w:r>
        <w:rPr>
          <w:rFonts w:ascii="Times New Roman" w:hAnsi="Times New Roman" w:cs="Times New Roman" w:hint="eastAsia"/>
          <w:sz w:val="16"/>
          <w:szCs w:val="16"/>
        </w:rPr>
        <w:t xml:space="preserve"> </w:t>
      </w:r>
      <w:r w:rsidRPr="003D5859">
        <w:rPr>
          <w:rFonts w:ascii="Times New Roman" w:hAnsi="Times New Roman" w:cs="Times New Roman"/>
          <w:sz w:val="16"/>
          <w:szCs w:val="16"/>
        </w:rPr>
        <w:t>of Ar</w:t>
      </w:r>
      <w:r>
        <w:rPr>
          <w:rFonts w:ascii="Times New Roman" w:hAnsi="Times New Roman" w:cs="Times New Roman" w:hint="eastAsia"/>
          <w:sz w:val="16"/>
          <w:szCs w:val="16"/>
        </w:rPr>
        <w:t>t</w:t>
      </w:r>
    </w:p>
    <w:p w14:paraId="29EC04AF" w14:textId="4BDF6635" w:rsidR="00A20A01" w:rsidRDefault="00A20A01" w:rsidP="007A2E21">
      <w:pPr>
        <w:adjustRightInd w:val="0"/>
        <w:snapToGrid w:val="0"/>
        <w:ind w:firstLineChars="3250" w:firstLine="5200"/>
        <w:rPr>
          <w:rFonts w:ascii="Times New Roman" w:hAnsi="Times New Roman" w:cs="Times New Roman"/>
          <w:szCs w:val="21"/>
        </w:rPr>
      </w:pP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Ancienne collection</w:t>
      </w:r>
      <w:r w:rsidRPr="009F4563">
        <w:rPr>
          <w:rFonts w:ascii="Times New Roman" w:hAnsi="Times New Roman" w:cs="Times New Roman" w:hint="eastAsia"/>
          <w:sz w:val="16"/>
          <w:szCs w:val="16"/>
          <w:lang w:val="fr-FR"/>
        </w:rPr>
        <w:t xml:space="preserve"> d</w:t>
      </w:r>
      <w:r w:rsidRPr="009F4563">
        <w:rPr>
          <w:rFonts w:ascii="Times New Roman" w:hAnsi="Times New Roman" w:cs="Times New Roman"/>
          <w:sz w:val="16"/>
          <w:szCs w:val="16"/>
          <w:lang w:val="fr-FR"/>
        </w:rPr>
        <w:t>’Auguste Pellerin</w:t>
      </w:r>
      <w:r w:rsidRPr="009F4563">
        <w:rPr>
          <w:rFonts w:ascii="Times New Roman" w:hAnsi="Times New Roman" w:cs="Times New Roman"/>
          <w:sz w:val="16"/>
          <w:szCs w:val="16"/>
          <w:lang w:val="fr-FR"/>
        </w:rPr>
        <w:t>）</w:t>
      </w:r>
      <w:r w:rsidRPr="009F4563">
        <w:rPr>
          <w:rFonts w:ascii="Times New Roman" w:hAnsi="Times New Roman" w:cs="Times New Roman" w:hint="eastAsia"/>
          <w:sz w:val="16"/>
          <w:szCs w:val="16"/>
          <w:lang w:val="fr-FR"/>
        </w:rPr>
        <w:t xml:space="preserve">          </w:t>
      </w:r>
    </w:p>
    <w:p w14:paraId="639B0D83" w14:textId="2CD6C38D" w:rsidR="001973EA" w:rsidRPr="00A20A01" w:rsidRDefault="001973EA" w:rsidP="00A20A01">
      <w:pPr>
        <w:adjustRightInd w:val="0"/>
        <w:snapToGrid w:val="0"/>
        <w:rPr>
          <w:rFonts w:ascii="Cambria Math" w:hAnsi="Cambria Math" w:cs="Cambria Math"/>
          <w:sz w:val="16"/>
          <w:szCs w:val="16"/>
          <w:lang w:val="fr-FR"/>
        </w:rPr>
      </w:pPr>
      <w:r>
        <w:rPr>
          <w:rFonts w:ascii="Times New Roman" w:hAnsi="Times New Roman" w:cs="Times New Roman" w:hint="eastAsia"/>
          <w:szCs w:val="21"/>
        </w:rPr>
        <w:t xml:space="preserve">  </w:t>
      </w:r>
      <w:r w:rsidR="00A20A01" w:rsidRPr="00FF1E87">
        <w:rPr>
          <w:rFonts w:ascii="Times New Roman" w:hAnsi="Times New Roman" w:cs="Times New Roman"/>
          <w:noProof/>
          <w:szCs w:val="21"/>
        </w:rPr>
        <w:drawing>
          <wp:inline distT="0" distB="0" distL="0" distR="0" wp14:anchorId="03FF720C" wp14:editId="720A74FD">
            <wp:extent cx="1667481" cy="1394691"/>
            <wp:effectExtent l="0" t="0" r="9525" b="0"/>
            <wp:docPr id="75778" name="図プレースホルダー 1">
              <a:extLst xmlns:a="http://schemas.openxmlformats.org/drawingml/2006/main">
                <a:ext uri="{FF2B5EF4-FFF2-40B4-BE49-F238E27FC236}">
                  <a16:creationId xmlns:a16="http://schemas.microsoft.com/office/drawing/2014/main" id="{9033D4B8-63C3-117E-0652-025F07A97403}"/>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78" name="図プレースホルダー 1">
                      <a:extLst>
                        <a:ext uri="{FF2B5EF4-FFF2-40B4-BE49-F238E27FC236}">
                          <a16:creationId xmlns:a16="http://schemas.microsoft.com/office/drawing/2014/main" id="{9033D4B8-63C3-117E-0652-025F07A97403}"/>
                        </a:ext>
                      </a:extLst>
                    </pic:cNvPr>
                    <pic:cNvPicPr>
                      <a:picLocks noChangeAspect="1" noChangeArrowheads="1"/>
                    </pic:cNvPicPr>
                  </pic:nvPicPr>
                  <pic:blipFill>
                    <a:blip r:embed="rId68" cstate="print">
                      <a:extLst>
                        <a:ext uri="{28A0092B-C50C-407E-A947-70E740481C1C}">
                          <a14:useLocalDpi xmlns:a14="http://schemas.microsoft.com/office/drawing/2010/main" val="0"/>
                        </a:ext>
                      </a:extLst>
                    </a:blip>
                    <a:srcRect l="32967" t="53612" r="5157" b="10393"/>
                    <a:stretch>
                      <a:fillRect/>
                    </a:stretch>
                  </pic:blipFill>
                  <pic:spPr bwMode="auto">
                    <a:xfrm>
                      <a:off x="0" y="0"/>
                      <a:ext cx="1729315" cy="1446410"/>
                    </a:xfrm>
                    <a:prstGeom prst="rect">
                      <a:avLst/>
                    </a:prstGeom>
                    <a:noFill/>
                    <a:ln>
                      <a:noFill/>
                    </a:ln>
                  </pic:spPr>
                </pic:pic>
              </a:graphicData>
            </a:graphic>
          </wp:inline>
        </w:drawing>
      </w:r>
      <w:r>
        <w:rPr>
          <w:rFonts w:ascii="Times New Roman" w:hAnsi="Times New Roman" w:cs="Times New Roman" w:hint="eastAsia"/>
          <w:szCs w:val="21"/>
        </w:rPr>
        <w:t xml:space="preserve">  </w:t>
      </w:r>
      <w:r w:rsidR="00A20A01">
        <w:rPr>
          <w:rFonts w:ascii="Times New Roman" w:hAnsi="Times New Roman" w:cs="Times New Roman" w:hint="eastAsia"/>
          <w:szCs w:val="21"/>
        </w:rPr>
        <w:t xml:space="preserve">            </w:t>
      </w:r>
      <w:r w:rsidR="00D47B61">
        <w:rPr>
          <w:rFonts w:ascii="Times New Roman" w:hAnsi="Times New Roman" w:cs="Times New Roman" w:hint="eastAsia"/>
          <w:szCs w:val="21"/>
        </w:rPr>
        <w:t xml:space="preserve">    </w:t>
      </w:r>
      <w:r w:rsidR="00A20A01">
        <w:rPr>
          <w:rFonts w:ascii="Times New Roman" w:hAnsi="Times New Roman" w:cs="Times New Roman" w:hint="eastAsia"/>
          <w:szCs w:val="21"/>
        </w:rPr>
        <w:t xml:space="preserve">   </w:t>
      </w:r>
      <w:r w:rsidR="00FF1E87">
        <w:rPr>
          <w:rFonts w:ascii="Times New Roman" w:hAnsi="Times New Roman" w:cs="Times New Roman" w:hint="eastAsia"/>
          <w:szCs w:val="21"/>
        </w:rPr>
        <w:t xml:space="preserve"> </w:t>
      </w:r>
      <w:r w:rsidR="00A20A01" w:rsidRPr="00FF1E87">
        <w:rPr>
          <w:rFonts w:ascii="Times New Roman" w:hAnsi="Times New Roman" w:cs="Times New Roman"/>
          <w:noProof/>
          <w:szCs w:val="21"/>
        </w:rPr>
        <w:drawing>
          <wp:inline distT="0" distB="0" distL="0" distR="0" wp14:anchorId="1F2AD710" wp14:editId="4AA25474">
            <wp:extent cx="1641567" cy="1397981"/>
            <wp:effectExtent l="0" t="0" r="0" b="0"/>
            <wp:docPr id="75780" name="図 4">
              <a:extLst xmlns:a="http://schemas.openxmlformats.org/drawingml/2006/main">
                <a:ext uri="{FF2B5EF4-FFF2-40B4-BE49-F238E27FC236}">
                  <a16:creationId xmlns:a16="http://schemas.microsoft.com/office/drawing/2014/main" id="{0BFDBB4A-8020-F13D-9614-799C5FEFDC86}"/>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780" name="図 4">
                      <a:extLst>
                        <a:ext uri="{FF2B5EF4-FFF2-40B4-BE49-F238E27FC236}">
                          <a16:creationId xmlns:a16="http://schemas.microsoft.com/office/drawing/2014/main" id="{0BFDBB4A-8020-F13D-9614-799C5FEFDC86}"/>
                        </a:ext>
                      </a:extLst>
                    </pic:cNvPr>
                    <pic:cNvPicPr>
                      <a:picLocks noChangeAspect="1" noChangeArrowheads="1"/>
                    </pic:cNvPicPr>
                  </pic:nvPicPr>
                  <pic:blipFill>
                    <a:blip r:embed="rId69" cstate="print">
                      <a:extLst>
                        <a:ext uri="{28A0092B-C50C-407E-A947-70E740481C1C}">
                          <a14:useLocalDpi xmlns:a14="http://schemas.microsoft.com/office/drawing/2010/main" val="0"/>
                        </a:ext>
                      </a:extLst>
                    </a:blip>
                    <a:srcRect l="24199" t="10800" r="24013" b="10800"/>
                    <a:stretch>
                      <a:fillRect/>
                    </a:stretch>
                  </pic:blipFill>
                  <pic:spPr bwMode="auto">
                    <a:xfrm>
                      <a:off x="0" y="0"/>
                      <a:ext cx="1731984" cy="1474981"/>
                    </a:xfrm>
                    <a:prstGeom prst="rect">
                      <a:avLst/>
                    </a:prstGeom>
                    <a:noFill/>
                    <a:ln>
                      <a:noFill/>
                    </a:ln>
                  </pic:spPr>
                </pic:pic>
              </a:graphicData>
            </a:graphic>
          </wp:inline>
        </w:drawing>
      </w:r>
    </w:p>
    <w:p w14:paraId="497E40B4" w14:textId="0C1F5C9D" w:rsidR="003D5859" w:rsidRPr="009F4563" w:rsidRDefault="001973EA" w:rsidP="007E37E1">
      <w:pPr>
        <w:adjustRightInd w:val="0"/>
        <w:snapToGrid w:val="0"/>
        <w:ind w:leftChars="1300" w:left="2730" w:firstLineChars="1650" w:firstLine="2640"/>
        <w:rPr>
          <w:rFonts w:ascii="Times New Roman" w:hAnsi="Times New Roman" w:cs="Times New Roman"/>
          <w:sz w:val="16"/>
          <w:szCs w:val="16"/>
          <w:lang w:val="fr-FR"/>
        </w:rPr>
      </w:pPr>
      <w:r w:rsidRPr="009F4563">
        <w:rPr>
          <w:rFonts w:ascii="Times New Roman" w:hAnsi="Times New Roman" w:cs="Times New Roman" w:hint="eastAsia"/>
          <w:sz w:val="16"/>
          <w:szCs w:val="16"/>
          <w:lang w:val="fr-FR"/>
        </w:rPr>
        <w:t xml:space="preserve">                   </w:t>
      </w:r>
      <w:r w:rsidR="003D5859" w:rsidRPr="009F4563">
        <w:rPr>
          <w:rFonts w:ascii="Times New Roman" w:hAnsi="Times New Roman" w:cs="Times New Roman" w:hint="eastAsia"/>
          <w:sz w:val="16"/>
          <w:szCs w:val="16"/>
          <w:lang w:val="fr-FR"/>
        </w:rPr>
        <w:t xml:space="preserve">                  </w:t>
      </w:r>
      <w:r w:rsidR="007E37E1" w:rsidRPr="009F4563">
        <w:rPr>
          <w:rFonts w:ascii="Times New Roman" w:hAnsi="Times New Roman" w:cs="Times New Roman" w:hint="eastAsia"/>
          <w:sz w:val="16"/>
          <w:szCs w:val="16"/>
          <w:lang w:val="fr-FR"/>
        </w:rPr>
        <w:t xml:space="preserve">                                               </w:t>
      </w:r>
      <w:r w:rsidR="003D5859" w:rsidRPr="009F4563">
        <w:rPr>
          <w:rFonts w:ascii="Times New Roman" w:hAnsi="Times New Roman" w:cs="Times New Roman" w:hint="eastAsia"/>
          <w:sz w:val="16"/>
          <w:szCs w:val="16"/>
          <w:lang w:val="fr-FR"/>
        </w:rPr>
        <w:t xml:space="preserve">                                                                                               </w:t>
      </w:r>
    </w:p>
    <w:p w14:paraId="7874C0C2" w14:textId="3CAAB640" w:rsidR="00A20A01" w:rsidRPr="00D35CAE" w:rsidRDefault="003D5859" w:rsidP="00A20A01">
      <w:pPr>
        <w:adjustRightInd w:val="0"/>
        <w:snapToGrid w:val="0"/>
        <w:ind w:firstLineChars="50" w:firstLine="80"/>
        <w:rPr>
          <w:rFonts w:ascii="Times New Roman" w:hAnsi="Times New Roman" w:cs="Times New Roman"/>
          <w:szCs w:val="21"/>
          <w:lang w:val="fr-FR"/>
        </w:rPr>
      </w:pPr>
      <w:r w:rsidRPr="009F4563">
        <w:rPr>
          <w:rFonts w:ascii="Times New Roman" w:hAnsi="Times New Roman" w:cs="Times New Roman" w:hint="eastAsia"/>
          <w:sz w:val="16"/>
          <w:szCs w:val="16"/>
          <w:lang w:val="fr-FR"/>
        </w:rPr>
        <w:t xml:space="preserve"> </w:t>
      </w:r>
      <w:r w:rsidR="00A20A01" w:rsidRPr="00D35CAE">
        <w:rPr>
          <w:rFonts w:ascii="Times New Roman" w:hAnsi="Times New Roman" w:cs="Times New Roman" w:hint="eastAsia"/>
          <w:szCs w:val="21"/>
          <w:lang w:val="fr-FR"/>
        </w:rPr>
        <w:t xml:space="preserve">(fig.53)                                 </w:t>
      </w:r>
      <w:r w:rsidR="00A20A01">
        <w:rPr>
          <w:rFonts w:ascii="Times New Roman" w:hAnsi="Times New Roman" w:cs="Times New Roman" w:hint="eastAsia"/>
          <w:szCs w:val="21"/>
          <w:lang w:val="fr-FR"/>
        </w:rPr>
        <w:t xml:space="preserve">   </w:t>
      </w:r>
      <w:r w:rsidR="00D47B61">
        <w:rPr>
          <w:rFonts w:ascii="Times New Roman" w:hAnsi="Times New Roman" w:cs="Times New Roman" w:hint="eastAsia"/>
          <w:szCs w:val="21"/>
          <w:lang w:val="fr-FR"/>
        </w:rPr>
        <w:t xml:space="preserve">  </w:t>
      </w:r>
      <w:r w:rsidR="00A20A01">
        <w:rPr>
          <w:rFonts w:ascii="Times New Roman" w:hAnsi="Times New Roman" w:cs="Times New Roman" w:hint="eastAsia"/>
          <w:szCs w:val="21"/>
          <w:lang w:val="fr-FR"/>
        </w:rPr>
        <w:t xml:space="preserve"> </w:t>
      </w:r>
      <w:r w:rsidR="00A20A01" w:rsidRPr="00D35CAE">
        <w:rPr>
          <w:rFonts w:ascii="Times New Roman" w:hAnsi="Times New Roman" w:cs="Times New Roman" w:hint="eastAsia"/>
          <w:szCs w:val="21"/>
          <w:lang w:val="fr-FR"/>
        </w:rPr>
        <w:t xml:space="preserve">  (fig.54)</w:t>
      </w:r>
    </w:p>
    <w:p w14:paraId="3213D7DA" w14:textId="1132649A" w:rsidR="00A20A01" w:rsidRPr="00D35CAE" w:rsidRDefault="00A20A01" w:rsidP="00A20A01">
      <w:pPr>
        <w:adjustRightInd w:val="0"/>
        <w:snapToGrid w:val="0"/>
        <w:ind w:firstLineChars="100" w:firstLine="160"/>
        <w:rPr>
          <w:rFonts w:ascii="Times New Roman" w:hAnsi="Times New Roman" w:cs="Times New Roman"/>
          <w:bCs/>
          <w:sz w:val="16"/>
          <w:szCs w:val="16"/>
          <w:lang w:val="fr-FR"/>
        </w:rPr>
      </w:pPr>
      <w:r w:rsidRPr="00D35CAE">
        <w:rPr>
          <w:rFonts w:ascii="Times New Roman" w:hAnsi="Times New Roman" w:cs="Times New Roman"/>
          <w:bCs/>
          <w:sz w:val="16"/>
          <w:szCs w:val="16"/>
          <w:lang w:val="fr-FR"/>
        </w:rPr>
        <w:t>Sôtarô Yasui</w:t>
      </w:r>
      <w:r w:rsidRPr="00D35CAE">
        <w:rPr>
          <w:rFonts w:ascii="Times New Roman" w:hAnsi="Times New Roman" w:cs="Times New Roman"/>
          <w:sz w:val="16"/>
          <w:szCs w:val="16"/>
          <w:lang w:val="fr-FR"/>
        </w:rPr>
        <w:t>(1888-1955)</w:t>
      </w:r>
      <w:r w:rsidRPr="00D35CAE">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D35CAE">
        <w:rPr>
          <w:rFonts w:ascii="Times New Roman" w:hAnsi="Times New Roman" w:cs="Times New Roman" w:hint="eastAsia"/>
          <w:bCs/>
          <w:sz w:val="16"/>
          <w:szCs w:val="16"/>
          <w:lang w:val="fr-FR"/>
        </w:rPr>
        <w:t xml:space="preserve"> </w:t>
      </w:r>
      <w:r w:rsidR="00D47B61">
        <w:rPr>
          <w:rFonts w:ascii="Times New Roman" w:hAnsi="Times New Roman" w:cs="Times New Roman" w:hint="eastAsia"/>
          <w:bCs/>
          <w:sz w:val="16"/>
          <w:szCs w:val="16"/>
          <w:lang w:val="fr-FR"/>
        </w:rPr>
        <w:t xml:space="preserve">  </w:t>
      </w:r>
      <w:r w:rsidRPr="00D35CAE">
        <w:rPr>
          <w:rFonts w:ascii="Times New Roman" w:hAnsi="Times New Roman" w:cs="Times New Roman" w:hint="eastAsia"/>
          <w:bCs/>
          <w:sz w:val="16"/>
          <w:szCs w:val="16"/>
          <w:lang w:val="fr-FR"/>
        </w:rPr>
        <w:t xml:space="preserve"> </w:t>
      </w:r>
      <w:r w:rsidR="00D47B61">
        <w:rPr>
          <w:rFonts w:ascii="Times New Roman" w:hAnsi="Times New Roman" w:cs="Times New Roman" w:hint="eastAsia"/>
          <w:bCs/>
          <w:sz w:val="16"/>
          <w:szCs w:val="16"/>
          <w:lang w:val="fr-FR"/>
        </w:rPr>
        <w:t xml:space="preserve"> </w:t>
      </w:r>
      <w:r w:rsidRPr="00D35CAE">
        <w:rPr>
          <w:rFonts w:ascii="Times New Roman" w:hAnsi="Times New Roman" w:cs="Times New Roman" w:hint="eastAsia"/>
          <w:bCs/>
          <w:sz w:val="16"/>
          <w:szCs w:val="16"/>
          <w:lang w:val="fr-FR"/>
        </w:rPr>
        <w:t>Paul Cezanne</w:t>
      </w:r>
    </w:p>
    <w:p w14:paraId="3E4C85F6" w14:textId="554A2B01" w:rsidR="00A20A01" w:rsidRPr="009F4563" w:rsidRDefault="00A20A01" w:rsidP="00A20A01">
      <w:pPr>
        <w:adjustRightInd w:val="0"/>
        <w:snapToGrid w:val="0"/>
        <w:ind w:firstLineChars="100" w:firstLine="160"/>
        <w:rPr>
          <w:rFonts w:ascii="Cambria Math" w:hAnsi="Cambria Math" w:cs="Cambria Math"/>
          <w:sz w:val="16"/>
          <w:szCs w:val="16"/>
          <w:lang w:val="fr-FR"/>
        </w:rPr>
      </w:pPr>
      <w:r w:rsidRPr="009F4563">
        <w:rPr>
          <w:rFonts w:ascii="Cambria Math" w:hAnsi="Cambria Math" w:cs="Cambria Math"/>
          <w:sz w:val="16"/>
          <w:szCs w:val="16"/>
          <w:lang w:val="fr-FR"/>
        </w:rPr>
        <w:t>≪</w:t>
      </w:r>
      <w:r w:rsidRPr="009F046D">
        <w:rPr>
          <w:rFonts w:ascii="Times New Roman" w:hAnsi="Times New Roman" w:cs="Times New Roman"/>
          <w:sz w:val="16"/>
          <w:szCs w:val="16"/>
          <w:lang w:val="fr-FR"/>
        </w:rPr>
        <w:t xml:space="preserve"> Pa</w:t>
      </w:r>
      <w:r w:rsidRPr="00CD4D7F">
        <w:rPr>
          <w:rFonts w:ascii="Times New Roman" w:hAnsi="Times New Roman" w:cs="Times New Roman"/>
          <w:sz w:val="16"/>
          <w:szCs w:val="16"/>
          <w:lang w:val="fr-FR"/>
        </w:rPr>
        <w:t xml:space="preserve">ysage au toit rouge </w:t>
      </w:r>
      <w:r w:rsidRPr="009F4563">
        <w:rPr>
          <w:rFonts w:ascii="Cambria Math" w:hAnsi="Cambria Math" w:cs="Cambria Math"/>
          <w:sz w:val="16"/>
          <w:szCs w:val="16"/>
          <w:lang w:val="fr-FR"/>
        </w:rPr>
        <w:t>≫</w:t>
      </w:r>
      <w:r w:rsidRPr="009F4563">
        <w:rPr>
          <w:rFonts w:ascii="Cambria Math" w:hAnsi="Cambria Math" w:cs="Cambria Math" w:hint="eastAsia"/>
          <w:sz w:val="16"/>
          <w:szCs w:val="16"/>
          <w:lang w:val="fr-FR"/>
        </w:rPr>
        <w:t xml:space="preserve">                           </w:t>
      </w:r>
      <w:r>
        <w:rPr>
          <w:rFonts w:ascii="Cambria Math" w:hAnsi="Cambria Math" w:cs="Cambria Math" w:hint="eastAsia"/>
          <w:sz w:val="16"/>
          <w:szCs w:val="16"/>
          <w:lang w:val="fr-FR"/>
        </w:rPr>
        <w:t xml:space="preserve">  </w:t>
      </w:r>
      <w:r w:rsidRPr="009F4563">
        <w:rPr>
          <w:rFonts w:ascii="Cambria Math" w:hAnsi="Cambria Math" w:cs="Cambria Math" w:hint="eastAsia"/>
          <w:sz w:val="16"/>
          <w:szCs w:val="16"/>
          <w:lang w:val="fr-FR"/>
        </w:rPr>
        <w:t xml:space="preserve">   </w:t>
      </w:r>
      <w:r>
        <w:rPr>
          <w:rFonts w:ascii="Cambria Math" w:hAnsi="Cambria Math" w:cs="Cambria Math" w:hint="eastAsia"/>
          <w:sz w:val="16"/>
          <w:szCs w:val="16"/>
          <w:lang w:val="fr-FR"/>
        </w:rPr>
        <w:t xml:space="preserve">  </w:t>
      </w:r>
      <w:r>
        <w:rPr>
          <w:rFonts w:ascii="Cambria Math" w:hAnsi="Cambria Math" w:cs="Cambria Math" w:hint="eastAsia"/>
          <w:sz w:val="16"/>
          <w:szCs w:val="16"/>
          <w:lang w:val="fr-FR"/>
        </w:rPr>
        <w:t xml:space="preserve">   </w:t>
      </w:r>
      <w:r w:rsidR="00D47B61">
        <w:rPr>
          <w:rFonts w:ascii="Cambria Math" w:hAnsi="Cambria Math" w:cs="Cambria Math" w:hint="eastAsia"/>
          <w:sz w:val="16"/>
          <w:szCs w:val="16"/>
          <w:lang w:val="fr-FR"/>
        </w:rPr>
        <w:t xml:space="preserve">   </w:t>
      </w:r>
      <w:r w:rsidRPr="009F4563">
        <w:rPr>
          <w:rFonts w:ascii="Cambria Math" w:hAnsi="Cambria Math" w:cs="Cambria Math"/>
          <w:sz w:val="16"/>
          <w:szCs w:val="16"/>
          <w:lang w:val="fr-FR"/>
        </w:rPr>
        <w:t>≪Paysage en Provence≫</w:t>
      </w:r>
      <w:r w:rsidRPr="009F4563">
        <w:rPr>
          <w:rFonts w:ascii="Cambria Math" w:hAnsi="Cambria Math" w:cs="Cambria Math" w:hint="eastAsia"/>
          <w:sz w:val="16"/>
          <w:szCs w:val="16"/>
          <w:lang w:val="fr-FR"/>
        </w:rPr>
        <w:t>(</w:t>
      </w:r>
      <w:r w:rsidRPr="009F4563">
        <w:rPr>
          <w:rFonts w:ascii="Cambria Math" w:hAnsi="Cambria Math" w:cs="Cambria Math"/>
          <w:sz w:val="16"/>
          <w:szCs w:val="16"/>
          <w:lang w:val="fr-FR"/>
        </w:rPr>
        <w:t xml:space="preserve">FWN150) </w:t>
      </w:r>
    </w:p>
    <w:p w14:paraId="18BBF7F3" w14:textId="60289D96" w:rsidR="00A20A01" w:rsidRPr="00D35CAE" w:rsidRDefault="00A20A01" w:rsidP="00A20A01">
      <w:pPr>
        <w:adjustRightInd w:val="0"/>
        <w:snapToGrid w:val="0"/>
        <w:ind w:firstLineChars="100" w:firstLine="160"/>
        <w:rPr>
          <w:rFonts w:ascii="Times New Roman" w:hAnsi="Times New Roman" w:cs="Times New Roman"/>
          <w:sz w:val="16"/>
          <w:szCs w:val="16"/>
          <w:lang w:val="fr-FR"/>
        </w:rPr>
      </w:pPr>
      <w:r w:rsidRPr="00D35CAE">
        <w:rPr>
          <w:rFonts w:ascii="Times New Roman" w:hAnsi="Times New Roman" w:cs="Times New Roman"/>
          <w:sz w:val="16"/>
          <w:szCs w:val="16"/>
          <w:lang w:val="fr-FR"/>
        </w:rPr>
        <w:t>1913, Huile sur toile, 36.4x44.6cm</w:t>
      </w:r>
      <w:r w:rsidRPr="00D35CAE">
        <w:rPr>
          <w:rFonts w:ascii="Times New Roman" w:hAnsi="Times New Roman" w:cs="Times New Roman" w:hint="eastAsia"/>
          <w:sz w:val="16"/>
          <w:szCs w:val="16"/>
          <w:lang w:val="fr-FR"/>
        </w:rPr>
        <w:t xml:space="preserve">,                  </w:t>
      </w:r>
      <w:r w:rsidR="007A2E21">
        <w:rPr>
          <w:rFonts w:ascii="Times New Roman" w:hAnsi="Times New Roman" w:cs="Times New Roman" w:hint="eastAsia"/>
          <w:sz w:val="16"/>
          <w:szCs w:val="16"/>
          <w:lang w:val="fr-FR"/>
        </w:rPr>
        <w:t xml:space="preserve">  </w:t>
      </w:r>
      <w:r w:rsidRPr="00D35CAE">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Pr="00D35CAE">
        <w:rPr>
          <w:rFonts w:ascii="Times New Roman" w:hAnsi="Times New Roman" w:cs="Times New Roman" w:hint="eastAsia"/>
          <w:sz w:val="16"/>
          <w:szCs w:val="16"/>
          <w:lang w:val="fr-FR"/>
        </w:rPr>
        <w:t xml:space="preserve"> </w:t>
      </w:r>
      <w:r w:rsidR="00D47B61">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D47B61">
        <w:rPr>
          <w:rFonts w:ascii="Times New Roman" w:hAnsi="Times New Roman" w:cs="Times New Roman" w:hint="eastAsia"/>
          <w:sz w:val="16"/>
          <w:szCs w:val="16"/>
          <w:lang w:val="fr-FR"/>
        </w:rPr>
        <w:t xml:space="preserve"> </w:t>
      </w:r>
      <w:r w:rsidRPr="00D35CAE">
        <w:rPr>
          <w:rFonts w:ascii="Cambria Math" w:hAnsi="Cambria Math" w:cs="Cambria Math"/>
          <w:sz w:val="16"/>
          <w:szCs w:val="16"/>
          <w:lang w:val="fr-FR"/>
        </w:rPr>
        <w:t>1879-82,</w:t>
      </w:r>
      <w:r w:rsidRPr="00D35CAE">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Huile sur toile,</w:t>
      </w:r>
      <w:r w:rsidRPr="00D35CAE">
        <w:rPr>
          <w:rFonts w:ascii="Cambria Math" w:hAnsi="Cambria Math" w:cs="Cambria Math" w:hint="eastAsia"/>
          <w:sz w:val="16"/>
          <w:szCs w:val="16"/>
          <w:lang w:val="fr-FR"/>
        </w:rPr>
        <w:t xml:space="preserve"> </w:t>
      </w:r>
      <w:r w:rsidRPr="00D35CAE">
        <w:rPr>
          <w:rFonts w:ascii="Cambria Math" w:hAnsi="Cambria Math" w:cs="Cambria Math"/>
          <w:sz w:val="16"/>
          <w:szCs w:val="16"/>
          <w:lang w:val="fr-FR"/>
        </w:rPr>
        <w:t>54.7x65.5cm,</w:t>
      </w:r>
      <w:r w:rsidRPr="00D35CAE">
        <w:rPr>
          <w:rFonts w:ascii="Times New Roman" w:hAnsi="Times New Roman" w:cs="Times New Roman" w:hint="eastAsia"/>
          <w:sz w:val="16"/>
          <w:szCs w:val="16"/>
          <w:lang w:val="fr-FR"/>
        </w:rPr>
        <w:t xml:space="preserve"> </w:t>
      </w:r>
    </w:p>
    <w:p w14:paraId="238314A5" w14:textId="5F2D1918" w:rsidR="00CD4D7F" w:rsidRPr="009F4563" w:rsidRDefault="00A20A01" w:rsidP="007A2E21">
      <w:pPr>
        <w:adjustRightInd w:val="0"/>
        <w:snapToGrid w:val="0"/>
        <w:ind w:firstLineChars="100" w:firstLine="160"/>
        <w:rPr>
          <w:rFonts w:ascii="Times New Roman" w:hAnsi="Times New Roman" w:cs="Times New Roman"/>
          <w:sz w:val="16"/>
          <w:szCs w:val="16"/>
          <w:lang w:val="fr-FR"/>
        </w:rPr>
      </w:pPr>
      <w:r w:rsidRPr="009F4563">
        <w:rPr>
          <w:rFonts w:ascii="Times New Roman" w:hAnsi="Times New Roman" w:cs="Times New Roman"/>
          <w:sz w:val="16"/>
          <w:szCs w:val="16"/>
          <w:lang w:val="fr-FR"/>
        </w:rPr>
        <w:t>Collection inconnue</w:t>
      </w:r>
      <w:r w:rsidRPr="009F4563">
        <w:rPr>
          <w:rFonts w:ascii="Times New Roman" w:hAnsi="Times New Roman" w:cs="Times New Roman" w:hint="eastAsia"/>
          <w:sz w:val="16"/>
          <w:szCs w:val="16"/>
          <w:lang w:val="fr-FR"/>
        </w:rPr>
        <w:t xml:space="preserve">                                </w:t>
      </w:r>
      <w:r w:rsidR="007A2E21">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D47B61">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Hakone, Musée d’Art</w:t>
      </w:r>
      <w:r w:rsidRPr="009F4563">
        <w:rPr>
          <w:rFonts w:ascii="Times New Roman" w:hAnsi="Times New Roman" w:cs="Times New Roman" w:hint="eastAsia"/>
          <w:sz w:val="16"/>
          <w:szCs w:val="16"/>
          <w:lang w:val="fr-FR"/>
        </w:rPr>
        <w:t xml:space="preserve"> Pola     </w:t>
      </w:r>
    </w:p>
    <w:p w14:paraId="191E33D9" w14:textId="4A48A70E" w:rsidR="00CD4D7F" w:rsidRPr="009F4563" w:rsidRDefault="000537C9" w:rsidP="00CD4D7F">
      <w:pPr>
        <w:adjustRightInd w:val="0"/>
        <w:snapToGrid w:val="0"/>
        <w:rPr>
          <w:rFonts w:ascii="Times New Roman" w:hAnsi="Times New Roman" w:cs="Times New Roman"/>
          <w:sz w:val="16"/>
          <w:szCs w:val="16"/>
          <w:lang w:val="fr-FR"/>
        </w:rPr>
      </w:pPr>
      <w:r>
        <w:rPr>
          <w:rFonts w:ascii="Times New Roman" w:hAnsi="Times New Roman" w:cs="Times New Roman" w:hint="eastAsia"/>
          <w:sz w:val="16"/>
          <w:szCs w:val="16"/>
        </w:rPr>
        <w:lastRenderedPageBreak/>
        <w:t xml:space="preserve">　　</w:t>
      </w:r>
      <w:r w:rsidRPr="000537C9">
        <w:rPr>
          <w:rFonts w:ascii="Times New Roman" w:hAnsi="Times New Roman" w:cs="Times New Roman"/>
          <w:noProof/>
          <w:sz w:val="16"/>
          <w:szCs w:val="16"/>
        </w:rPr>
        <w:drawing>
          <wp:inline distT="0" distB="0" distL="0" distR="0" wp14:anchorId="077983A5" wp14:editId="5F0EADE3">
            <wp:extent cx="2279422" cy="1536567"/>
            <wp:effectExtent l="0" t="0" r="6985" b="6985"/>
            <wp:docPr id="79874" name="Picture 2">
              <a:extLst xmlns:a="http://schemas.openxmlformats.org/drawingml/2006/main">
                <a:ext uri="{FF2B5EF4-FFF2-40B4-BE49-F238E27FC236}">
                  <a16:creationId xmlns:a16="http://schemas.microsoft.com/office/drawing/2014/main" id="{1332AFC0-CABA-6727-8D61-951EF4FED057}"/>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4" name="Picture 2">
                      <a:extLst>
                        <a:ext uri="{FF2B5EF4-FFF2-40B4-BE49-F238E27FC236}">
                          <a16:creationId xmlns:a16="http://schemas.microsoft.com/office/drawing/2014/main" id="{1332AFC0-CABA-6727-8D61-951EF4FED057}"/>
                        </a:ext>
                      </a:extLst>
                    </pic:cNvPr>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2305220" cy="1553958"/>
                    </a:xfrm>
                    <a:prstGeom prst="rect">
                      <a:avLst/>
                    </a:prstGeom>
                    <a:noFill/>
                    <a:ln>
                      <a:noFill/>
                    </a:ln>
                  </pic:spPr>
                </pic:pic>
              </a:graphicData>
            </a:graphic>
          </wp:inline>
        </w:drawing>
      </w:r>
      <w:r>
        <w:rPr>
          <w:rFonts w:ascii="Times New Roman" w:hAnsi="Times New Roman" w:cs="Times New Roman" w:hint="eastAsia"/>
          <w:sz w:val="16"/>
          <w:szCs w:val="16"/>
        </w:rPr>
        <w:t xml:space="preserve">　</w:t>
      </w:r>
      <w:r w:rsidR="00D7400B">
        <w:rPr>
          <w:rFonts w:ascii="Times New Roman" w:hAnsi="Times New Roman" w:cs="Times New Roman" w:hint="eastAsia"/>
          <w:sz w:val="16"/>
          <w:szCs w:val="16"/>
        </w:rPr>
        <w:t xml:space="preserve"> </w:t>
      </w:r>
      <w:r>
        <w:rPr>
          <w:rFonts w:ascii="Times New Roman" w:hAnsi="Times New Roman" w:cs="Times New Roman" w:hint="eastAsia"/>
          <w:sz w:val="16"/>
          <w:szCs w:val="16"/>
        </w:rPr>
        <w:t xml:space="preserve">　</w:t>
      </w:r>
      <w:r w:rsidRPr="000537C9">
        <w:rPr>
          <w:rFonts w:ascii="Times New Roman" w:hAnsi="Times New Roman" w:cs="Times New Roman"/>
          <w:noProof/>
          <w:sz w:val="16"/>
          <w:szCs w:val="16"/>
        </w:rPr>
        <w:drawing>
          <wp:inline distT="0" distB="0" distL="0" distR="0" wp14:anchorId="7B0E19AC" wp14:editId="68307BB2">
            <wp:extent cx="2501709" cy="1535252"/>
            <wp:effectExtent l="0" t="0" r="0" b="8255"/>
            <wp:docPr id="79876" name="図 9">
              <a:extLst xmlns:a="http://schemas.openxmlformats.org/drawingml/2006/main">
                <a:ext uri="{FF2B5EF4-FFF2-40B4-BE49-F238E27FC236}">
                  <a16:creationId xmlns:a16="http://schemas.microsoft.com/office/drawing/2014/main" id="{0C583BAB-2887-439E-825D-311196AD347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876" name="図 9">
                      <a:extLst>
                        <a:ext uri="{FF2B5EF4-FFF2-40B4-BE49-F238E27FC236}">
                          <a16:creationId xmlns:a16="http://schemas.microsoft.com/office/drawing/2014/main" id="{0C583BAB-2887-439E-825D-311196AD347A}"/>
                        </a:ext>
                      </a:extLst>
                    </pic:cNvPr>
                    <pic:cNvPicPr>
                      <a:picLocks noChangeAspect="1" noChangeArrowheads="1"/>
                    </pic:cNvPicPr>
                  </pic:nvPicPr>
                  <pic:blipFill>
                    <a:blip r:embed="rId71" cstate="print">
                      <a:extLst>
                        <a:ext uri="{28A0092B-C50C-407E-A947-70E740481C1C}">
                          <a14:useLocalDpi xmlns:a14="http://schemas.microsoft.com/office/drawing/2010/main" val="0"/>
                        </a:ext>
                      </a:extLst>
                    </a:blip>
                    <a:srcRect l="15350" t="12199" r="15350" b="12199"/>
                    <a:stretch>
                      <a:fillRect/>
                    </a:stretch>
                  </pic:blipFill>
                  <pic:spPr bwMode="auto">
                    <a:xfrm>
                      <a:off x="0" y="0"/>
                      <a:ext cx="2526139" cy="1550244"/>
                    </a:xfrm>
                    <a:prstGeom prst="rect">
                      <a:avLst/>
                    </a:prstGeom>
                    <a:noFill/>
                    <a:ln>
                      <a:noFill/>
                    </a:ln>
                  </pic:spPr>
                </pic:pic>
              </a:graphicData>
            </a:graphic>
          </wp:inline>
        </w:drawing>
      </w:r>
    </w:p>
    <w:p w14:paraId="02F2ED4D" w14:textId="7BFBC6A3" w:rsidR="00CD4D7F" w:rsidRPr="009F4563" w:rsidRDefault="00CD4D7F" w:rsidP="00842632">
      <w:pPr>
        <w:adjustRightInd w:val="0"/>
        <w:snapToGrid w:val="0"/>
        <w:rPr>
          <w:rFonts w:ascii="Times New Roman" w:hAnsi="Times New Roman" w:cs="Times New Roman"/>
          <w:sz w:val="16"/>
          <w:szCs w:val="16"/>
          <w:lang w:val="fr-FR"/>
        </w:rPr>
      </w:pPr>
      <w:r w:rsidRPr="009F4563">
        <w:rPr>
          <w:rFonts w:ascii="Times New Roman" w:hAnsi="Times New Roman" w:cs="Times New Roman" w:hint="eastAsia"/>
          <w:sz w:val="16"/>
          <w:szCs w:val="16"/>
          <w:lang w:val="fr-FR"/>
        </w:rPr>
        <w:t xml:space="preserve">  </w:t>
      </w:r>
      <w:r w:rsidR="00842632"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 xml:space="preserve"> </w:t>
      </w:r>
      <w:r w:rsidR="000537C9" w:rsidRPr="009F4563">
        <w:rPr>
          <w:rFonts w:ascii="Times New Roman" w:hAnsi="Times New Roman" w:cs="Times New Roman" w:hint="eastAsia"/>
          <w:szCs w:val="21"/>
          <w:lang w:val="fr-FR"/>
        </w:rPr>
        <w:t>(fig.55)</w:t>
      </w:r>
      <w:r w:rsidR="000537C9" w:rsidRPr="00B90DB8">
        <w:rPr>
          <w:rFonts w:ascii="Times New Roman" w:hAnsi="Times New Roman" w:cs="Times New Roman" w:hint="eastAsia"/>
          <w:szCs w:val="21"/>
        </w:rPr>
        <w:t xml:space="preserve">　</w:t>
      </w:r>
      <w:r w:rsidR="00814D6F" w:rsidRPr="009F4563">
        <w:rPr>
          <w:rFonts w:ascii="Times New Roman" w:hAnsi="Times New Roman" w:cs="Times New Roman" w:hint="eastAsia"/>
          <w:szCs w:val="21"/>
          <w:lang w:val="fr-FR"/>
        </w:rPr>
        <w:t xml:space="preserve">                       </w:t>
      </w:r>
      <w:r w:rsidR="000537C9">
        <w:rPr>
          <w:rFonts w:ascii="Times New Roman" w:hAnsi="Times New Roman" w:cs="Times New Roman" w:hint="eastAsia"/>
          <w:sz w:val="16"/>
          <w:szCs w:val="16"/>
        </w:rPr>
        <w:t xml:space="preserve">　　　</w:t>
      </w:r>
      <w:r w:rsidR="00842632" w:rsidRPr="009F4563">
        <w:rPr>
          <w:rFonts w:ascii="Times New Roman" w:hAnsi="Times New Roman" w:cs="Times New Roman" w:hint="eastAsia"/>
          <w:sz w:val="16"/>
          <w:szCs w:val="16"/>
          <w:lang w:val="fr-FR"/>
        </w:rPr>
        <w:t xml:space="preserve"> </w:t>
      </w:r>
      <w:r w:rsidR="000537C9">
        <w:rPr>
          <w:rFonts w:ascii="Times New Roman" w:hAnsi="Times New Roman" w:cs="Times New Roman" w:hint="eastAsia"/>
          <w:sz w:val="16"/>
          <w:szCs w:val="16"/>
        </w:rPr>
        <w:t xml:space="preserve">　</w:t>
      </w:r>
      <w:r w:rsidR="000537C9" w:rsidRPr="009F4563">
        <w:rPr>
          <w:rFonts w:ascii="Times New Roman" w:hAnsi="Times New Roman" w:cs="Times New Roman" w:hint="eastAsia"/>
          <w:szCs w:val="21"/>
          <w:lang w:val="fr-FR"/>
        </w:rPr>
        <w:t>(fig.56)</w:t>
      </w:r>
    </w:p>
    <w:p w14:paraId="4C13ABBE" w14:textId="5E70FCCB" w:rsidR="00814D6F" w:rsidRPr="009F4563" w:rsidRDefault="000537C9" w:rsidP="00B90DB8">
      <w:pPr>
        <w:adjustRightInd w:val="0"/>
        <w:snapToGrid w:val="0"/>
        <w:rPr>
          <w:rFonts w:ascii="Times New Roman" w:hAnsi="Times New Roman" w:cs="Times New Roman"/>
          <w:bCs/>
          <w:sz w:val="16"/>
          <w:szCs w:val="16"/>
          <w:lang w:val="fr-FR"/>
        </w:rPr>
      </w:pPr>
      <w:r w:rsidRPr="009F4563">
        <w:rPr>
          <w:rFonts w:ascii="Times New Roman" w:hAnsi="Times New Roman" w:cs="Times New Roman" w:hint="eastAsia"/>
          <w:sz w:val="16"/>
          <w:szCs w:val="16"/>
          <w:lang w:val="fr-FR"/>
        </w:rPr>
        <w:t xml:space="preserve">    </w:t>
      </w:r>
      <w:r w:rsidRPr="009F4563">
        <w:rPr>
          <w:rFonts w:ascii="Times New Roman" w:hAnsi="Times New Roman" w:cs="Times New Roman"/>
          <w:bCs/>
          <w:sz w:val="16"/>
          <w:szCs w:val="16"/>
          <w:lang w:val="fr-FR"/>
        </w:rPr>
        <w:t>Sôtarô Yasui</w:t>
      </w:r>
      <w:r w:rsidR="00814D6F" w:rsidRPr="009F4563">
        <w:rPr>
          <w:rFonts w:ascii="Times New Roman" w:hAnsi="Times New Roman" w:cs="Times New Roman"/>
          <w:sz w:val="16"/>
          <w:szCs w:val="16"/>
          <w:lang w:val="fr-FR"/>
        </w:rPr>
        <w:t>(1888-1955)</w:t>
      </w:r>
      <w:r w:rsidR="00814D6F" w:rsidRPr="009F4563">
        <w:rPr>
          <w:rFonts w:ascii="Times New Roman" w:hAnsi="Times New Roman" w:cs="Times New Roman" w:hint="eastAsia"/>
          <w:bCs/>
          <w:sz w:val="16"/>
          <w:szCs w:val="16"/>
          <w:lang w:val="fr-FR"/>
        </w:rPr>
        <w:t xml:space="preserve">                              </w:t>
      </w:r>
      <w:r w:rsidR="00814D6F" w:rsidRPr="009F4563">
        <w:rPr>
          <w:rFonts w:ascii="Times New Roman" w:hAnsi="Times New Roman" w:cs="Times New Roman"/>
          <w:bCs/>
          <w:sz w:val="16"/>
          <w:szCs w:val="16"/>
          <w:lang w:val="fr-FR"/>
        </w:rPr>
        <w:t>Paul Cezanne</w:t>
      </w:r>
    </w:p>
    <w:p w14:paraId="348D7011" w14:textId="6B3AA56E" w:rsidR="000537C9" w:rsidRPr="009F4563" w:rsidRDefault="00842632" w:rsidP="00814D6F">
      <w:pPr>
        <w:adjustRightInd w:val="0"/>
        <w:snapToGrid w:val="0"/>
        <w:ind w:firstLineChars="200" w:firstLine="320"/>
        <w:rPr>
          <w:rFonts w:ascii="Times New Roman" w:hAnsi="Times New Roman" w:cs="Times New Roman"/>
          <w:bCs/>
          <w:sz w:val="16"/>
          <w:szCs w:val="16"/>
          <w:lang w:val="fr-FR"/>
        </w:rPr>
      </w:pPr>
      <w:r w:rsidRPr="009F4563">
        <w:rPr>
          <w:rFonts w:ascii="Cambria Math" w:hAnsi="Cambria Math" w:cs="Cambria Math"/>
          <w:sz w:val="16"/>
          <w:szCs w:val="16"/>
          <w:lang w:val="fr-FR"/>
        </w:rPr>
        <w:t>≪</w:t>
      </w:r>
      <w:r w:rsidRPr="00B90DB8">
        <w:rPr>
          <w:rFonts w:ascii="Times New Roman" w:hAnsi="Times New Roman" w:cs="Times New Roman"/>
          <w:sz w:val="16"/>
          <w:szCs w:val="16"/>
          <w:lang w:val="fr-FR"/>
        </w:rPr>
        <w:t>Baigneuse nue</w:t>
      </w:r>
      <w:r w:rsidRPr="009F4563">
        <w:rPr>
          <w:rFonts w:ascii="Cambria Math" w:hAnsi="Cambria Math" w:cs="Cambria Math"/>
          <w:sz w:val="16"/>
          <w:szCs w:val="16"/>
          <w:lang w:val="fr-FR"/>
        </w:rPr>
        <w:t>≫</w:t>
      </w:r>
      <w:r w:rsidR="000537C9" w:rsidRPr="009F4563">
        <w:rPr>
          <w:rFonts w:ascii="Times New Roman" w:hAnsi="Times New Roman" w:cs="Times New Roman"/>
          <w:bCs/>
          <w:sz w:val="16"/>
          <w:szCs w:val="16"/>
          <w:lang w:val="fr-FR"/>
        </w:rPr>
        <w:t xml:space="preserve">                        </w:t>
      </w:r>
      <w:r w:rsidR="00814D6F" w:rsidRPr="009F4563">
        <w:rPr>
          <w:rFonts w:ascii="Times New Roman" w:hAnsi="Times New Roman" w:cs="Times New Roman" w:hint="eastAsia"/>
          <w:bCs/>
          <w:sz w:val="16"/>
          <w:szCs w:val="16"/>
          <w:lang w:val="fr-FR"/>
        </w:rPr>
        <w:t xml:space="preserve">         </w:t>
      </w:r>
      <w:r w:rsidR="00F97ECE">
        <w:rPr>
          <w:rFonts w:ascii="Times New Roman" w:hAnsi="Times New Roman" w:cs="Times New Roman" w:hint="eastAsia"/>
          <w:bCs/>
          <w:sz w:val="16"/>
          <w:szCs w:val="16"/>
          <w:lang w:val="fr-FR"/>
        </w:rPr>
        <w:t xml:space="preserve"> </w:t>
      </w:r>
      <w:r w:rsidR="00814D6F" w:rsidRPr="009F4563">
        <w:rPr>
          <w:rFonts w:ascii="Times New Roman" w:hAnsi="Times New Roman" w:cs="Times New Roman" w:hint="eastAsia"/>
          <w:bCs/>
          <w:sz w:val="16"/>
          <w:szCs w:val="16"/>
          <w:lang w:val="fr-FR"/>
        </w:rPr>
        <w:t xml:space="preserve"> </w:t>
      </w:r>
      <w:r w:rsidR="000537C9" w:rsidRPr="009F4563">
        <w:rPr>
          <w:rFonts w:ascii="Cambria Math" w:hAnsi="Cambria Math" w:cs="Cambria Math"/>
          <w:sz w:val="16"/>
          <w:szCs w:val="16"/>
          <w:lang w:val="fr-FR"/>
        </w:rPr>
        <w:t>≪</w:t>
      </w:r>
      <w:r w:rsidR="000537C9" w:rsidRPr="009F4563">
        <w:rPr>
          <w:rFonts w:ascii="Times New Roman" w:hAnsi="Times New Roman" w:cs="Times New Roman"/>
          <w:sz w:val="16"/>
          <w:szCs w:val="16"/>
          <w:lang w:val="fr-FR"/>
        </w:rPr>
        <w:t>Grandes Baigneuses</w:t>
      </w:r>
      <w:r w:rsidR="000537C9" w:rsidRPr="009F4563">
        <w:rPr>
          <w:rFonts w:ascii="Cambria Math" w:hAnsi="Cambria Math" w:cs="Cambria Math"/>
          <w:sz w:val="16"/>
          <w:szCs w:val="16"/>
          <w:lang w:val="fr-FR"/>
        </w:rPr>
        <w:t>≫</w:t>
      </w:r>
      <w:r w:rsidR="000537C9" w:rsidRPr="009F4563">
        <w:rPr>
          <w:rFonts w:ascii="Times New Roman" w:hAnsi="Times New Roman" w:cs="Times New Roman"/>
          <w:sz w:val="16"/>
          <w:szCs w:val="16"/>
          <w:lang w:val="fr-FR"/>
        </w:rPr>
        <w:t>(FWN979)</w:t>
      </w:r>
    </w:p>
    <w:p w14:paraId="3B3F946B" w14:textId="43E95470" w:rsidR="00B90DB8" w:rsidRPr="00D35CAE" w:rsidRDefault="000537C9" w:rsidP="00B90DB8">
      <w:pPr>
        <w:adjustRightInd w:val="0"/>
        <w:snapToGrid w:val="0"/>
        <w:ind w:firstLineChars="200" w:firstLine="320"/>
        <w:rPr>
          <w:rFonts w:ascii="Times New Roman" w:hAnsi="Times New Roman" w:cs="Times New Roman"/>
          <w:sz w:val="16"/>
          <w:szCs w:val="16"/>
          <w:lang w:val="fr-FR"/>
        </w:rPr>
      </w:pPr>
      <w:r w:rsidRPr="00D35CAE">
        <w:rPr>
          <w:rFonts w:ascii="Times New Roman" w:hAnsi="Times New Roman" w:cs="Times New Roman"/>
          <w:sz w:val="16"/>
          <w:szCs w:val="16"/>
          <w:lang w:val="fr-FR"/>
        </w:rPr>
        <w:t>1914, Huile sur toile, 128.0x193.0cm</w:t>
      </w:r>
      <w:r w:rsidRPr="00B90DB8">
        <w:rPr>
          <w:rFonts w:ascii="Times New Roman" w:hAnsi="Times New Roman" w:cs="Times New Roman"/>
          <w:sz w:val="16"/>
          <w:szCs w:val="16"/>
          <w:lang w:val="fr-FR"/>
        </w:rPr>
        <w:t xml:space="preserve">,  </w:t>
      </w:r>
      <w:r w:rsidR="00842632">
        <w:rPr>
          <w:rFonts w:ascii="Times New Roman" w:hAnsi="Times New Roman" w:cs="Times New Roman" w:hint="eastAsia"/>
          <w:sz w:val="16"/>
          <w:szCs w:val="16"/>
          <w:lang w:val="fr-FR"/>
        </w:rPr>
        <w:t xml:space="preserve">                 </w:t>
      </w:r>
      <w:r w:rsidR="00F97ECE">
        <w:rPr>
          <w:rFonts w:ascii="Times New Roman" w:hAnsi="Times New Roman" w:cs="Times New Roman" w:hint="eastAsia"/>
          <w:sz w:val="16"/>
          <w:szCs w:val="16"/>
          <w:lang w:val="fr-FR"/>
        </w:rPr>
        <w:t xml:space="preserve"> </w:t>
      </w:r>
      <w:r w:rsidR="00842632" w:rsidRPr="00D35CAE">
        <w:rPr>
          <w:rFonts w:ascii="Times New Roman" w:hAnsi="Times New Roman" w:cs="Times New Roman"/>
          <w:sz w:val="16"/>
          <w:szCs w:val="16"/>
          <w:lang w:val="fr-FR"/>
        </w:rPr>
        <w:t>1895-1905</w:t>
      </w:r>
      <w:r w:rsidR="00842632" w:rsidRPr="00D35CAE">
        <w:rPr>
          <w:rFonts w:ascii="Times New Roman" w:hAnsi="Times New Roman" w:cs="Times New Roman" w:hint="eastAsia"/>
          <w:sz w:val="16"/>
          <w:szCs w:val="16"/>
          <w:lang w:val="fr-FR"/>
        </w:rPr>
        <w:t>,</w:t>
      </w:r>
      <w:r w:rsidRPr="00B90DB8">
        <w:rPr>
          <w:rFonts w:ascii="Times New Roman" w:hAnsi="Times New Roman" w:cs="Times New Roman"/>
          <w:sz w:val="16"/>
          <w:szCs w:val="16"/>
          <w:lang w:val="fr-FR"/>
        </w:rPr>
        <w:t xml:space="preserve"> </w:t>
      </w:r>
      <w:r w:rsidRPr="00D35CAE">
        <w:rPr>
          <w:rFonts w:ascii="Times New Roman" w:hAnsi="Times New Roman" w:cs="Times New Roman"/>
          <w:sz w:val="16"/>
          <w:szCs w:val="16"/>
          <w:lang w:val="fr-FR"/>
        </w:rPr>
        <w:t>Huile sur toile, 127.2×196.1</w:t>
      </w:r>
      <w:r w:rsidR="00B90DB8" w:rsidRPr="00D35CAE">
        <w:rPr>
          <w:rFonts w:ascii="Times New Roman" w:hAnsi="Times New Roman" w:cs="Times New Roman"/>
          <w:sz w:val="16"/>
          <w:szCs w:val="16"/>
          <w:lang w:val="fr-FR"/>
        </w:rPr>
        <w:t>cm,</w:t>
      </w:r>
      <w:r w:rsidRPr="00B90DB8">
        <w:rPr>
          <w:rFonts w:ascii="Times New Roman" w:hAnsi="Times New Roman" w:cs="Times New Roman"/>
          <w:sz w:val="16"/>
          <w:szCs w:val="16"/>
          <w:lang w:val="fr-FR"/>
        </w:rPr>
        <w:t xml:space="preserve"> </w:t>
      </w:r>
      <w:r w:rsidR="00842632" w:rsidRPr="00D35CAE">
        <w:rPr>
          <w:rFonts w:ascii="Times New Roman" w:hAnsi="Times New Roman" w:cs="Times New Roman"/>
          <w:sz w:val="16"/>
          <w:szCs w:val="16"/>
          <w:lang w:val="fr-FR"/>
        </w:rPr>
        <w:t>London</w:t>
      </w:r>
      <w:r w:rsidR="00842632" w:rsidRPr="00D35CAE">
        <w:rPr>
          <w:rFonts w:ascii="Times New Roman" w:hAnsi="Times New Roman" w:cs="Times New Roman" w:hint="eastAsia"/>
          <w:sz w:val="16"/>
          <w:szCs w:val="16"/>
          <w:lang w:val="fr-FR"/>
        </w:rPr>
        <w:t xml:space="preserve">, </w:t>
      </w:r>
    </w:p>
    <w:p w14:paraId="25A02D01" w14:textId="2DF3D4EF" w:rsidR="00B90DB8" w:rsidRPr="00B90DB8" w:rsidRDefault="00B90DB8" w:rsidP="00842632">
      <w:pPr>
        <w:adjustRightInd w:val="0"/>
        <w:snapToGrid w:val="0"/>
        <w:ind w:firstLineChars="200" w:firstLine="320"/>
        <w:rPr>
          <w:rFonts w:ascii="Times New Roman" w:hAnsi="Times New Roman" w:cs="Times New Roman"/>
          <w:sz w:val="16"/>
          <w:szCs w:val="16"/>
        </w:rPr>
      </w:pPr>
      <w:r w:rsidRPr="00B90DB8">
        <w:rPr>
          <w:rFonts w:ascii="Times New Roman" w:hAnsi="Times New Roman" w:cs="Times New Roman"/>
          <w:sz w:val="16"/>
          <w:szCs w:val="16"/>
        </w:rPr>
        <w:t xml:space="preserve">Tokyo, </w:t>
      </w:r>
      <w:r w:rsidRPr="00B90DB8">
        <w:rPr>
          <w:rFonts w:ascii="Times New Roman" w:hAnsi="Times New Roman" w:cs="Times New Roman"/>
          <w:sz w:val="16"/>
          <w:szCs w:val="16"/>
          <w:lang w:val="fr-FR"/>
        </w:rPr>
        <w:t xml:space="preserve">Musée Artizon      </w:t>
      </w:r>
      <w:r w:rsidR="00842632">
        <w:rPr>
          <w:rFonts w:ascii="Times New Roman" w:hAnsi="Times New Roman" w:cs="Times New Roman" w:hint="eastAsia"/>
          <w:sz w:val="16"/>
          <w:szCs w:val="16"/>
          <w:lang w:val="fr-FR"/>
        </w:rPr>
        <w:t xml:space="preserve">    </w:t>
      </w:r>
      <w:r w:rsidRPr="00B90DB8">
        <w:rPr>
          <w:rFonts w:ascii="Times New Roman" w:hAnsi="Times New Roman" w:cs="Times New Roman"/>
          <w:sz w:val="16"/>
          <w:szCs w:val="16"/>
          <w:lang w:val="fr-FR"/>
        </w:rPr>
        <w:t xml:space="preserve">                   </w:t>
      </w:r>
      <w:r w:rsidR="00814D6F">
        <w:rPr>
          <w:rFonts w:ascii="Times New Roman" w:hAnsi="Times New Roman" w:cs="Times New Roman" w:hint="eastAsia"/>
          <w:sz w:val="16"/>
          <w:szCs w:val="16"/>
          <w:lang w:val="fr-FR"/>
        </w:rPr>
        <w:t xml:space="preserve"> </w:t>
      </w:r>
      <w:r w:rsidRPr="00B90DB8">
        <w:rPr>
          <w:rFonts w:ascii="Times New Roman" w:hAnsi="Times New Roman" w:cs="Times New Roman"/>
          <w:sz w:val="16"/>
          <w:szCs w:val="16"/>
          <w:lang w:val="fr-FR"/>
        </w:rPr>
        <w:t xml:space="preserve"> </w:t>
      </w:r>
      <w:r w:rsidR="00842632">
        <w:rPr>
          <w:rFonts w:ascii="Times New Roman" w:hAnsi="Times New Roman" w:cs="Times New Roman" w:hint="eastAsia"/>
          <w:sz w:val="16"/>
          <w:szCs w:val="16"/>
          <w:lang w:val="fr-FR"/>
        </w:rPr>
        <w:t xml:space="preserve"> </w:t>
      </w:r>
      <w:r w:rsidR="00842632" w:rsidRPr="00B90DB8">
        <w:rPr>
          <w:rFonts w:ascii="Times New Roman" w:hAnsi="Times New Roman" w:cs="Times New Roman"/>
          <w:sz w:val="16"/>
          <w:szCs w:val="16"/>
        </w:rPr>
        <w:t xml:space="preserve">National Gallery </w:t>
      </w:r>
      <w:r w:rsidR="00842632">
        <w:rPr>
          <w:rFonts w:ascii="Times New Roman" w:hAnsi="Times New Roman" w:cs="Times New Roman" w:hint="eastAsia"/>
          <w:sz w:val="16"/>
          <w:szCs w:val="16"/>
        </w:rPr>
        <w:t>(</w:t>
      </w:r>
      <w:proofErr w:type="spellStart"/>
      <w:r w:rsidRPr="00B90DB8">
        <w:rPr>
          <w:rFonts w:ascii="Times New Roman" w:hAnsi="Times New Roman" w:cs="Times New Roman"/>
          <w:sz w:val="16"/>
          <w:szCs w:val="16"/>
        </w:rPr>
        <w:t>Ancienne</w:t>
      </w:r>
      <w:proofErr w:type="spellEnd"/>
      <w:r w:rsidRPr="00B90DB8">
        <w:rPr>
          <w:rFonts w:ascii="Times New Roman" w:hAnsi="Times New Roman" w:cs="Times New Roman"/>
          <w:sz w:val="16"/>
          <w:szCs w:val="16"/>
        </w:rPr>
        <w:t xml:space="preserve"> collection </w:t>
      </w:r>
      <w:proofErr w:type="spellStart"/>
      <w:r w:rsidRPr="00B90DB8">
        <w:rPr>
          <w:rFonts w:ascii="Times New Roman" w:hAnsi="Times New Roman" w:cs="Times New Roman"/>
          <w:sz w:val="16"/>
          <w:szCs w:val="16"/>
        </w:rPr>
        <w:t>d’Auguste</w:t>
      </w:r>
      <w:proofErr w:type="spellEnd"/>
      <w:r w:rsidRPr="00B90DB8">
        <w:rPr>
          <w:rFonts w:ascii="Times New Roman" w:hAnsi="Times New Roman" w:cs="Times New Roman"/>
          <w:sz w:val="16"/>
          <w:szCs w:val="16"/>
        </w:rPr>
        <w:t xml:space="preserve"> Pellerin</w:t>
      </w:r>
      <w:r w:rsidRPr="00B90DB8">
        <w:rPr>
          <w:rFonts w:ascii="Times New Roman" w:hAnsi="Times New Roman" w:cs="Times New Roman"/>
          <w:sz w:val="16"/>
          <w:szCs w:val="16"/>
        </w:rPr>
        <w:t>）</w:t>
      </w:r>
    </w:p>
    <w:p w14:paraId="112DA571" w14:textId="156B4C89" w:rsidR="00B90DB8" w:rsidRPr="00B90DB8" w:rsidRDefault="00B90DB8" w:rsidP="00B90DB8">
      <w:pPr>
        <w:adjustRightInd w:val="0"/>
        <w:snapToGrid w:val="0"/>
        <w:rPr>
          <w:rFonts w:ascii="Times New Roman" w:hAnsi="Times New Roman" w:cs="Times New Roman"/>
          <w:sz w:val="16"/>
          <w:szCs w:val="16"/>
        </w:rPr>
      </w:pPr>
      <w:r>
        <w:rPr>
          <w:rFonts w:ascii="Times New Roman" w:hAnsi="Times New Roman" w:cs="Times New Roman" w:hint="eastAsia"/>
          <w:sz w:val="16"/>
          <w:szCs w:val="16"/>
        </w:rPr>
        <w:t xml:space="preserve">    </w:t>
      </w:r>
    </w:p>
    <w:p w14:paraId="1E62BEC1" w14:textId="695920AE" w:rsidR="000537C9" w:rsidRPr="00B90DB8" w:rsidRDefault="00B90DB8" w:rsidP="000537C9">
      <w:pPr>
        <w:adjustRightInd w:val="0"/>
        <w:snapToGrid w:val="0"/>
        <w:rPr>
          <w:rFonts w:ascii="Times New Roman" w:eastAsia="ＭＳ Ｐゴシック" w:hAnsi="Times New Roman" w:cs="Times New Roman"/>
          <w:color w:val="000000" w:themeColor="text1"/>
          <w:kern w:val="24"/>
          <w:sz w:val="16"/>
          <w:szCs w:val="16"/>
          <w14:ligatures w14:val="none"/>
        </w:rPr>
      </w:pPr>
      <w:r w:rsidRPr="00B90DB8">
        <w:rPr>
          <w:rFonts w:ascii="Times New Roman" w:eastAsia="ＭＳ Ｐゴシック" w:hAnsi="Times New Roman" w:cs="Times New Roman" w:hint="eastAsia"/>
          <w:color w:val="000000" w:themeColor="text1"/>
          <w:kern w:val="24"/>
          <w:sz w:val="16"/>
          <w:szCs w:val="16"/>
          <w14:ligatures w14:val="none"/>
        </w:rPr>
        <w:t xml:space="preserve">  </w:t>
      </w:r>
      <w:r>
        <w:rPr>
          <w:rFonts w:ascii="Times New Roman" w:eastAsia="ＭＳ Ｐゴシック" w:hAnsi="Times New Roman" w:cs="Times New Roman" w:hint="eastAsia"/>
          <w:color w:val="000000" w:themeColor="text1"/>
          <w:kern w:val="24"/>
          <w:sz w:val="16"/>
          <w:szCs w:val="16"/>
          <w14:ligatures w14:val="none"/>
        </w:rPr>
        <w:t xml:space="preserve">  </w:t>
      </w:r>
      <w:r w:rsidRPr="00B90DB8">
        <w:rPr>
          <w:rFonts w:ascii="Times New Roman" w:eastAsia="ＭＳ Ｐゴシック" w:hAnsi="Times New Roman" w:cs="Times New Roman"/>
          <w:noProof/>
          <w:color w:val="000000" w:themeColor="text1"/>
          <w:kern w:val="24"/>
          <w:sz w:val="16"/>
          <w:szCs w:val="16"/>
          <w14:ligatures w14:val="none"/>
        </w:rPr>
        <w:drawing>
          <wp:inline distT="0" distB="0" distL="0" distR="0" wp14:anchorId="0FD22404" wp14:editId="6CB4C0F6">
            <wp:extent cx="2131408" cy="1735585"/>
            <wp:effectExtent l="0" t="0" r="2540" b="0"/>
            <wp:docPr id="80898" name="図プレースホルダー 4">
              <a:extLst xmlns:a="http://schemas.openxmlformats.org/drawingml/2006/main">
                <a:ext uri="{FF2B5EF4-FFF2-40B4-BE49-F238E27FC236}">
                  <a16:creationId xmlns:a16="http://schemas.microsoft.com/office/drawing/2014/main" id="{B63A71D9-45F0-12FB-2711-5D23BD9D8C47}"/>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0898" name="図プレースホルダー 4">
                      <a:extLst>
                        <a:ext uri="{FF2B5EF4-FFF2-40B4-BE49-F238E27FC236}">
                          <a16:creationId xmlns:a16="http://schemas.microsoft.com/office/drawing/2014/main" id="{B63A71D9-45F0-12FB-2711-5D23BD9D8C47}"/>
                        </a:ext>
                      </a:extLst>
                    </pic:cNvPr>
                    <pic:cNvPicPr>
                      <a:picLocks noGrp="1" noChangeAspect="1" noChangeArrowheads="1"/>
                    </pic:cNvPicPr>
                  </pic:nvPicPr>
                  <pic:blipFill>
                    <a:blip r:embed="rId72" cstate="print">
                      <a:extLst>
                        <a:ext uri="{28A0092B-C50C-407E-A947-70E740481C1C}">
                          <a14:useLocalDpi xmlns:a14="http://schemas.microsoft.com/office/drawing/2010/main" val="0"/>
                        </a:ext>
                      </a:extLst>
                    </a:blip>
                    <a:srcRect l="429" t="7446" r="31136" b="17580"/>
                    <a:stretch>
                      <a:fillRect/>
                    </a:stretch>
                  </pic:blipFill>
                  <pic:spPr bwMode="auto">
                    <a:xfrm>
                      <a:off x="0" y="0"/>
                      <a:ext cx="2153198" cy="1753328"/>
                    </a:xfrm>
                    <a:prstGeom prst="rect">
                      <a:avLst/>
                    </a:prstGeom>
                    <a:noFill/>
                    <a:ln>
                      <a:noFill/>
                    </a:ln>
                  </pic:spPr>
                </pic:pic>
              </a:graphicData>
            </a:graphic>
          </wp:inline>
        </w:drawing>
      </w:r>
      <w:r>
        <w:rPr>
          <w:rFonts w:ascii="Times New Roman" w:eastAsia="ＭＳ Ｐゴシック" w:hAnsi="Times New Roman" w:cs="Times New Roman" w:hint="eastAsia"/>
          <w:color w:val="000000" w:themeColor="text1"/>
          <w:kern w:val="24"/>
          <w:sz w:val="16"/>
          <w:szCs w:val="16"/>
          <w14:ligatures w14:val="none"/>
        </w:rPr>
        <w:t xml:space="preserve">            </w:t>
      </w:r>
      <w:r w:rsidRPr="00B90DB8">
        <w:rPr>
          <w:rFonts w:ascii="Times New Roman" w:eastAsia="ＭＳ Ｐゴシック" w:hAnsi="Times New Roman" w:cs="Times New Roman"/>
          <w:noProof/>
          <w:color w:val="000000" w:themeColor="text1"/>
          <w:kern w:val="24"/>
          <w:sz w:val="16"/>
          <w:szCs w:val="16"/>
          <w14:ligatures w14:val="none"/>
        </w:rPr>
        <w:drawing>
          <wp:inline distT="0" distB="0" distL="0" distR="0" wp14:anchorId="1F4628CD" wp14:editId="20F1862A">
            <wp:extent cx="2374509" cy="1712696"/>
            <wp:effectExtent l="0" t="0" r="6985" b="1905"/>
            <wp:docPr id="80900" name="図 2">
              <a:extLst xmlns:a="http://schemas.openxmlformats.org/drawingml/2006/main">
                <a:ext uri="{FF2B5EF4-FFF2-40B4-BE49-F238E27FC236}">
                  <a16:creationId xmlns:a16="http://schemas.microsoft.com/office/drawing/2014/main" id="{3F4ED2DC-6458-F863-29E6-A770A9E0B81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900" name="図 2">
                      <a:extLst>
                        <a:ext uri="{FF2B5EF4-FFF2-40B4-BE49-F238E27FC236}">
                          <a16:creationId xmlns:a16="http://schemas.microsoft.com/office/drawing/2014/main" id="{3F4ED2DC-6458-F863-29E6-A770A9E0B81C}"/>
                        </a:ext>
                      </a:extLst>
                    </pic:cNvPr>
                    <pic:cNvPicPr>
                      <a:picLocks noChangeAspect="1" noChangeArrowheads="1"/>
                    </pic:cNvPicPr>
                  </pic:nvPicPr>
                  <pic:blipFill rotWithShape="1">
                    <a:blip r:embed="rId73" cstate="print">
                      <a:extLst>
                        <a:ext uri="{28A0092B-C50C-407E-A947-70E740481C1C}">
                          <a14:useLocalDpi xmlns:a14="http://schemas.microsoft.com/office/drawing/2010/main" val="0"/>
                        </a:ext>
                      </a:extLst>
                    </a:blip>
                    <a:srcRect l="20863" t="12199" r="20074" b="12067"/>
                    <a:stretch>
                      <a:fillRect/>
                    </a:stretch>
                  </pic:blipFill>
                  <pic:spPr bwMode="auto">
                    <a:xfrm>
                      <a:off x="0" y="0"/>
                      <a:ext cx="2401729" cy="1732329"/>
                    </a:xfrm>
                    <a:prstGeom prst="rect">
                      <a:avLst/>
                    </a:prstGeom>
                    <a:noFill/>
                    <a:ln>
                      <a:noFill/>
                    </a:ln>
                    <a:extLst>
                      <a:ext uri="{53640926-AAD7-44D8-BBD7-CCE9431645EC}">
                        <a14:shadowObscured xmlns:a14="http://schemas.microsoft.com/office/drawing/2010/main"/>
                      </a:ext>
                    </a:extLst>
                  </pic:spPr>
                </pic:pic>
              </a:graphicData>
            </a:graphic>
          </wp:inline>
        </w:drawing>
      </w:r>
      <w:r w:rsidRPr="00B90DB8">
        <w:rPr>
          <w:noProof/>
        </w:rPr>
        <w:t xml:space="preserve">  </w:t>
      </w:r>
    </w:p>
    <w:p w14:paraId="03DE9469" w14:textId="14302BF9" w:rsidR="00B90DB8" w:rsidRPr="00D35CAE" w:rsidRDefault="00B90DB8" w:rsidP="00DA5921">
      <w:pPr>
        <w:adjustRightInd w:val="0"/>
        <w:snapToGrid w:val="0"/>
        <w:rPr>
          <w:rFonts w:ascii="Times New Roman" w:hAnsi="Times New Roman" w:cs="Times New Roman"/>
          <w:sz w:val="16"/>
          <w:szCs w:val="16"/>
          <w:lang w:val="fr-FR"/>
        </w:rPr>
      </w:pPr>
      <w:r>
        <w:rPr>
          <w:rFonts w:ascii="Times New Roman" w:hAnsi="Times New Roman" w:cs="Times New Roman" w:hint="eastAsia"/>
          <w:sz w:val="16"/>
          <w:szCs w:val="16"/>
        </w:rPr>
        <w:t xml:space="preserve">   </w:t>
      </w:r>
      <w:r w:rsidRPr="00D35CAE">
        <w:rPr>
          <w:rFonts w:ascii="Times New Roman" w:hAnsi="Times New Roman" w:cs="Times New Roman" w:hint="eastAsia"/>
          <w:szCs w:val="21"/>
          <w:lang w:val="fr-FR"/>
        </w:rPr>
        <w:t xml:space="preserve">(fig.57)         </w:t>
      </w:r>
      <w:r w:rsidRPr="00D35CAE">
        <w:rPr>
          <w:rFonts w:ascii="Times New Roman" w:hAnsi="Times New Roman" w:cs="Times New Roman" w:hint="eastAsia"/>
          <w:sz w:val="16"/>
          <w:szCs w:val="16"/>
          <w:lang w:val="fr-FR"/>
        </w:rPr>
        <w:t xml:space="preserve">                          </w:t>
      </w:r>
      <w:r w:rsidR="00814D6F" w:rsidRPr="00D35CAE">
        <w:rPr>
          <w:rFonts w:ascii="Times New Roman" w:hAnsi="Times New Roman" w:cs="Times New Roman" w:hint="eastAsia"/>
          <w:sz w:val="16"/>
          <w:szCs w:val="16"/>
          <w:lang w:val="fr-FR"/>
        </w:rPr>
        <w:t xml:space="preserve"> </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hint="eastAsia"/>
          <w:szCs w:val="21"/>
          <w:lang w:val="fr-FR"/>
        </w:rPr>
        <w:t>(fig.58)</w:t>
      </w:r>
      <w:r w:rsidR="00DA5921" w:rsidRPr="00D35CAE">
        <w:rPr>
          <w:rFonts w:ascii="Times New Roman" w:hAnsi="Times New Roman" w:cs="Times New Roman"/>
          <w:bCs/>
          <w:sz w:val="16"/>
          <w:szCs w:val="16"/>
          <w:lang w:val="fr-FR"/>
        </w:rPr>
        <w:t xml:space="preserve"> </w:t>
      </w:r>
    </w:p>
    <w:p w14:paraId="35380581" w14:textId="1713B0D6" w:rsidR="00842632" w:rsidRPr="00D35CAE" w:rsidRDefault="00B90DB8" w:rsidP="00814D6F">
      <w:pPr>
        <w:adjustRightInd w:val="0"/>
        <w:snapToGrid w:val="0"/>
        <w:ind w:left="3600" w:hangingChars="2250" w:hanging="3600"/>
        <w:rPr>
          <w:rFonts w:ascii="Times New Roman" w:hAnsi="Times New Roman" w:cs="Times New Roman"/>
          <w:bCs/>
          <w:sz w:val="16"/>
          <w:szCs w:val="16"/>
          <w:lang w:val="fr-FR"/>
        </w:rPr>
      </w:pPr>
      <w:r w:rsidRPr="00D35CAE">
        <w:rPr>
          <w:rFonts w:ascii="Times New Roman" w:hAnsi="Times New Roman" w:cs="Times New Roman" w:hint="eastAsia"/>
          <w:sz w:val="16"/>
          <w:szCs w:val="16"/>
          <w:lang w:val="fr-FR"/>
        </w:rPr>
        <w:t xml:space="preserve">   </w:t>
      </w:r>
      <w:r w:rsidRPr="00D35CAE">
        <w:rPr>
          <w:rFonts w:ascii="Times New Roman" w:hAnsi="Times New Roman" w:cs="Times New Roman"/>
          <w:bCs/>
          <w:sz w:val="16"/>
          <w:szCs w:val="16"/>
          <w:lang w:val="fr-FR"/>
        </w:rPr>
        <w:t>Sôtarô Yasui</w:t>
      </w:r>
      <w:r w:rsidR="00814D6F" w:rsidRPr="00D35CAE">
        <w:rPr>
          <w:rFonts w:ascii="Times New Roman" w:hAnsi="Times New Roman" w:cs="Times New Roman"/>
          <w:sz w:val="16"/>
          <w:szCs w:val="16"/>
          <w:lang w:val="fr-FR"/>
        </w:rPr>
        <w:t>(1888-1955)</w:t>
      </w:r>
      <w:r w:rsidR="00842632" w:rsidRPr="00D35CAE">
        <w:rPr>
          <w:rFonts w:ascii="Times New Roman" w:hAnsi="Times New Roman" w:cs="Times New Roman" w:hint="eastAsia"/>
          <w:bCs/>
          <w:sz w:val="16"/>
          <w:szCs w:val="16"/>
          <w:lang w:val="fr-FR"/>
        </w:rPr>
        <w:t xml:space="preserve">                               </w:t>
      </w:r>
      <w:r w:rsidR="00814D6F" w:rsidRPr="00D35CAE">
        <w:rPr>
          <w:rFonts w:ascii="Times New Roman" w:hAnsi="Times New Roman" w:cs="Times New Roman" w:hint="eastAsia"/>
          <w:bCs/>
          <w:sz w:val="16"/>
          <w:szCs w:val="16"/>
          <w:lang w:val="fr-FR"/>
        </w:rPr>
        <w:t xml:space="preserve"> </w:t>
      </w:r>
      <w:r w:rsidR="00842632" w:rsidRPr="00D35CAE">
        <w:rPr>
          <w:rFonts w:ascii="Times New Roman" w:hAnsi="Times New Roman" w:cs="Times New Roman" w:hint="eastAsia"/>
          <w:bCs/>
          <w:sz w:val="16"/>
          <w:szCs w:val="16"/>
          <w:lang w:val="fr-FR"/>
        </w:rPr>
        <w:t xml:space="preserve">     </w:t>
      </w:r>
      <w:r w:rsidR="00842632" w:rsidRPr="00D35CAE">
        <w:rPr>
          <w:rFonts w:ascii="Times New Roman" w:hAnsi="Times New Roman" w:cs="Times New Roman"/>
          <w:bCs/>
          <w:sz w:val="16"/>
          <w:szCs w:val="16"/>
          <w:lang w:val="fr-FR"/>
        </w:rPr>
        <w:t>Paul Cezanne</w:t>
      </w:r>
    </w:p>
    <w:p w14:paraId="6B60E46E" w14:textId="297550B8" w:rsidR="00842632" w:rsidRPr="00D35CAE" w:rsidRDefault="00B90DB8" w:rsidP="00814D6F">
      <w:pPr>
        <w:adjustRightInd w:val="0"/>
        <w:snapToGrid w:val="0"/>
        <w:ind w:leftChars="100" w:left="3650" w:hangingChars="2150" w:hanging="3440"/>
        <w:rPr>
          <w:rFonts w:ascii="Times New Roman" w:hAnsi="Times New Roman" w:cs="Times New Roman"/>
          <w:bCs/>
          <w:sz w:val="16"/>
          <w:szCs w:val="16"/>
          <w:lang w:val="fr-FR"/>
        </w:rPr>
      </w:pPr>
      <w:r w:rsidRPr="00D35CAE">
        <w:rPr>
          <w:rFonts w:ascii="Cambria Math" w:hAnsi="Cambria Math" w:cs="Cambria Math"/>
          <w:bCs/>
          <w:sz w:val="16"/>
          <w:szCs w:val="16"/>
          <w:lang w:val="fr-FR"/>
        </w:rPr>
        <w:t>≪</w:t>
      </w:r>
      <w:r w:rsidRPr="00D35CAE">
        <w:rPr>
          <w:rFonts w:ascii="Times New Roman" w:hAnsi="Times New Roman" w:cs="Times New Roman"/>
          <w:bCs/>
          <w:sz w:val="16"/>
          <w:szCs w:val="16"/>
          <w:lang w:val="fr-FR"/>
        </w:rPr>
        <w:t>Sur la table</w:t>
      </w:r>
      <w:r w:rsidRPr="00D35CAE">
        <w:rPr>
          <w:rFonts w:ascii="Cambria Math" w:hAnsi="Cambria Math" w:cs="Cambria Math"/>
          <w:bCs/>
          <w:sz w:val="16"/>
          <w:szCs w:val="16"/>
          <w:lang w:val="fr-FR"/>
        </w:rPr>
        <w:t>≫</w:t>
      </w:r>
      <w:r w:rsidRPr="00D35CAE">
        <w:rPr>
          <w:rFonts w:ascii="Times New Roman" w:hAnsi="Times New Roman" w:cs="Times New Roman"/>
          <w:bCs/>
          <w:sz w:val="16"/>
          <w:szCs w:val="16"/>
          <w:lang w:val="fr-FR"/>
        </w:rPr>
        <w:t xml:space="preserve">                                 </w:t>
      </w:r>
      <w:r w:rsidR="00842632" w:rsidRPr="00D35CAE">
        <w:rPr>
          <w:rFonts w:ascii="Times New Roman" w:hAnsi="Times New Roman" w:cs="Times New Roman" w:hint="eastAsia"/>
          <w:bCs/>
          <w:sz w:val="16"/>
          <w:szCs w:val="16"/>
          <w:lang w:val="fr-FR"/>
        </w:rPr>
        <w:t xml:space="preserve">          </w:t>
      </w:r>
      <w:r w:rsidRPr="00D35CAE">
        <w:rPr>
          <w:rFonts w:ascii="Times New Roman" w:hAnsi="Times New Roman" w:cs="Times New Roman"/>
          <w:bCs/>
          <w:sz w:val="16"/>
          <w:szCs w:val="16"/>
          <w:lang w:val="fr-FR"/>
        </w:rPr>
        <w:t xml:space="preserve"> </w:t>
      </w:r>
      <w:r w:rsidR="00DA5921" w:rsidRPr="00D35CAE">
        <w:rPr>
          <w:rFonts w:ascii="Cambria Math" w:hAnsi="Cambria Math" w:cs="Cambria Math"/>
          <w:bCs/>
          <w:sz w:val="16"/>
          <w:szCs w:val="16"/>
          <w:lang w:val="fr-FR"/>
        </w:rPr>
        <w:t>≪</w:t>
      </w:r>
      <w:r w:rsidR="00DA5921" w:rsidRPr="00D35CAE">
        <w:rPr>
          <w:rFonts w:ascii="Times New Roman" w:hAnsi="Times New Roman" w:cs="Times New Roman"/>
          <w:bCs/>
          <w:sz w:val="16"/>
          <w:szCs w:val="16"/>
          <w:lang w:val="fr-FR"/>
        </w:rPr>
        <w:t>Compotier, pommes et miche de pain</w:t>
      </w:r>
      <w:r w:rsidR="00DA5921" w:rsidRPr="00D35CAE">
        <w:rPr>
          <w:rFonts w:ascii="Cambria Math" w:hAnsi="Cambria Math" w:cs="Cambria Math"/>
          <w:bCs/>
          <w:sz w:val="16"/>
          <w:szCs w:val="16"/>
          <w:lang w:val="fr-FR"/>
        </w:rPr>
        <w:t>≫</w:t>
      </w:r>
      <w:r w:rsidR="00842632" w:rsidRPr="00D35CAE">
        <w:rPr>
          <w:rFonts w:ascii="Times New Roman" w:hAnsi="Times New Roman" w:cs="Times New Roman"/>
          <w:bCs/>
          <w:sz w:val="16"/>
          <w:szCs w:val="16"/>
          <w:lang w:val="fr-FR"/>
        </w:rPr>
        <w:t>（</w:t>
      </w:r>
      <w:r w:rsidR="00842632" w:rsidRPr="00D35CAE">
        <w:rPr>
          <w:rFonts w:ascii="Times New Roman" w:hAnsi="Times New Roman" w:cs="Times New Roman"/>
          <w:bCs/>
          <w:sz w:val="16"/>
          <w:szCs w:val="16"/>
          <w:lang w:val="fr-FR"/>
        </w:rPr>
        <w:t>FWN782</w:t>
      </w:r>
      <w:r w:rsidR="00842632" w:rsidRPr="00D35CAE">
        <w:rPr>
          <w:rFonts w:ascii="Times New Roman" w:hAnsi="Times New Roman" w:cs="Times New Roman" w:hint="eastAsia"/>
          <w:bCs/>
          <w:sz w:val="16"/>
          <w:szCs w:val="16"/>
          <w:lang w:val="fr-FR"/>
        </w:rPr>
        <w:t>）</w:t>
      </w:r>
    </w:p>
    <w:p w14:paraId="4A0754FA" w14:textId="7E7074CB" w:rsidR="00DA5921" w:rsidRPr="00D35CAE" w:rsidRDefault="00DA5921" w:rsidP="00814D6F">
      <w:pPr>
        <w:adjustRightInd w:val="0"/>
        <w:snapToGrid w:val="0"/>
        <w:rPr>
          <w:rFonts w:ascii="Times New Roman" w:hAnsi="Times New Roman" w:cs="Times New Roman"/>
          <w:sz w:val="16"/>
          <w:szCs w:val="16"/>
          <w:lang w:val="fr-FR"/>
        </w:rPr>
      </w:pPr>
      <w:r w:rsidRPr="00D35CAE">
        <w:rPr>
          <w:rFonts w:ascii="Times New Roman" w:hAnsi="Times New Roman" w:cs="Times New Roman"/>
          <w:sz w:val="16"/>
          <w:szCs w:val="16"/>
          <w:lang w:val="fr-FR"/>
        </w:rPr>
        <w:t xml:space="preserve">   1912, Huile sur toile, 46.2×55.1cm,                            </w:t>
      </w:r>
      <w:r w:rsidRPr="00D35CAE">
        <w:rPr>
          <w:rFonts w:ascii="Times New Roman" w:hAnsi="Times New Roman" w:cs="Times New Roman"/>
          <w:bCs/>
          <w:sz w:val="16"/>
          <w:szCs w:val="16"/>
          <w:lang w:val="fr-FR"/>
        </w:rPr>
        <w:t>1879-80, Huile sur toile,55x74.5cm,</w:t>
      </w:r>
    </w:p>
    <w:p w14:paraId="615BDED4" w14:textId="0673F471" w:rsidR="00DA5921" w:rsidRPr="00D35CAE" w:rsidRDefault="00DA5921" w:rsidP="00814D6F">
      <w:pPr>
        <w:adjustRightInd w:val="0"/>
        <w:snapToGrid w:val="0"/>
        <w:rPr>
          <w:rFonts w:ascii="Times New Roman" w:hAnsi="Times New Roman" w:cs="Times New Roman"/>
          <w:sz w:val="16"/>
          <w:szCs w:val="16"/>
          <w:lang w:val="fr-FR"/>
        </w:rPr>
      </w:pPr>
      <w:r w:rsidRPr="00D35CAE">
        <w:rPr>
          <w:rFonts w:ascii="Times New Roman" w:hAnsi="Times New Roman" w:cs="Times New Roman"/>
          <w:sz w:val="16"/>
          <w:szCs w:val="16"/>
          <w:lang w:val="fr-FR"/>
        </w:rPr>
        <w:t xml:space="preserve">   </w:t>
      </w:r>
      <w:r w:rsidRPr="00DA5921">
        <w:rPr>
          <w:rFonts w:ascii="Times New Roman" w:hAnsi="Times New Roman" w:cs="Times New Roman"/>
          <w:sz w:val="16"/>
          <w:szCs w:val="16"/>
          <w:lang w:val="fr-FR"/>
        </w:rPr>
        <w:t xml:space="preserve">Musée </w:t>
      </w:r>
      <w:r w:rsidR="009F046D">
        <w:rPr>
          <w:rFonts w:ascii="Times New Roman" w:hAnsi="Times New Roman" w:cs="Times New Roman" w:hint="eastAsia"/>
          <w:sz w:val="16"/>
          <w:szCs w:val="16"/>
          <w:lang w:val="fr-FR"/>
        </w:rPr>
        <w:t>P</w:t>
      </w:r>
      <w:r w:rsidRPr="00DA5921">
        <w:rPr>
          <w:rFonts w:ascii="Times New Roman" w:hAnsi="Times New Roman" w:cs="Times New Roman"/>
          <w:sz w:val="16"/>
          <w:szCs w:val="16"/>
          <w:lang w:val="fr-FR"/>
        </w:rPr>
        <w:t>réfectoral d'</w:t>
      </w:r>
      <w:r w:rsidR="009F046D">
        <w:rPr>
          <w:rFonts w:ascii="Times New Roman" w:hAnsi="Times New Roman" w:cs="Times New Roman" w:hint="eastAsia"/>
          <w:sz w:val="16"/>
          <w:szCs w:val="16"/>
          <w:lang w:val="fr-FR"/>
        </w:rPr>
        <w:t>A</w:t>
      </w:r>
      <w:r w:rsidRPr="00DA5921">
        <w:rPr>
          <w:rFonts w:ascii="Times New Roman" w:hAnsi="Times New Roman" w:cs="Times New Roman"/>
          <w:sz w:val="16"/>
          <w:szCs w:val="16"/>
          <w:lang w:val="fr-FR"/>
        </w:rPr>
        <w:t xml:space="preserve">rt de Fukushima                          </w:t>
      </w:r>
      <w:r w:rsidRPr="00D35CAE">
        <w:rPr>
          <w:rFonts w:ascii="Times New Roman" w:hAnsi="Times New Roman" w:cs="Times New Roman"/>
          <w:sz w:val="16"/>
          <w:szCs w:val="16"/>
          <w:lang w:val="fr-FR"/>
        </w:rPr>
        <w:t>Winterthur, Sammlung Oskar Reinhart</w:t>
      </w:r>
    </w:p>
    <w:p w14:paraId="6FD7421D" w14:textId="1C805E1C" w:rsidR="00DA5921" w:rsidRPr="00D35CAE" w:rsidRDefault="00DA5921" w:rsidP="00DA5921">
      <w:pPr>
        <w:adjustRightInd w:val="0"/>
        <w:snapToGrid w:val="0"/>
        <w:rPr>
          <w:rFonts w:ascii="Times New Roman" w:hAnsi="Times New Roman" w:cs="Times New Roman"/>
          <w:sz w:val="16"/>
          <w:szCs w:val="16"/>
          <w:lang w:val="fr-FR"/>
        </w:rPr>
      </w:pPr>
    </w:p>
    <w:p w14:paraId="1F5FA098" w14:textId="04580894" w:rsidR="007A68C3" w:rsidRDefault="007A68C3" w:rsidP="005746D1">
      <w:pPr>
        <w:rPr>
          <w:rFonts w:ascii="Times New Roman" w:hAnsi="Times New Roman" w:cs="Times New Roman"/>
          <w:b/>
          <w:bCs/>
          <w:szCs w:val="21"/>
          <w:lang w:val="fr-FR"/>
        </w:rPr>
      </w:pPr>
      <w:r w:rsidRPr="007A68C3">
        <w:rPr>
          <w:rFonts w:ascii="Cambria Math" w:hAnsi="Cambria Math" w:cs="Cambria Math"/>
          <w:b/>
          <w:bCs/>
          <w:szCs w:val="21"/>
          <w:lang w:val="fr-FR"/>
        </w:rPr>
        <w:t>⑤</w:t>
      </w:r>
      <w:r w:rsidRPr="007A68C3">
        <w:rPr>
          <w:rFonts w:ascii="Times New Roman" w:hAnsi="Times New Roman" w:cs="Times New Roman"/>
          <w:b/>
          <w:bCs/>
          <w:szCs w:val="21"/>
          <w:lang w:val="fr-FR"/>
        </w:rPr>
        <w:t>Le peintre de“y</w:t>
      </w:r>
      <w:r w:rsidRPr="007A68C3">
        <w:rPr>
          <w:rFonts w:ascii="Times New Roman" w:eastAsia="游明朝" w:hAnsi="Times New Roman" w:cs="Times New Roman"/>
          <w:b/>
          <w:bCs/>
          <w:szCs w:val="21"/>
          <w:lang w:val="fr-FR"/>
        </w:rPr>
        <w:t>ô</w:t>
      </w:r>
      <w:r w:rsidRPr="007A68C3">
        <w:rPr>
          <w:rFonts w:ascii="Times New Roman" w:hAnsi="Times New Roman" w:cs="Times New Roman"/>
          <w:b/>
          <w:bCs/>
          <w:szCs w:val="21"/>
          <w:lang w:val="fr-FR"/>
        </w:rPr>
        <w:t>ga” ;Kunitarô Sud</w:t>
      </w:r>
      <w:r w:rsidRPr="009F046D">
        <w:rPr>
          <w:rFonts w:ascii="Times New Roman" w:hAnsi="Times New Roman" w:cs="Times New Roman"/>
          <w:b/>
          <w:bCs/>
          <w:szCs w:val="21"/>
          <w:lang w:val="fr-FR"/>
        </w:rPr>
        <w:t>a</w:t>
      </w:r>
      <w:r w:rsidR="009F046D" w:rsidRPr="009F046D">
        <w:rPr>
          <w:rFonts w:ascii="Times New Roman" w:hAnsi="Times New Roman" w:cs="Times New Roman"/>
          <w:iCs/>
          <w:szCs w:val="21"/>
          <w:lang w:val="fr-FR"/>
        </w:rPr>
        <w:t xml:space="preserve"> </w:t>
      </w:r>
      <w:r w:rsidR="00A20A01" w:rsidRPr="00E6338C">
        <w:rPr>
          <w:rFonts w:ascii="Times New Roman" w:hAnsi="Times New Roman" w:cs="Times New Roman"/>
          <w:bCs/>
          <w:szCs w:val="21"/>
          <w:lang w:val="fr-FR"/>
        </w:rPr>
        <w:t>(1891-1961)</w:t>
      </w:r>
      <w:r w:rsidR="00A20A01" w:rsidRPr="009F046D">
        <w:rPr>
          <w:rFonts w:ascii="Times New Roman" w:hAnsi="Times New Roman" w:cs="Times New Roman"/>
          <w:iCs/>
          <w:szCs w:val="21"/>
          <w:lang w:val="fr-FR"/>
        </w:rPr>
        <w:t xml:space="preserve"> </w:t>
      </w:r>
      <w:r w:rsidR="009F046D" w:rsidRPr="009F046D">
        <w:rPr>
          <w:rFonts w:ascii="Times New Roman" w:hAnsi="Times New Roman" w:cs="Times New Roman"/>
          <w:iCs/>
          <w:szCs w:val="21"/>
          <w:lang w:val="fr-FR"/>
        </w:rPr>
        <w:t>(fig.5</w:t>
      </w:r>
      <w:r w:rsidR="009F046D" w:rsidRPr="009F046D">
        <w:rPr>
          <w:rFonts w:ascii="Times New Roman" w:hAnsi="Times New Roman" w:cs="Times New Roman" w:hint="eastAsia"/>
          <w:iCs/>
          <w:szCs w:val="21"/>
          <w:lang w:val="fr-FR"/>
        </w:rPr>
        <w:t>9</w:t>
      </w:r>
      <w:r w:rsidR="009F046D" w:rsidRPr="009F046D">
        <w:rPr>
          <w:rFonts w:ascii="Times New Roman" w:hAnsi="Times New Roman" w:cs="Times New Roman"/>
          <w:iCs/>
          <w:szCs w:val="21"/>
          <w:lang w:val="fr-FR"/>
        </w:rPr>
        <w:t>)</w:t>
      </w:r>
    </w:p>
    <w:p w14:paraId="65DE452B" w14:textId="3B280453" w:rsidR="00BD0D0B" w:rsidRDefault="00BD0D0B" w:rsidP="005746D1">
      <w:pPr>
        <w:rPr>
          <w:rFonts w:ascii="Times New Roman" w:hAnsi="Times New Roman" w:cs="Times New Roman"/>
          <w:b/>
          <w:bCs/>
          <w:szCs w:val="21"/>
          <w:lang w:val="fr-FR"/>
        </w:rPr>
      </w:pPr>
      <w:r w:rsidRPr="00BD0D0B">
        <w:rPr>
          <w:rFonts w:ascii="Times New Roman" w:hAnsi="Times New Roman" w:cs="Times New Roman"/>
          <w:b/>
          <w:bCs/>
          <w:noProof/>
          <w:szCs w:val="21"/>
        </w:rPr>
        <w:drawing>
          <wp:inline distT="0" distB="0" distL="0" distR="0" wp14:anchorId="5B0A7AF1" wp14:editId="74D7AF07">
            <wp:extent cx="1057275" cy="1314976"/>
            <wp:effectExtent l="0" t="0" r="0" b="0"/>
            <wp:docPr id="81922" name="図 4">
              <a:extLst xmlns:a="http://schemas.openxmlformats.org/drawingml/2006/main">
                <a:ext uri="{FF2B5EF4-FFF2-40B4-BE49-F238E27FC236}">
                  <a16:creationId xmlns:a16="http://schemas.microsoft.com/office/drawing/2014/main" id="{1B44467B-C5E4-4EB3-4D03-8A0BC284D0C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922" name="図 4">
                      <a:extLst>
                        <a:ext uri="{FF2B5EF4-FFF2-40B4-BE49-F238E27FC236}">
                          <a16:creationId xmlns:a16="http://schemas.microsoft.com/office/drawing/2014/main" id="{1B44467B-C5E4-4EB3-4D03-8A0BC284D0C5}"/>
                        </a:ext>
                      </a:extLst>
                    </pic:cNvPr>
                    <pic:cNvPicPr>
                      <a:picLocks noChangeAspect="1" noChangeArrowheads="1"/>
                    </pic:cNvPicPr>
                  </pic:nvPicPr>
                  <pic:blipFill>
                    <a:blip r:embed="rId74" cstate="print">
                      <a:extLst>
                        <a:ext uri="{28A0092B-C50C-407E-A947-70E740481C1C}">
                          <a14:useLocalDpi xmlns:a14="http://schemas.microsoft.com/office/drawing/2010/main" val="0"/>
                        </a:ext>
                      </a:extLst>
                    </a:blip>
                    <a:srcRect l="17313" t="33545" r="28717" b="14439"/>
                    <a:stretch>
                      <a:fillRect/>
                    </a:stretch>
                  </pic:blipFill>
                  <pic:spPr bwMode="auto">
                    <a:xfrm>
                      <a:off x="0" y="0"/>
                      <a:ext cx="1075454" cy="1337585"/>
                    </a:xfrm>
                    <a:prstGeom prst="rect">
                      <a:avLst/>
                    </a:prstGeom>
                    <a:noFill/>
                    <a:ln>
                      <a:noFill/>
                    </a:ln>
                  </pic:spPr>
                </pic:pic>
              </a:graphicData>
            </a:graphic>
          </wp:inline>
        </w:drawing>
      </w:r>
      <w:r>
        <w:rPr>
          <w:rFonts w:ascii="Times New Roman" w:hAnsi="Times New Roman" w:cs="Times New Roman" w:hint="eastAsia"/>
          <w:b/>
          <w:bCs/>
          <w:szCs w:val="21"/>
          <w:lang w:val="fr-FR"/>
        </w:rPr>
        <w:t xml:space="preserve"> </w:t>
      </w:r>
      <w:r w:rsidRPr="00BD0D0B">
        <w:rPr>
          <w:rFonts w:ascii="Times New Roman" w:hAnsi="Times New Roman" w:cs="Times New Roman"/>
          <w:b/>
          <w:bCs/>
          <w:noProof/>
          <w:szCs w:val="21"/>
        </w:rPr>
        <w:drawing>
          <wp:inline distT="0" distB="0" distL="0" distR="0" wp14:anchorId="4AAC7CD7" wp14:editId="694DDEC3">
            <wp:extent cx="1968649" cy="1432560"/>
            <wp:effectExtent l="0" t="0" r="0" b="0"/>
            <wp:docPr id="82946" name="図 6">
              <a:extLst xmlns:a="http://schemas.openxmlformats.org/drawingml/2006/main">
                <a:ext uri="{FF2B5EF4-FFF2-40B4-BE49-F238E27FC236}">
                  <a16:creationId xmlns:a16="http://schemas.microsoft.com/office/drawing/2014/main" id="{CAA23EFD-C99D-EF03-458E-1D3C8375165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946" name="図 6">
                      <a:extLst>
                        <a:ext uri="{FF2B5EF4-FFF2-40B4-BE49-F238E27FC236}">
                          <a16:creationId xmlns:a16="http://schemas.microsoft.com/office/drawing/2014/main" id="{CAA23EFD-C99D-EF03-458E-1D3C83751655}"/>
                        </a:ext>
                      </a:extLst>
                    </pic:cNvPr>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2066094" cy="1503470"/>
                    </a:xfrm>
                    <a:prstGeom prst="rect">
                      <a:avLst/>
                    </a:prstGeom>
                    <a:noFill/>
                    <a:ln>
                      <a:noFill/>
                    </a:ln>
                  </pic:spPr>
                </pic:pic>
              </a:graphicData>
            </a:graphic>
          </wp:inline>
        </w:drawing>
      </w:r>
      <w:r>
        <w:rPr>
          <w:rFonts w:ascii="Times New Roman" w:hAnsi="Times New Roman" w:cs="Times New Roman" w:hint="eastAsia"/>
          <w:b/>
          <w:bCs/>
          <w:szCs w:val="21"/>
          <w:lang w:val="fr-FR"/>
        </w:rPr>
        <w:t xml:space="preserve"> </w:t>
      </w:r>
      <w:r w:rsidRPr="00BD0D0B">
        <w:rPr>
          <w:rFonts w:ascii="Times New Roman" w:hAnsi="Times New Roman" w:cs="Times New Roman"/>
          <w:b/>
          <w:bCs/>
          <w:noProof/>
          <w:szCs w:val="21"/>
        </w:rPr>
        <w:drawing>
          <wp:inline distT="0" distB="0" distL="0" distR="0" wp14:anchorId="3E74A887" wp14:editId="53430F4D">
            <wp:extent cx="2220898" cy="1407560"/>
            <wp:effectExtent l="0" t="0" r="8255" b="2540"/>
            <wp:docPr id="82948" name="図 5">
              <a:extLst xmlns:a="http://schemas.openxmlformats.org/drawingml/2006/main">
                <a:ext uri="{FF2B5EF4-FFF2-40B4-BE49-F238E27FC236}">
                  <a16:creationId xmlns:a16="http://schemas.microsoft.com/office/drawing/2014/main" id="{37998737-B985-CAFB-8453-127CFF40D7C8}"/>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2948" name="図 5">
                      <a:extLst>
                        <a:ext uri="{FF2B5EF4-FFF2-40B4-BE49-F238E27FC236}">
                          <a16:creationId xmlns:a16="http://schemas.microsoft.com/office/drawing/2014/main" id="{37998737-B985-CAFB-8453-127CFF40D7C8}"/>
                        </a:ext>
                      </a:extLst>
                    </pic:cNvPr>
                    <pic:cNvPicPr>
                      <a:picLocks noGrp="1" noChangeAspect="1" noChangeArrowheads="1"/>
                    </pic:cNvPicPr>
                  </pic:nvPicPr>
                  <pic:blipFill>
                    <a:blip r:embed="rId76" cstate="print">
                      <a:extLst>
                        <a:ext uri="{28A0092B-C50C-407E-A947-70E740481C1C}">
                          <a14:useLocalDpi xmlns:a14="http://schemas.microsoft.com/office/drawing/2010/main" val="0"/>
                        </a:ext>
                      </a:extLst>
                    </a:blip>
                    <a:srcRect l="3061" t="13368" r="4141" b="13174"/>
                    <a:stretch>
                      <a:fillRect/>
                    </a:stretch>
                  </pic:blipFill>
                  <pic:spPr bwMode="auto">
                    <a:xfrm>
                      <a:off x="0" y="0"/>
                      <a:ext cx="2227568" cy="1411787"/>
                    </a:xfrm>
                    <a:prstGeom prst="rect">
                      <a:avLst/>
                    </a:prstGeom>
                    <a:noFill/>
                    <a:ln>
                      <a:noFill/>
                    </a:ln>
                  </pic:spPr>
                </pic:pic>
              </a:graphicData>
            </a:graphic>
          </wp:inline>
        </w:drawing>
      </w:r>
    </w:p>
    <w:p w14:paraId="0361A113" w14:textId="6B67C544" w:rsidR="00BD0D0B" w:rsidRPr="00BD0D0B" w:rsidRDefault="00BD0D0B" w:rsidP="007C0C1D">
      <w:pPr>
        <w:adjustRightInd w:val="0"/>
        <w:snapToGrid w:val="0"/>
        <w:rPr>
          <w:rFonts w:ascii="Times New Roman" w:hAnsi="Times New Roman" w:cs="Times New Roman"/>
          <w:bCs/>
          <w:szCs w:val="21"/>
          <w:lang w:val="fr-FR"/>
        </w:rPr>
      </w:pPr>
      <w:r w:rsidRPr="00BD0D0B">
        <w:rPr>
          <w:rFonts w:ascii="Times New Roman" w:hAnsi="Times New Roman" w:cs="Times New Roman" w:hint="eastAsia"/>
          <w:bCs/>
          <w:szCs w:val="21"/>
          <w:lang w:val="fr-FR"/>
        </w:rPr>
        <w:t>(fig.59)            (fig.60)                        (fig.61)</w:t>
      </w:r>
    </w:p>
    <w:p w14:paraId="4CBBDE7D" w14:textId="0707A729" w:rsidR="00842632" w:rsidRDefault="00BD0D0B" w:rsidP="007C0C1D">
      <w:pPr>
        <w:adjustRightInd w:val="0"/>
        <w:snapToGrid w:val="0"/>
        <w:rPr>
          <w:rFonts w:ascii="Times New Roman" w:hAnsi="Times New Roman" w:cs="Times New Roman"/>
          <w:bCs/>
          <w:sz w:val="16"/>
          <w:szCs w:val="16"/>
          <w:lang w:val="fr-FR"/>
        </w:rPr>
      </w:pPr>
      <w:r w:rsidRPr="007C0C1D">
        <w:rPr>
          <w:rFonts w:ascii="Times New Roman" w:hAnsi="Times New Roman" w:cs="Times New Roman" w:hint="eastAsia"/>
          <w:bCs/>
          <w:sz w:val="16"/>
          <w:szCs w:val="16"/>
          <w:lang w:val="fr-FR"/>
        </w:rPr>
        <w:t>«</w:t>
      </w:r>
      <w:r w:rsidRPr="007C0C1D">
        <w:rPr>
          <w:rFonts w:ascii="Times New Roman" w:hAnsi="Times New Roman" w:cs="Times New Roman"/>
          <w:bCs/>
          <w:sz w:val="16"/>
          <w:szCs w:val="16"/>
          <w:lang w:val="fr-FR"/>
        </w:rPr>
        <w:t>Kunitarô Suda</w:t>
      </w:r>
      <w:r w:rsidRPr="007C0C1D">
        <w:rPr>
          <w:rFonts w:ascii="Times New Roman" w:hAnsi="Times New Roman" w:cs="Times New Roman" w:hint="eastAsia"/>
          <w:bCs/>
          <w:sz w:val="16"/>
          <w:szCs w:val="16"/>
          <w:lang w:val="fr-FR"/>
        </w:rPr>
        <w:t xml:space="preserve">　　</w:t>
      </w:r>
      <w:r w:rsidRPr="007C0C1D">
        <w:rPr>
          <w:rFonts w:ascii="Times New Roman" w:hAnsi="Times New Roman" w:cs="Times New Roman" w:hint="eastAsia"/>
          <w:bCs/>
          <w:sz w:val="16"/>
          <w:szCs w:val="16"/>
          <w:lang w:val="fr-FR"/>
        </w:rPr>
        <w:t xml:space="preserve"> </w:t>
      </w:r>
      <w:r w:rsidR="007C0C1D">
        <w:rPr>
          <w:rFonts w:ascii="Times New Roman" w:hAnsi="Times New Roman" w:cs="Times New Roman" w:hint="eastAsia"/>
          <w:bCs/>
          <w:sz w:val="16"/>
          <w:szCs w:val="16"/>
          <w:lang w:val="fr-FR"/>
        </w:rPr>
        <w:t xml:space="preserve">      </w:t>
      </w:r>
      <w:r w:rsidRPr="007C0C1D">
        <w:rPr>
          <w:rFonts w:ascii="Times New Roman" w:hAnsi="Times New Roman" w:cs="Times New Roman"/>
          <w:bCs/>
          <w:sz w:val="16"/>
          <w:szCs w:val="16"/>
          <w:lang w:val="fr-FR"/>
        </w:rPr>
        <w:t>Kunitarô Suda</w:t>
      </w:r>
      <w:r w:rsidR="00814D6F" w:rsidRPr="009F4563">
        <w:rPr>
          <w:rFonts w:ascii="Times New Roman" w:hAnsi="Times New Roman" w:cs="Times New Roman"/>
          <w:bCs/>
          <w:sz w:val="16"/>
          <w:szCs w:val="16"/>
          <w:lang w:val="fr-FR"/>
        </w:rPr>
        <w:t>(1891-1961)</w:t>
      </w:r>
      <w:r w:rsidR="00842632">
        <w:rPr>
          <w:rFonts w:ascii="Times New Roman" w:hAnsi="Times New Roman" w:cs="Times New Roman" w:hint="eastAsia"/>
          <w:bCs/>
          <w:sz w:val="16"/>
          <w:szCs w:val="16"/>
          <w:lang w:val="fr-FR"/>
        </w:rPr>
        <w:t xml:space="preserve">                  </w:t>
      </w:r>
      <w:r w:rsidR="00842632" w:rsidRPr="007C0C1D">
        <w:rPr>
          <w:rFonts w:ascii="Times New Roman" w:hAnsi="Times New Roman" w:cs="Times New Roman" w:hint="eastAsia"/>
          <w:bCs/>
          <w:sz w:val="16"/>
          <w:szCs w:val="16"/>
          <w:lang w:val="fr-FR"/>
        </w:rPr>
        <w:t>Paul Cezanne</w:t>
      </w:r>
    </w:p>
    <w:p w14:paraId="6A3DD184" w14:textId="4BA48146" w:rsidR="007C0C1D" w:rsidRPr="007C0C1D" w:rsidRDefault="00842632" w:rsidP="00842632">
      <w:pPr>
        <w:adjustRightInd w:val="0"/>
        <w:snapToGrid w:val="0"/>
        <w:rPr>
          <w:rFonts w:ascii="Times New Roman" w:hAnsi="Times New Roman" w:cs="Times New Roman"/>
          <w:bCs/>
          <w:sz w:val="16"/>
          <w:szCs w:val="16"/>
          <w:lang w:val="fr-FR"/>
        </w:rPr>
      </w:pPr>
      <w:r w:rsidRPr="009F4563">
        <w:rPr>
          <w:rFonts w:ascii="Times New Roman" w:hAnsi="Times New Roman" w:cs="Times New Roman"/>
          <w:bCs/>
          <w:sz w:val="16"/>
          <w:szCs w:val="16"/>
          <w:lang w:val="fr-FR"/>
        </w:rPr>
        <w:t>(1891-1961)</w:t>
      </w:r>
      <w:r w:rsidRPr="007C0C1D">
        <w:rPr>
          <w:rFonts w:ascii="Times New Roman" w:hAnsi="Times New Roman" w:cs="Times New Roman" w:hint="eastAsia"/>
          <w:bCs/>
          <w:sz w:val="16"/>
          <w:szCs w:val="16"/>
          <w:lang w:val="fr-FR"/>
        </w:rPr>
        <w:t>»</w:t>
      </w:r>
      <w:r>
        <w:rPr>
          <w:rFonts w:ascii="Times New Roman" w:hAnsi="Times New Roman" w:cs="Times New Roman" w:hint="eastAsia"/>
          <w:bCs/>
          <w:sz w:val="16"/>
          <w:szCs w:val="16"/>
          <w:lang w:val="fr-FR"/>
        </w:rPr>
        <w:t xml:space="preserve">             </w:t>
      </w:r>
      <w:r w:rsidR="007C0C1D" w:rsidRPr="007C0C1D">
        <w:rPr>
          <w:rFonts w:ascii="Cambria Math" w:hAnsi="Cambria Math" w:cs="Cambria Math"/>
          <w:bCs/>
          <w:sz w:val="16"/>
          <w:szCs w:val="16"/>
          <w:lang w:val="fr-FR"/>
        </w:rPr>
        <w:t>≪</w:t>
      </w:r>
      <w:r w:rsidR="007C0C1D" w:rsidRPr="007C0C1D">
        <w:rPr>
          <w:rFonts w:ascii="Times New Roman" w:hAnsi="Times New Roman" w:cs="Times New Roman"/>
          <w:bCs/>
          <w:sz w:val="16"/>
          <w:szCs w:val="16"/>
          <w:lang w:val="fr-FR"/>
        </w:rPr>
        <w:t>Avila</w:t>
      </w:r>
      <w:r w:rsidR="007C0C1D" w:rsidRPr="007C0C1D">
        <w:rPr>
          <w:rFonts w:ascii="Cambria Math" w:hAnsi="Cambria Math" w:cs="Cambria Math"/>
          <w:bCs/>
          <w:sz w:val="16"/>
          <w:szCs w:val="16"/>
          <w:lang w:val="fr-FR"/>
        </w:rPr>
        <w:t>≫</w:t>
      </w:r>
      <w:r w:rsidR="007C0C1D" w:rsidRPr="007C0C1D">
        <w:rPr>
          <w:rFonts w:ascii="Times New Roman" w:hAnsi="Times New Roman" w:cs="Times New Roman" w:hint="eastAsia"/>
          <w:bCs/>
          <w:sz w:val="16"/>
          <w:szCs w:val="16"/>
          <w:lang w:val="fr-FR"/>
        </w:rPr>
        <w:t xml:space="preserve">           </w:t>
      </w:r>
      <w:r w:rsidR="007C0C1D">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00163BDB">
        <w:rPr>
          <w:rFonts w:ascii="Times New Roman" w:hAnsi="Times New Roman" w:cs="Times New Roman" w:hint="eastAsia"/>
          <w:bCs/>
          <w:sz w:val="16"/>
          <w:szCs w:val="16"/>
          <w:lang w:val="fr-FR"/>
        </w:rPr>
        <w:t>≪</w:t>
      </w:r>
      <w:r w:rsidR="00163BDB" w:rsidRPr="009F4563">
        <w:rPr>
          <w:rFonts w:ascii="Times New Roman" w:hAnsi="Times New Roman" w:cs="Times New Roman"/>
          <w:bCs/>
          <w:sz w:val="16"/>
          <w:szCs w:val="16"/>
          <w:lang w:val="fr-FR"/>
        </w:rPr>
        <w:t>Gardanne (Vue horizontale)</w:t>
      </w:r>
      <w:r w:rsidR="00163BDB">
        <w:rPr>
          <w:rFonts w:ascii="Times New Roman" w:hAnsi="Times New Roman" w:cs="Times New Roman" w:hint="eastAsia"/>
          <w:bCs/>
          <w:sz w:val="16"/>
          <w:szCs w:val="16"/>
          <w:lang w:val="fr-FR"/>
        </w:rPr>
        <w:t>≫</w:t>
      </w:r>
      <w:r w:rsidR="007C0C1D" w:rsidRPr="007C0C1D">
        <w:rPr>
          <w:rFonts w:ascii="Times New Roman" w:hAnsi="Times New Roman" w:cs="Times New Roman" w:hint="eastAsia"/>
          <w:bCs/>
          <w:sz w:val="16"/>
          <w:szCs w:val="16"/>
          <w:lang w:val="fr-FR"/>
        </w:rPr>
        <w:t xml:space="preserve"> </w:t>
      </w:r>
      <w:r w:rsidRPr="009F4563">
        <w:rPr>
          <w:rFonts w:ascii="Times New Roman" w:hAnsi="Times New Roman" w:cs="Times New Roman"/>
          <w:bCs/>
          <w:sz w:val="16"/>
          <w:szCs w:val="16"/>
          <w:lang w:val="fr-FR"/>
        </w:rPr>
        <w:t>(FWN224)</w:t>
      </w:r>
    </w:p>
    <w:p w14:paraId="6C8E0293" w14:textId="010028CF" w:rsidR="007C0C1D" w:rsidRPr="009F4563" w:rsidRDefault="007C0C1D" w:rsidP="007C0C1D">
      <w:pPr>
        <w:adjustRightInd w:val="0"/>
        <w:snapToGrid w:val="0"/>
        <w:rPr>
          <w:rFonts w:ascii="Times New Roman" w:hAnsi="Times New Roman" w:cs="Times New Roman"/>
          <w:bCs/>
          <w:sz w:val="16"/>
          <w:szCs w:val="16"/>
          <w:lang w:val="fr-FR"/>
        </w:rPr>
      </w:pPr>
      <w:r w:rsidRPr="007C0C1D">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00842632">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7C0C1D">
        <w:rPr>
          <w:rFonts w:ascii="Times New Roman" w:hAnsi="Times New Roman" w:cs="Times New Roman"/>
          <w:bCs/>
          <w:sz w:val="16"/>
          <w:szCs w:val="16"/>
          <w:lang w:val="fr-FR"/>
        </w:rPr>
        <w:t>1920</w:t>
      </w:r>
      <w:r w:rsidRPr="007C0C1D">
        <w:rPr>
          <w:rFonts w:ascii="Times New Roman" w:hAnsi="Times New Roman" w:cs="Times New Roman" w:hint="eastAsia"/>
          <w:bCs/>
          <w:sz w:val="16"/>
          <w:szCs w:val="16"/>
          <w:lang w:val="fr-FR"/>
        </w:rPr>
        <w:t xml:space="preserve">, </w:t>
      </w:r>
      <w:r w:rsidRPr="009F4563">
        <w:rPr>
          <w:rFonts w:ascii="Times New Roman" w:hAnsi="Times New Roman" w:cs="Times New Roman"/>
          <w:bCs/>
          <w:sz w:val="16"/>
          <w:szCs w:val="16"/>
          <w:lang w:val="fr-FR"/>
        </w:rPr>
        <w:t>Huile sur toile, 51.8×64.0cm,</w:t>
      </w:r>
      <w:r w:rsidRPr="007C0C1D">
        <w:rPr>
          <w:rFonts w:ascii="Times New Roman" w:hAnsi="Times New Roman" w:cs="Times New Roman"/>
          <w:bCs/>
          <w:sz w:val="16"/>
          <w:szCs w:val="16"/>
          <w:lang w:val="fr-FR"/>
        </w:rPr>
        <w:t xml:space="preserve"> </w:t>
      </w:r>
      <w:r w:rsidRPr="007C0C1D">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9F4563">
        <w:rPr>
          <w:rFonts w:ascii="Times New Roman" w:hAnsi="Times New Roman" w:cs="Times New Roman"/>
          <w:bCs/>
          <w:sz w:val="16"/>
          <w:szCs w:val="16"/>
          <w:lang w:val="fr-FR"/>
        </w:rPr>
        <w:t>c.1885, Huile sur toile,</w:t>
      </w:r>
      <w:r w:rsidRPr="009F4563">
        <w:rPr>
          <w:rFonts w:ascii="Times New Roman" w:hAnsi="Times New Roman" w:cs="Times New Roman" w:hint="eastAsia"/>
          <w:bCs/>
          <w:sz w:val="16"/>
          <w:szCs w:val="16"/>
          <w:lang w:val="fr-FR"/>
        </w:rPr>
        <w:t xml:space="preserve"> </w:t>
      </w:r>
      <w:r w:rsidRPr="009F4563">
        <w:rPr>
          <w:rFonts w:ascii="Times New Roman" w:hAnsi="Times New Roman" w:cs="Times New Roman"/>
          <w:bCs/>
          <w:sz w:val="16"/>
          <w:szCs w:val="16"/>
          <w:lang w:val="fr-FR"/>
        </w:rPr>
        <w:t>65×100.3cm,</w:t>
      </w:r>
    </w:p>
    <w:p w14:paraId="4CC6767A" w14:textId="7E2A4086" w:rsidR="007C0C1D" w:rsidRDefault="007C0C1D" w:rsidP="007C0C1D">
      <w:pPr>
        <w:adjustRightInd w:val="0"/>
        <w:snapToGrid w:val="0"/>
        <w:ind w:left="3920" w:hangingChars="2450" w:hanging="3920"/>
        <w:rPr>
          <w:rFonts w:ascii="Times New Roman" w:hAnsi="Times New Roman" w:cs="Times New Roman"/>
          <w:bCs/>
          <w:sz w:val="16"/>
          <w:szCs w:val="16"/>
          <w:lang w:val="fr-FR"/>
        </w:rPr>
      </w:pPr>
      <w:r w:rsidRPr="007C0C1D">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7C0C1D">
        <w:rPr>
          <w:rFonts w:ascii="Times New Roman" w:hAnsi="Times New Roman" w:cs="Times New Roman"/>
          <w:bCs/>
          <w:sz w:val="16"/>
          <w:szCs w:val="16"/>
          <w:lang w:val="fr-FR"/>
        </w:rPr>
        <w:t>Musée National d’Art Moderne, Kyoto</w:t>
      </w:r>
      <w:r w:rsidRPr="007C0C1D">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7C0C1D">
        <w:rPr>
          <w:rFonts w:ascii="Times New Roman" w:hAnsi="Times New Roman" w:cs="Times New Roman"/>
          <w:bCs/>
          <w:sz w:val="16"/>
          <w:szCs w:val="16"/>
          <w:lang w:val="fr-FR"/>
        </w:rPr>
        <w:t>Philadelphie, Musée de la Fondation Barnes</w:t>
      </w:r>
    </w:p>
    <w:p w14:paraId="49C031E2" w14:textId="77777777" w:rsidR="007C0C1D" w:rsidRDefault="007C0C1D" w:rsidP="007C0C1D">
      <w:pPr>
        <w:adjustRightInd w:val="0"/>
        <w:snapToGrid w:val="0"/>
        <w:ind w:left="3920" w:hangingChars="2450" w:hanging="3920"/>
        <w:rPr>
          <w:rFonts w:ascii="Times New Roman" w:hAnsi="Times New Roman" w:cs="Times New Roman"/>
          <w:bCs/>
          <w:sz w:val="16"/>
          <w:szCs w:val="16"/>
          <w:lang w:val="fr-FR"/>
        </w:rPr>
      </w:pPr>
    </w:p>
    <w:p w14:paraId="2DFCBE36" w14:textId="0E12BB5D" w:rsidR="007C0C1D" w:rsidRPr="009F4563" w:rsidRDefault="007C0C1D" w:rsidP="007E37E1">
      <w:pPr>
        <w:adjustRightInd w:val="0"/>
        <w:snapToGrid w:val="0"/>
        <w:ind w:firstLineChars="150" w:firstLine="240"/>
        <w:rPr>
          <w:rFonts w:ascii="Times New Roman" w:hAnsi="Times New Roman" w:cs="Times New Roman"/>
          <w:bCs/>
          <w:sz w:val="16"/>
          <w:szCs w:val="16"/>
          <w:lang w:val="fr-FR"/>
        </w:rPr>
      </w:pPr>
      <w:r w:rsidRPr="007C0C1D">
        <w:rPr>
          <w:rFonts w:ascii="Times New Roman" w:hAnsi="Times New Roman" w:cs="Times New Roman"/>
          <w:bCs/>
          <w:noProof/>
          <w:sz w:val="16"/>
          <w:szCs w:val="16"/>
        </w:rPr>
        <w:lastRenderedPageBreak/>
        <w:drawing>
          <wp:inline distT="0" distB="0" distL="0" distR="0" wp14:anchorId="1AA4E86C" wp14:editId="205AC444">
            <wp:extent cx="2514600" cy="1599799"/>
            <wp:effectExtent l="0" t="0" r="0" b="635"/>
            <wp:docPr id="84994" name="Picture 2">
              <a:extLst xmlns:a="http://schemas.openxmlformats.org/drawingml/2006/main">
                <a:ext uri="{FF2B5EF4-FFF2-40B4-BE49-F238E27FC236}">
                  <a16:creationId xmlns:a16="http://schemas.microsoft.com/office/drawing/2014/main" id="{35BF9AC8-34D3-EFEE-DB57-DE0FA81877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4" name="Picture 2">
                      <a:extLst>
                        <a:ext uri="{FF2B5EF4-FFF2-40B4-BE49-F238E27FC236}">
                          <a16:creationId xmlns:a16="http://schemas.microsoft.com/office/drawing/2014/main" id="{35BF9AC8-34D3-EFEE-DB57-DE0FA818777E}"/>
                        </a:ext>
                      </a:extLst>
                    </pic:cNvP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2572668" cy="1636742"/>
                    </a:xfrm>
                    <a:prstGeom prst="rect">
                      <a:avLst/>
                    </a:prstGeom>
                    <a:noFill/>
                    <a:ln>
                      <a:noFill/>
                    </a:ln>
                  </pic:spPr>
                </pic:pic>
              </a:graphicData>
            </a:graphic>
          </wp:inline>
        </w:drawing>
      </w:r>
      <w:r w:rsidRPr="009F4563">
        <w:rPr>
          <w:rFonts w:ascii="Times New Roman" w:hAnsi="Times New Roman" w:cs="Times New Roman" w:hint="eastAsia"/>
          <w:bCs/>
          <w:sz w:val="16"/>
          <w:szCs w:val="16"/>
          <w:lang w:val="fr-FR"/>
        </w:rPr>
        <w:t xml:space="preserve">    </w:t>
      </w:r>
      <w:r w:rsidR="00B96A90" w:rsidRPr="009F4563">
        <w:rPr>
          <w:rFonts w:ascii="Times New Roman" w:hAnsi="Times New Roman" w:cs="Times New Roman" w:hint="eastAsia"/>
          <w:bCs/>
          <w:sz w:val="16"/>
          <w:szCs w:val="16"/>
          <w:lang w:val="fr-FR"/>
        </w:rPr>
        <w:t xml:space="preserve">  </w:t>
      </w:r>
      <w:r w:rsidRPr="009F4563">
        <w:rPr>
          <w:rFonts w:ascii="Times New Roman" w:hAnsi="Times New Roman" w:cs="Times New Roman" w:hint="eastAsia"/>
          <w:bCs/>
          <w:sz w:val="16"/>
          <w:szCs w:val="16"/>
          <w:lang w:val="fr-FR"/>
        </w:rPr>
        <w:t xml:space="preserve">  </w:t>
      </w:r>
      <w:r w:rsidRPr="007C0C1D">
        <w:rPr>
          <w:rFonts w:ascii="Times New Roman" w:hAnsi="Times New Roman" w:cs="Times New Roman"/>
          <w:bCs/>
          <w:noProof/>
          <w:sz w:val="16"/>
          <w:szCs w:val="16"/>
        </w:rPr>
        <w:drawing>
          <wp:inline distT="0" distB="0" distL="0" distR="0" wp14:anchorId="40C84ADD" wp14:editId="511B876F">
            <wp:extent cx="2221454" cy="1863834"/>
            <wp:effectExtent l="0" t="0" r="7620" b="3175"/>
            <wp:docPr id="84996" name="コンテンツ プレースホルダー 4">
              <a:extLst xmlns:a="http://schemas.openxmlformats.org/drawingml/2006/main">
                <a:ext uri="{FF2B5EF4-FFF2-40B4-BE49-F238E27FC236}">
                  <a16:creationId xmlns:a16="http://schemas.microsoft.com/office/drawing/2014/main" id="{08980052-C37D-452E-4B93-B7ED6CF786F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996" name="コンテンツ プレースホルダー 4">
                      <a:extLst>
                        <a:ext uri="{FF2B5EF4-FFF2-40B4-BE49-F238E27FC236}">
                          <a16:creationId xmlns:a16="http://schemas.microsoft.com/office/drawing/2014/main" id="{08980052-C37D-452E-4B93-B7ED6CF786FC}"/>
                        </a:ext>
                      </a:extLst>
                    </pic:cNvPr>
                    <pic:cNvPicPr>
                      <a:picLocks noChangeAspect="1"/>
                    </pic:cNvPicPr>
                  </pic:nvPicPr>
                  <pic:blipFill>
                    <a:blip r:embed="rId78" cstate="print">
                      <a:extLst>
                        <a:ext uri="{28A0092B-C50C-407E-A947-70E740481C1C}">
                          <a14:useLocalDpi xmlns:a14="http://schemas.microsoft.com/office/drawing/2010/main" val="0"/>
                        </a:ext>
                      </a:extLst>
                    </a:blip>
                    <a:srcRect l="27486" t="14484" r="22733" b="18723"/>
                    <a:stretch>
                      <a:fillRect/>
                    </a:stretch>
                  </pic:blipFill>
                  <pic:spPr bwMode="auto">
                    <a:xfrm>
                      <a:off x="0" y="0"/>
                      <a:ext cx="2246311" cy="1884689"/>
                    </a:xfrm>
                    <a:prstGeom prst="rect">
                      <a:avLst/>
                    </a:prstGeom>
                    <a:noFill/>
                    <a:ln>
                      <a:noFill/>
                    </a:ln>
                  </pic:spPr>
                </pic:pic>
              </a:graphicData>
            </a:graphic>
          </wp:inline>
        </w:drawing>
      </w:r>
    </w:p>
    <w:p w14:paraId="259A945E" w14:textId="182011B8" w:rsidR="005F477C" w:rsidRDefault="005F477C" w:rsidP="009F046D">
      <w:pPr>
        <w:adjustRightInd w:val="0"/>
        <w:snapToGrid w:val="0"/>
        <w:ind w:firstLineChars="150" w:firstLine="315"/>
        <w:rPr>
          <w:rFonts w:ascii="Times New Roman" w:hAnsi="Times New Roman" w:cs="Times New Roman"/>
          <w:bCs/>
          <w:szCs w:val="21"/>
          <w:lang w:val="fr-FR"/>
        </w:rPr>
      </w:pPr>
      <w:r>
        <w:rPr>
          <w:rFonts w:ascii="Times New Roman" w:hAnsi="Times New Roman" w:cs="Times New Roman" w:hint="eastAsia"/>
          <w:bCs/>
          <w:szCs w:val="21"/>
          <w:lang w:val="fr-FR"/>
        </w:rPr>
        <w:t>(fig.62)                                      (fig.63)</w:t>
      </w:r>
    </w:p>
    <w:p w14:paraId="320BAC3D" w14:textId="17AAAB84" w:rsidR="00842632" w:rsidRDefault="005F477C" w:rsidP="009F046D">
      <w:pPr>
        <w:adjustRightInd w:val="0"/>
        <w:snapToGrid w:val="0"/>
        <w:ind w:firstLineChars="150" w:firstLine="240"/>
        <w:rPr>
          <w:rFonts w:ascii="Times New Roman" w:hAnsi="Times New Roman" w:cs="Times New Roman"/>
          <w:bCs/>
          <w:sz w:val="16"/>
          <w:szCs w:val="16"/>
          <w:lang w:val="fr-FR"/>
        </w:rPr>
      </w:pPr>
      <w:r w:rsidRPr="005F477C">
        <w:rPr>
          <w:rFonts w:ascii="Times New Roman" w:hAnsi="Times New Roman" w:cs="Times New Roman"/>
          <w:bCs/>
          <w:sz w:val="16"/>
          <w:szCs w:val="16"/>
          <w:lang w:val="fr-FR"/>
        </w:rPr>
        <w:t>Kunitarô Suda</w:t>
      </w:r>
      <w:r w:rsidR="00814D6F" w:rsidRPr="009F4563">
        <w:rPr>
          <w:rFonts w:ascii="Times New Roman" w:hAnsi="Times New Roman" w:cs="Times New Roman"/>
          <w:bCs/>
          <w:sz w:val="16"/>
          <w:szCs w:val="16"/>
          <w:lang w:val="fr-FR"/>
        </w:rPr>
        <w:t>(1891-1961)</w:t>
      </w:r>
      <w:r w:rsidR="00842632">
        <w:rPr>
          <w:rFonts w:ascii="Times New Roman" w:hAnsi="Times New Roman" w:cs="Times New Roman" w:hint="eastAsia"/>
          <w:bCs/>
          <w:sz w:val="16"/>
          <w:szCs w:val="16"/>
          <w:lang w:val="fr-FR"/>
        </w:rPr>
        <w:t xml:space="preserve">                                     </w:t>
      </w:r>
      <w:r w:rsidR="00842632" w:rsidRPr="009F4563">
        <w:rPr>
          <w:rFonts w:ascii="Cambria Math" w:hAnsi="Cambria Math" w:cs="Cambria Math" w:hint="eastAsia"/>
          <w:bCs/>
          <w:sz w:val="16"/>
          <w:szCs w:val="16"/>
          <w:lang w:val="fr-FR"/>
        </w:rPr>
        <w:t>Paul Cezanne</w:t>
      </w:r>
    </w:p>
    <w:p w14:paraId="03176DBD" w14:textId="440D4C75" w:rsidR="005F477C" w:rsidRPr="009F4563" w:rsidRDefault="005F477C" w:rsidP="009F046D">
      <w:pPr>
        <w:adjustRightInd w:val="0"/>
        <w:snapToGrid w:val="0"/>
        <w:ind w:firstLineChars="150" w:firstLine="240"/>
        <w:rPr>
          <w:rFonts w:ascii="Cambria Math" w:hAnsi="Cambria Math" w:cs="Cambria Math"/>
          <w:bCs/>
          <w:sz w:val="16"/>
          <w:szCs w:val="16"/>
          <w:lang w:val="fr-FR"/>
        </w:rPr>
      </w:pPr>
      <w:r w:rsidRPr="009F4563">
        <w:rPr>
          <w:rFonts w:ascii="Cambria Math" w:hAnsi="Cambria Math" w:cs="Cambria Math"/>
          <w:bCs/>
          <w:sz w:val="16"/>
          <w:szCs w:val="16"/>
          <w:lang w:val="fr-FR"/>
        </w:rPr>
        <w:t>≪</w:t>
      </w:r>
      <w:r w:rsidRPr="009F4563">
        <w:rPr>
          <w:rFonts w:ascii="Times New Roman" w:hAnsi="Times New Roman" w:cs="Times New Roman"/>
          <w:bCs/>
          <w:sz w:val="16"/>
          <w:szCs w:val="16"/>
          <w:lang w:val="fr-FR"/>
        </w:rPr>
        <w:t>Baigneurs et baigneuses</w:t>
      </w:r>
      <w:r w:rsidRPr="009F4563">
        <w:rPr>
          <w:rFonts w:ascii="Cambria Math" w:hAnsi="Cambria Math" w:cs="Cambria Math"/>
          <w:bCs/>
          <w:sz w:val="16"/>
          <w:szCs w:val="16"/>
          <w:lang w:val="fr-FR"/>
        </w:rPr>
        <w:t>≫</w:t>
      </w:r>
      <w:r w:rsidRPr="005F477C">
        <w:rPr>
          <w:rFonts w:ascii="Cambria Math" w:hAnsi="Cambria Math" w:cs="Cambria Math" w:hint="eastAsia"/>
          <w:bCs/>
          <w:sz w:val="16"/>
          <w:szCs w:val="16"/>
        </w:rPr>
        <w:t xml:space="preserve">　　　　　</w:t>
      </w:r>
      <w:r w:rsidRPr="009F4563">
        <w:rPr>
          <w:rFonts w:ascii="Cambria Math" w:hAnsi="Cambria Math" w:cs="Cambria Math" w:hint="eastAsia"/>
          <w:bCs/>
          <w:sz w:val="16"/>
          <w:szCs w:val="16"/>
          <w:lang w:val="fr-FR"/>
        </w:rPr>
        <w:t xml:space="preserve">              </w:t>
      </w:r>
      <w:r w:rsidR="00B96A90" w:rsidRPr="009F4563">
        <w:rPr>
          <w:rFonts w:ascii="Cambria Math" w:hAnsi="Cambria Math" w:cs="Cambria Math" w:hint="eastAsia"/>
          <w:bCs/>
          <w:sz w:val="16"/>
          <w:szCs w:val="16"/>
          <w:lang w:val="fr-FR"/>
        </w:rPr>
        <w:t xml:space="preserve">  </w:t>
      </w:r>
      <w:r w:rsidRPr="009F4563">
        <w:rPr>
          <w:rFonts w:ascii="Cambria Math" w:hAnsi="Cambria Math" w:cs="Cambria Math" w:hint="eastAsia"/>
          <w:bCs/>
          <w:sz w:val="16"/>
          <w:szCs w:val="16"/>
          <w:lang w:val="fr-FR"/>
        </w:rPr>
        <w:t xml:space="preserve"> </w:t>
      </w:r>
      <w:r w:rsidR="00842632" w:rsidRPr="009F4563">
        <w:rPr>
          <w:rFonts w:ascii="Cambria Math" w:hAnsi="Cambria Math" w:cs="Cambria Math" w:hint="eastAsia"/>
          <w:bCs/>
          <w:sz w:val="16"/>
          <w:szCs w:val="16"/>
          <w:lang w:val="fr-FR"/>
        </w:rPr>
        <w:t xml:space="preserve">         </w:t>
      </w:r>
      <w:r w:rsidRPr="009F4563">
        <w:rPr>
          <w:rFonts w:ascii="Cambria Math" w:hAnsi="Cambria Math" w:cs="Cambria Math"/>
          <w:bCs/>
          <w:sz w:val="16"/>
          <w:szCs w:val="16"/>
          <w:lang w:val="fr-FR"/>
        </w:rPr>
        <w:t>≪Grandes Baigneuses≫(</w:t>
      </w:r>
      <w:r w:rsidRPr="005F477C">
        <w:rPr>
          <w:rFonts w:ascii="Cambria Math" w:hAnsi="Cambria Math" w:cs="Cambria Math"/>
          <w:bCs/>
          <w:sz w:val="16"/>
          <w:szCs w:val="16"/>
          <w:lang w:val="fr-FR"/>
        </w:rPr>
        <w:t>FWN</w:t>
      </w:r>
      <w:r w:rsidRPr="009F4563">
        <w:rPr>
          <w:rFonts w:ascii="Cambria Math" w:hAnsi="Cambria Math" w:cs="Cambria Math"/>
          <w:bCs/>
          <w:sz w:val="16"/>
          <w:szCs w:val="16"/>
          <w:lang w:val="fr-FR"/>
        </w:rPr>
        <w:t xml:space="preserve">981) </w:t>
      </w:r>
    </w:p>
    <w:p w14:paraId="14BDB99F" w14:textId="52FE04B9" w:rsidR="005F477C" w:rsidRPr="00D35CAE" w:rsidRDefault="005F477C" w:rsidP="009F046D">
      <w:pPr>
        <w:adjustRightInd w:val="0"/>
        <w:snapToGrid w:val="0"/>
        <w:ind w:firstLineChars="150" w:firstLine="240"/>
        <w:rPr>
          <w:rFonts w:ascii="Times New Roman" w:hAnsi="Times New Roman" w:cs="Times New Roman"/>
          <w:bCs/>
          <w:sz w:val="16"/>
          <w:szCs w:val="16"/>
          <w:lang w:val="fr-FR"/>
        </w:rPr>
      </w:pPr>
      <w:r w:rsidRPr="00D35CAE">
        <w:rPr>
          <w:rFonts w:ascii="Times New Roman" w:hAnsi="Times New Roman" w:cs="Times New Roman"/>
          <w:bCs/>
          <w:sz w:val="16"/>
          <w:szCs w:val="16"/>
          <w:lang w:val="fr-FR"/>
        </w:rPr>
        <w:t>1935, Huile sur toile, 180.3×284.5cm,</w:t>
      </w:r>
      <w:r w:rsidRPr="005F477C">
        <w:rPr>
          <w:rFonts w:ascii="Times New Roman" w:hAnsi="Times New Roman" w:cs="Times New Roman"/>
          <w:bCs/>
          <w:sz w:val="16"/>
          <w:szCs w:val="16"/>
          <w:lang w:val="fr-FR"/>
        </w:rPr>
        <w:t xml:space="preserve"> </w:t>
      </w:r>
      <w:r w:rsidRPr="005F477C">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D35CAE">
        <w:rPr>
          <w:rFonts w:ascii="Cambria Math" w:hAnsi="Cambria Math" w:cs="Cambria Math"/>
          <w:bCs/>
          <w:sz w:val="16"/>
          <w:szCs w:val="16"/>
          <w:lang w:val="fr-FR"/>
        </w:rPr>
        <w:t>1906, Huile sur toile, 208×249</w:t>
      </w:r>
      <w:r w:rsidRPr="005F477C">
        <w:rPr>
          <w:rFonts w:ascii="Cambria Math" w:hAnsi="Cambria Math" w:cs="Cambria Math"/>
          <w:bCs/>
          <w:sz w:val="16"/>
          <w:szCs w:val="16"/>
          <w:lang w:val="fr-FR"/>
        </w:rPr>
        <w:t>cm</w:t>
      </w:r>
      <w:r w:rsidRPr="005F477C">
        <w:rPr>
          <w:rFonts w:ascii="Cambria Math" w:hAnsi="Cambria Math" w:cs="Cambria Math" w:hint="eastAsia"/>
          <w:bCs/>
          <w:sz w:val="16"/>
          <w:szCs w:val="16"/>
          <w:lang w:val="fr-FR"/>
        </w:rPr>
        <w:t>,</w:t>
      </w:r>
    </w:p>
    <w:p w14:paraId="6AE13EEB" w14:textId="1C2675E6" w:rsidR="005F477C" w:rsidRPr="009F4563" w:rsidRDefault="005F477C" w:rsidP="009F046D">
      <w:pPr>
        <w:adjustRightInd w:val="0"/>
        <w:snapToGrid w:val="0"/>
        <w:ind w:firstLineChars="150" w:firstLine="240"/>
        <w:rPr>
          <w:rFonts w:ascii="Cambria Math" w:hAnsi="Cambria Math" w:cs="Cambria Math"/>
          <w:bCs/>
          <w:sz w:val="16"/>
          <w:szCs w:val="16"/>
          <w:lang w:val="fr-FR"/>
        </w:rPr>
      </w:pPr>
      <w:r w:rsidRPr="005F477C">
        <w:rPr>
          <w:rFonts w:ascii="Times New Roman" w:hAnsi="Times New Roman" w:cs="Times New Roman"/>
          <w:bCs/>
          <w:sz w:val="16"/>
          <w:szCs w:val="16"/>
          <w:lang w:val="fr-FR"/>
        </w:rPr>
        <w:t>Musée d’Art de la Ville de Fukuoka</w:t>
      </w:r>
      <w:r w:rsidRPr="005F477C">
        <w:rPr>
          <w:rFonts w:ascii="Times New Roman" w:hAnsi="Times New Roman" w:cs="Times New Roman" w:hint="eastAsia"/>
          <w:bCs/>
          <w:sz w:val="16"/>
          <w:szCs w:val="16"/>
          <w:lang w:val="fr-FR"/>
        </w:rPr>
        <w:t xml:space="preserve">                 </w:t>
      </w:r>
      <w:r>
        <w:rPr>
          <w:rFonts w:ascii="Times New Roman" w:hAnsi="Times New Roman" w:cs="Times New Roman" w:hint="eastAsia"/>
          <w:bCs/>
          <w:sz w:val="16"/>
          <w:szCs w:val="16"/>
          <w:lang w:val="fr-FR"/>
        </w:rPr>
        <w:t xml:space="preserve">             </w:t>
      </w:r>
      <w:r w:rsidRPr="005F477C">
        <w:rPr>
          <w:rFonts w:ascii="Cambria Math" w:hAnsi="Cambria Math" w:cs="Cambria Math"/>
          <w:bCs/>
          <w:sz w:val="16"/>
          <w:szCs w:val="16"/>
          <w:lang w:val="fr-FR"/>
        </w:rPr>
        <w:t>Philadelphia Museum of Art</w:t>
      </w:r>
    </w:p>
    <w:p w14:paraId="23293DEC" w14:textId="77777777" w:rsidR="005F477C" w:rsidRPr="009F4563" w:rsidRDefault="005F477C" w:rsidP="005F477C">
      <w:pPr>
        <w:adjustRightInd w:val="0"/>
        <w:snapToGrid w:val="0"/>
        <w:rPr>
          <w:rFonts w:ascii="Times New Roman" w:hAnsi="Times New Roman" w:cs="Times New Roman"/>
          <w:bCs/>
          <w:szCs w:val="21"/>
          <w:lang w:val="fr-FR"/>
        </w:rPr>
      </w:pPr>
    </w:p>
    <w:p w14:paraId="57729BAF" w14:textId="7A60AFCF" w:rsidR="007A68C3" w:rsidRPr="00B81955" w:rsidRDefault="007A68C3" w:rsidP="00D50461">
      <w:pPr>
        <w:ind w:firstLineChars="50" w:firstLine="105"/>
        <w:rPr>
          <w:rFonts w:ascii="Times New Roman" w:hAnsi="Times New Roman" w:cs="Times New Roman"/>
          <w:szCs w:val="21"/>
          <w:lang w:val="fr-FR"/>
        </w:rPr>
      </w:pPr>
      <w:r w:rsidRPr="007A68C3">
        <w:rPr>
          <w:rFonts w:ascii="Times New Roman" w:hAnsi="Times New Roman" w:cs="Times New Roman"/>
          <w:bCs/>
          <w:szCs w:val="21"/>
          <w:lang w:val="fr-FR"/>
        </w:rPr>
        <w:t>Kunitarô Suda</w:t>
      </w:r>
      <w:r w:rsidRPr="009F4563">
        <w:rPr>
          <w:rFonts w:ascii="Times New Roman" w:hAnsi="Times New Roman" w:cs="Times New Roman"/>
          <w:bCs/>
          <w:szCs w:val="21"/>
          <w:lang w:val="fr-FR"/>
        </w:rPr>
        <w:t>(1891-1961)</w:t>
      </w:r>
      <w:r w:rsidRPr="007A68C3">
        <w:rPr>
          <w:rFonts w:ascii="Times New Roman" w:hAnsi="Times New Roman" w:cs="Times New Roman"/>
          <w:szCs w:val="21"/>
          <w:lang w:val="fr-FR"/>
        </w:rPr>
        <w:t>, également for</w:t>
      </w:r>
      <w:r w:rsidRPr="00B81955">
        <w:rPr>
          <w:rFonts w:ascii="Times New Roman" w:hAnsi="Times New Roman" w:cs="Times New Roman"/>
          <w:szCs w:val="21"/>
          <w:lang w:val="fr-FR"/>
        </w:rPr>
        <w:t xml:space="preserve">mé </w:t>
      </w:r>
      <w:r w:rsidR="00376D53" w:rsidRPr="00B81955">
        <w:rPr>
          <w:rFonts w:ascii="Times New Roman" w:hAnsi="Times New Roman" w:cs="Times New Roman"/>
          <w:szCs w:val="21"/>
          <w:lang w:val="fr-FR"/>
        </w:rPr>
        <w:t>au</w:t>
      </w:r>
      <w:r w:rsidR="00376D53" w:rsidRPr="00B81955">
        <w:rPr>
          <w:rFonts w:ascii="Times New Roman" w:hAnsi="Times New Roman" w:cs="Times New Roman"/>
          <w:color w:val="FF0000"/>
          <w:szCs w:val="21"/>
          <w:lang w:val="fr-FR"/>
        </w:rPr>
        <w:t xml:space="preserve"> </w:t>
      </w:r>
      <w:r w:rsidRPr="00B81955">
        <w:rPr>
          <w:rFonts w:ascii="Times New Roman" w:hAnsi="Times New Roman" w:cs="Times New Roman"/>
          <w:szCs w:val="21"/>
          <w:lang w:val="fr-FR"/>
        </w:rPr>
        <w:t>Sh</w:t>
      </w:r>
      <w:r w:rsidRPr="00B81955">
        <w:rPr>
          <w:rFonts w:ascii="Times New Roman" w:eastAsia="游明朝" w:hAnsi="Times New Roman" w:cs="Times New Roman"/>
          <w:szCs w:val="21"/>
          <w:lang w:val="fr-FR"/>
        </w:rPr>
        <w:t>ô</w:t>
      </w:r>
      <w:r w:rsidRPr="00B81955">
        <w:rPr>
          <w:rFonts w:ascii="Times New Roman" w:hAnsi="Times New Roman" w:cs="Times New Roman"/>
          <w:szCs w:val="21"/>
          <w:lang w:val="fr-FR"/>
        </w:rPr>
        <w:t>go</w:t>
      </w:r>
      <w:r w:rsidRPr="00B81955">
        <w:rPr>
          <w:rFonts w:ascii="Times New Roman" w:eastAsia="游明朝" w:hAnsi="Times New Roman" w:cs="Times New Roman"/>
          <w:szCs w:val="21"/>
          <w:lang w:val="fr-FR"/>
        </w:rPr>
        <w:t>ï</w:t>
      </w:r>
      <w:r w:rsidRPr="00B81955">
        <w:rPr>
          <w:rFonts w:ascii="Times New Roman" w:hAnsi="Times New Roman" w:cs="Times New Roman"/>
          <w:szCs w:val="21"/>
          <w:lang w:val="fr-FR"/>
        </w:rPr>
        <w:t>n Y</w:t>
      </w:r>
      <w:r w:rsidRPr="00B81955">
        <w:rPr>
          <w:rFonts w:ascii="Times New Roman" w:eastAsia="游明朝" w:hAnsi="Times New Roman" w:cs="Times New Roman"/>
          <w:szCs w:val="21"/>
          <w:lang w:val="fr-FR"/>
        </w:rPr>
        <w:t>ô</w:t>
      </w:r>
      <w:r w:rsidRPr="00B81955">
        <w:rPr>
          <w:rFonts w:ascii="Times New Roman" w:hAnsi="Times New Roman" w:cs="Times New Roman"/>
          <w:szCs w:val="21"/>
          <w:lang w:val="fr-FR"/>
        </w:rPr>
        <w:t>ga Kenky</w:t>
      </w:r>
      <w:r w:rsidRPr="00B81955">
        <w:rPr>
          <w:rFonts w:ascii="Times New Roman" w:eastAsia="游明朝" w:hAnsi="Times New Roman" w:cs="Times New Roman"/>
          <w:szCs w:val="21"/>
          <w:lang w:val="fr-FR"/>
        </w:rPr>
        <w:t>û</w:t>
      </w:r>
      <w:r w:rsidRPr="00B81955">
        <w:rPr>
          <w:rFonts w:ascii="Times New Roman" w:hAnsi="Times New Roman" w:cs="Times New Roman"/>
          <w:szCs w:val="21"/>
          <w:lang w:val="fr-FR"/>
        </w:rPr>
        <w:t xml:space="preserve">sho à </w:t>
      </w:r>
      <w:r w:rsidRPr="00B81955">
        <w:rPr>
          <w:rFonts w:ascii="Times New Roman" w:hAnsi="Times New Roman" w:cs="Times New Roman"/>
          <w:bCs/>
          <w:szCs w:val="21"/>
          <w:lang w:val="fr-FR"/>
        </w:rPr>
        <w:t>Kyoto</w:t>
      </w:r>
      <w:r w:rsidRPr="00B81955">
        <w:rPr>
          <w:rFonts w:ascii="Times New Roman" w:hAnsi="Times New Roman" w:cs="Times New Roman"/>
          <w:szCs w:val="21"/>
          <w:lang w:val="fr-FR"/>
        </w:rPr>
        <w:t xml:space="preserve">, était non seulement peintre, mais aussi </w:t>
      </w:r>
      <w:r w:rsidRPr="00B81955">
        <w:rPr>
          <w:rFonts w:ascii="Times New Roman" w:hAnsi="Times New Roman" w:cs="Times New Roman"/>
          <w:bCs/>
          <w:szCs w:val="21"/>
          <w:lang w:val="fr-FR"/>
        </w:rPr>
        <w:t>critique d’art et historien de l’art occidental</w:t>
      </w:r>
      <w:r w:rsidRPr="00B81955">
        <w:rPr>
          <w:rFonts w:ascii="Times New Roman" w:hAnsi="Times New Roman" w:cs="Times New Roman"/>
          <w:szCs w:val="21"/>
          <w:lang w:val="fr-FR"/>
        </w:rPr>
        <w:t xml:space="preserve">, enseignant notamment l’histoire de l’art grec à la faculté de lettres de l’université de Kyoto. </w:t>
      </w:r>
    </w:p>
    <w:p w14:paraId="61A302B5" w14:textId="1FAF6107" w:rsidR="007A68C3" w:rsidRPr="007A68C3" w:rsidRDefault="00376D53" w:rsidP="00D50461">
      <w:pPr>
        <w:ind w:firstLineChars="50" w:firstLine="105"/>
        <w:rPr>
          <w:rFonts w:ascii="Times New Roman" w:hAnsi="Times New Roman" w:cs="Times New Roman"/>
          <w:szCs w:val="21"/>
          <w:lang w:val="fr-FR"/>
        </w:rPr>
      </w:pPr>
      <w:r w:rsidRPr="00B81955">
        <w:rPr>
          <w:rFonts w:ascii="Times New Roman" w:hAnsi="Times New Roman" w:cs="Times New Roman"/>
          <w:szCs w:val="21"/>
          <w:lang w:val="fr-FR"/>
        </w:rPr>
        <w:t> Il s’établit à Madrid de 1919 à 1924</w:t>
      </w:r>
      <w:r w:rsidRPr="00B81955">
        <w:rPr>
          <w:rFonts w:ascii="Times New Roman" w:hAnsi="Times New Roman" w:cs="Times New Roman"/>
          <w:color w:val="4472C4" w:themeColor="accent1"/>
          <w:szCs w:val="21"/>
          <w:lang w:val="fr-FR"/>
        </w:rPr>
        <w:t xml:space="preserve"> </w:t>
      </w:r>
      <w:r w:rsidR="007A68C3" w:rsidRPr="00B81955">
        <w:rPr>
          <w:rFonts w:ascii="Times New Roman" w:hAnsi="Times New Roman" w:cs="Times New Roman"/>
          <w:szCs w:val="21"/>
          <w:lang w:val="fr-FR"/>
        </w:rPr>
        <w:t>to</w:t>
      </w:r>
      <w:r w:rsidR="007A68C3" w:rsidRPr="009F4563">
        <w:rPr>
          <w:rFonts w:ascii="Times New Roman" w:hAnsi="Times New Roman" w:cs="Times New Roman"/>
          <w:szCs w:val="21"/>
          <w:lang w:val="fr-FR"/>
        </w:rPr>
        <w:t xml:space="preserve">ut en visitant diverses villes </w:t>
      </w:r>
      <w:r w:rsidR="007A68C3" w:rsidRPr="00945328">
        <w:rPr>
          <w:rFonts w:ascii="Times New Roman" w:hAnsi="Times New Roman" w:cs="Times New Roman"/>
          <w:szCs w:val="21"/>
          <w:lang w:val="fr-FR"/>
        </w:rPr>
        <w:t>en</w:t>
      </w:r>
      <w:r w:rsidR="007A68C3" w:rsidRPr="009F4563">
        <w:rPr>
          <w:rFonts w:ascii="Times New Roman" w:hAnsi="Times New Roman" w:cs="Times New Roman"/>
          <w:szCs w:val="21"/>
          <w:lang w:val="fr-FR"/>
        </w:rPr>
        <w:t xml:space="preserve"> France, </w:t>
      </w:r>
      <w:r w:rsidR="007A68C3" w:rsidRPr="00945328">
        <w:rPr>
          <w:rFonts w:ascii="Times New Roman" w:hAnsi="Times New Roman" w:cs="Times New Roman"/>
          <w:szCs w:val="21"/>
          <w:lang w:val="fr-FR"/>
        </w:rPr>
        <w:t>en</w:t>
      </w:r>
      <w:r w:rsidR="007A68C3" w:rsidRPr="009F4563">
        <w:rPr>
          <w:rFonts w:ascii="Times New Roman" w:hAnsi="Times New Roman" w:cs="Times New Roman"/>
          <w:szCs w:val="21"/>
          <w:lang w:val="fr-FR"/>
        </w:rPr>
        <w:t xml:space="preserve"> Allemagne et ailleurs. Le séjour de Suda avait pour objectif d’étudier la peinture espagnole ainsi que la peinture vénitienne, mais en même temps, il</w:t>
      </w:r>
      <w:r w:rsidR="007A68C3" w:rsidRPr="007A68C3">
        <w:rPr>
          <w:rFonts w:ascii="Times New Roman" w:hAnsi="Times New Roman" w:cs="Times New Roman"/>
          <w:szCs w:val="21"/>
          <w:lang w:val="fr-FR"/>
        </w:rPr>
        <w:t xml:space="preserve"> développa un </w:t>
      </w:r>
      <w:r w:rsidR="007A68C3" w:rsidRPr="007A68C3">
        <w:rPr>
          <w:rFonts w:ascii="Times New Roman" w:hAnsi="Times New Roman" w:cs="Times New Roman"/>
          <w:bCs/>
          <w:szCs w:val="21"/>
          <w:lang w:val="fr-FR"/>
        </w:rPr>
        <w:t>grand intérêt pour Cezanne</w:t>
      </w:r>
      <w:r w:rsidR="007A68C3" w:rsidRPr="007A68C3">
        <w:rPr>
          <w:rFonts w:ascii="Times New Roman" w:hAnsi="Times New Roman" w:cs="Times New Roman"/>
          <w:szCs w:val="21"/>
          <w:lang w:val="fr-FR"/>
        </w:rPr>
        <w:t xml:space="preserve">, qu’il étudia avec passion. </w:t>
      </w:r>
      <w:r w:rsidR="007A68C3" w:rsidRPr="009F4563">
        <w:rPr>
          <w:rFonts w:ascii="Times New Roman" w:hAnsi="Times New Roman" w:cs="Times New Roman"/>
          <w:szCs w:val="21"/>
          <w:lang w:val="fr-FR"/>
        </w:rPr>
        <w:t>À Paris, il visita le musée du Louvre, le musée du Luxembourg et la galerie Bernheim-Jeune; à Munich, il visita la Neue Pinakothek. Il ne fait aucun doute</w:t>
      </w:r>
      <w:r w:rsidR="00994334" w:rsidRPr="00994334">
        <w:rPr>
          <w:rFonts w:ascii="Times New Roman" w:hAnsi="Times New Roman" w:cs="Times New Roman" w:hint="eastAsia"/>
          <w:szCs w:val="21"/>
          <w:lang w:val="fr-FR"/>
        </w:rPr>
        <w:t xml:space="preserve"> </w:t>
      </w:r>
      <w:r w:rsidRPr="00B81955">
        <w:rPr>
          <w:rFonts w:ascii="Times New Roman" w:hAnsi="Times New Roman" w:cs="Times New Roman"/>
          <w:szCs w:val="21"/>
          <w:lang w:val="fr-FR"/>
        </w:rPr>
        <w:t>qu’il y a vu des œuvres de Cezanne</w:t>
      </w:r>
      <w:r w:rsidR="007A68C3" w:rsidRPr="00B81955">
        <w:rPr>
          <w:rFonts w:ascii="Times New Roman" w:hAnsi="Times New Roman" w:cs="Times New Roman"/>
          <w:szCs w:val="21"/>
          <w:lang w:val="fr-FR"/>
        </w:rPr>
        <w:t>.</w:t>
      </w:r>
      <w:r w:rsidR="007A68C3" w:rsidRPr="00B81955">
        <w:rPr>
          <w:rStyle w:val="afd"/>
          <w:rFonts w:ascii="Times New Roman" w:hAnsi="Times New Roman" w:cs="Times New Roman"/>
          <w:szCs w:val="21"/>
        </w:rPr>
        <w:endnoteReference w:id="46"/>
      </w:r>
      <w:r w:rsidR="007A68C3" w:rsidRPr="00B81955">
        <w:rPr>
          <w:rFonts w:ascii="Times New Roman" w:hAnsi="Times New Roman" w:cs="Times New Roman"/>
          <w:szCs w:val="21"/>
          <w:lang w:val="fr-FR"/>
        </w:rPr>
        <w:t xml:space="preserve"> En </w:t>
      </w:r>
      <w:r w:rsidR="007A68C3" w:rsidRPr="00B81955">
        <w:rPr>
          <w:rFonts w:ascii="Times New Roman" w:hAnsi="Times New Roman" w:cs="Times New Roman"/>
          <w:bCs/>
          <w:szCs w:val="21"/>
          <w:lang w:val="fr-FR"/>
        </w:rPr>
        <w:t>1939</w:t>
      </w:r>
      <w:r w:rsidR="007A68C3" w:rsidRPr="00B81955">
        <w:rPr>
          <w:rFonts w:ascii="Times New Roman" w:hAnsi="Times New Roman" w:cs="Times New Roman"/>
          <w:szCs w:val="21"/>
          <w:lang w:val="fr-FR"/>
        </w:rPr>
        <w:t xml:space="preserve">, il publia deux essais: </w:t>
      </w:r>
      <w:r w:rsidR="007A68C3" w:rsidRPr="00B81955">
        <w:rPr>
          <w:rFonts w:ascii="Times New Roman" w:hAnsi="Times New Roman" w:cs="Times New Roman"/>
          <w:bCs/>
          <w:szCs w:val="21"/>
          <w:lang w:val="fr-FR"/>
        </w:rPr>
        <w:t>« L’esthétique de Cezann</w:t>
      </w:r>
      <w:r w:rsidR="007A68C3" w:rsidRPr="007A68C3">
        <w:rPr>
          <w:rFonts w:ascii="Times New Roman" w:hAnsi="Times New Roman" w:cs="Times New Roman"/>
          <w:bCs/>
          <w:szCs w:val="21"/>
          <w:lang w:val="fr-FR"/>
        </w:rPr>
        <w:t>e »</w:t>
      </w:r>
      <w:r w:rsidR="007A68C3" w:rsidRPr="007A68C3">
        <w:rPr>
          <w:rFonts w:ascii="Times New Roman" w:hAnsi="Times New Roman" w:cs="Times New Roman"/>
          <w:szCs w:val="21"/>
          <w:lang w:val="fr-FR"/>
        </w:rPr>
        <w:t xml:space="preserve"> </w:t>
      </w:r>
      <w:r w:rsidR="007A68C3" w:rsidRPr="007A68C3">
        <w:rPr>
          <w:rStyle w:val="afd"/>
          <w:rFonts w:ascii="Times New Roman" w:hAnsi="Times New Roman" w:cs="Times New Roman"/>
          <w:szCs w:val="21"/>
          <w:lang w:val="fr-FR"/>
        </w:rPr>
        <w:endnoteReference w:id="47"/>
      </w:r>
      <w:r w:rsidR="007A68C3" w:rsidRPr="007A68C3">
        <w:rPr>
          <w:rFonts w:ascii="Times New Roman" w:hAnsi="Times New Roman" w:cs="Times New Roman"/>
          <w:szCs w:val="21"/>
          <w:lang w:val="fr-FR"/>
        </w:rPr>
        <w:t xml:space="preserve">et </w:t>
      </w:r>
      <w:r w:rsidR="007A68C3" w:rsidRPr="007A68C3">
        <w:rPr>
          <w:rFonts w:ascii="Times New Roman" w:hAnsi="Times New Roman" w:cs="Times New Roman"/>
          <w:bCs/>
          <w:szCs w:val="21"/>
          <w:lang w:val="fr-FR"/>
        </w:rPr>
        <w:t>« Cezanne et la nature »</w:t>
      </w:r>
      <w:r w:rsidR="007A68C3" w:rsidRPr="007A68C3">
        <w:rPr>
          <w:rStyle w:val="afd"/>
          <w:rFonts w:ascii="Times New Roman" w:hAnsi="Times New Roman" w:cs="Times New Roman"/>
          <w:bCs/>
          <w:szCs w:val="21"/>
          <w:lang w:val="fr-FR"/>
        </w:rPr>
        <w:endnoteReference w:id="48"/>
      </w:r>
      <w:r w:rsidR="007A68C3" w:rsidRPr="007A68C3">
        <w:rPr>
          <w:rFonts w:ascii="Times New Roman" w:hAnsi="Times New Roman" w:cs="Times New Roman"/>
          <w:szCs w:val="21"/>
          <w:lang w:val="fr-FR"/>
        </w:rPr>
        <w:t>.</w:t>
      </w:r>
    </w:p>
    <w:p w14:paraId="45ABD6CF" w14:textId="7A565E4F" w:rsidR="007A68C3" w:rsidRPr="00B81955"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w:t>
      </w:r>
      <w:r w:rsidR="00376D53" w:rsidRPr="00B81955">
        <w:rPr>
          <w:rFonts w:ascii="Times New Roman" w:hAnsi="Times New Roman" w:cs="Times New Roman"/>
          <w:szCs w:val="21"/>
          <w:lang w:val="fr-FR"/>
        </w:rPr>
        <w:t>Contrairement à l’idée communément admise que le cubisme était un mouvement ayant directement hérité de l’art de Cezanne, Suda affirma</w:t>
      </w:r>
      <w:r w:rsidR="00B81955" w:rsidRPr="00B81955">
        <w:rPr>
          <w:rFonts w:ascii="Times New Roman" w:hAnsi="Times New Roman" w:cs="Times New Roman" w:hint="eastAsia"/>
          <w:szCs w:val="21"/>
          <w:lang w:val="fr-FR"/>
        </w:rPr>
        <w:t>,</w:t>
      </w:r>
      <w:r w:rsidR="00376D53" w:rsidRPr="00B81955">
        <w:rPr>
          <w:rFonts w:ascii="Times New Roman" w:hAnsi="Times New Roman" w:cs="Times New Roman"/>
          <w:szCs w:val="21"/>
          <w:lang w:val="fr-FR"/>
        </w:rPr>
        <w:t xml:space="preserve"> </w:t>
      </w:r>
      <w:r w:rsidR="00994334" w:rsidRPr="00B81955">
        <w:rPr>
          <w:rFonts w:ascii="Times New Roman" w:hAnsi="Times New Roman" w:cs="Times New Roman" w:hint="eastAsia"/>
          <w:szCs w:val="21"/>
          <w:lang w:val="fr-FR"/>
        </w:rPr>
        <w:t>d</w:t>
      </w:r>
      <w:r w:rsidR="00994334" w:rsidRPr="00B81955">
        <w:rPr>
          <w:rFonts w:ascii="Times New Roman" w:hAnsi="Times New Roman" w:cs="Times New Roman"/>
          <w:szCs w:val="21"/>
          <w:lang w:val="fr-FR"/>
        </w:rPr>
        <w:t xml:space="preserve">ans </w:t>
      </w:r>
      <w:r w:rsidR="00994334" w:rsidRPr="00B81955">
        <w:rPr>
          <w:rFonts w:ascii="Times New Roman" w:hAnsi="Times New Roman" w:cs="Times New Roman"/>
          <w:bCs/>
          <w:szCs w:val="21"/>
          <w:lang w:val="fr-FR"/>
        </w:rPr>
        <w:t>« L’esthétique de Cezanne »</w:t>
      </w:r>
      <w:r w:rsidR="00994334" w:rsidRPr="00B81955">
        <w:rPr>
          <w:rFonts w:ascii="Times New Roman" w:hAnsi="Times New Roman" w:cs="Times New Roman"/>
          <w:szCs w:val="21"/>
          <w:lang w:val="fr-FR"/>
        </w:rPr>
        <w:t xml:space="preserve">, </w:t>
      </w:r>
      <w:r w:rsidR="00376D53" w:rsidRPr="00B81955">
        <w:rPr>
          <w:rFonts w:ascii="Times New Roman" w:hAnsi="Times New Roman" w:cs="Times New Roman"/>
          <w:szCs w:val="21"/>
          <w:lang w:val="fr-FR"/>
        </w:rPr>
        <w:t>que le cubisme construisait ses formes géométriques sans se baser sur l’observation directe de la nature, tandis que Cezanne observait les objets naturels et procédait à une simplification menant aux formes géométriques.</w:t>
      </w:r>
      <w:r w:rsidR="00376D53" w:rsidRPr="00B81955">
        <w:rPr>
          <w:rFonts w:ascii="Times New Roman" w:hAnsi="Times New Roman" w:cs="Times New Roman"/>
          <w:color w:val="4472C4" w:themeColor="accent1"/>
          <w:szCs w:val="21"/>
          <w:lang w:val="fr-FR"/>
        </w:rPr>
        <w:t> </w:t>
      </w:r>
    </w:p>
    <w:p w14:paraId="6C5CA31B" w14:textId="2B06E40E" w:rsidR="007A68C3" w:rsidRPr="007A68C3" w:rsidRDefault="007A68C3" w:rsidP="003553FE">
      <w:pPr>
        <w:rPr>
          <w:rFonts w:ascii="Times New Roman" w:hAnsi="Times New Roman" w:cs="Times New Roman"/>
          <w:szCs w:val="21"/>
          <w:lang w:val="fr-FR"/>
        </w:rPr>
      </w:pPr>
      <w:r w:rsidRPr="00B81955">
        <w:rPr>
          <w:rFonts w:ascii="Times New Roman" w:hAnsi="Times New Roman" w:cs="Times New Roman"/>
          <w:szCs w:val="21"/>
          <w:lang w:val="fr-FR"/>
        </w:rPr>
        <w:t xml:space="preserve"> Dans l’essai </w:t>
      </w:r>
      <w:r w:rsidRPr="00B81955">
        <w:rPr>
          <w:rFonts w:ascii="Times New Roman" w:hAnsi="Times New Roman" w:cs="Times New Roman"/>
          <w:bCs/>
          <w:szCs w:val="21"/>
          <w:lang w:val="fr-FR"/>
        </w:rPr>
        <w:t>« Cezanne et la nature »</w:t>
      </w:r>
      <w:r w:rsidRPr="00B81955">
        <w:rPr>
          <w:rFonts w:ascii="Times New Roman" w:hAnsi="Times New Roman" w:cs="Times New Roman"/>
          <w:szCs w:val="21"/>
          <w:lang w:val="fr-FR"/>
        </w:rPr>
        <w:t xml:space="preserve">, il analyse la manière dont Cezanne, en explorant diverses techniques — </w:t>
      </w:r>
      <w:r w:rsidRPr="00B81955">
        <w:rPr>
          <w:rFonts w:ascii="Times New Roman" w:hAnsi="Times New Roman" w:cs="Times New Roman"/>
          <w:bCs/>
          <w:szCs w:val="21"/>
          <w:lang w:val="fr-FR"/>
        </w:rPr>
        <w:t>g</w:t>
      </w:r>
      <w:r w:rsidRPr="007A68C3">
        <w:rPr>
          <w:rFonts w:ascii="Times New Roman" w:hAnsi="Times New Roman" w:cs="Times New Roman"/>
          <w:bCs/>
          <w:szCs w:val="21"/>
          <w:lang w:val="fr-FR"/>
        </w:rPr>
        <w:t>éométrisation</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simplification</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modulation</w:t>
      </w:r>
      <w:r w:rsidRPr="007A68C3">
        <w:rPr>
          <w:rFonts w:ascii="Times New Roman" w:hAnsi="Times New Roman" w:cs="Times New Roman"/>
          <w:szCs w:val="21"/>
          <w:lang w:val="fr-FR"/>
        </w:rPr>
        <w:t xml:space="preserve">, construction </w:t>
      </w:r>
      <w:r w:rsidRPr="007A68C3">
        <w:rPr>
          <w:rFonts w:ascii="Times New Roman" w:hAnsi="Times New Roman" w:cs="Times New Roman"/>
          <w:bCs/>
          <w:szCs w:val="21"/>
          <w:lang w:val="fr-FR"/>
        </w:rPr>
        <w:t>par les plans</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déformation</w:t>
      </w:r>
      <w:r w:rsidRPr="007A68C3">
        <w:rPr>
          <w:rFonts w:ascii="Times New Roman" w:hAnsi="Times New Roman" w:cs="Times New Roman"/>
          <w:szCs w:val="21"/>
          <w:lang w:val="fr-FR"/>
        </w:rPr>
        <w:t xml:space="preserve">, et progression simultanée du dessin et de la couleur —, parvint à </w:t>
      </w:r>
      <w:r w:rsidRPr="007A68C3">
        <w:rPr>
          <w:rFonts w:ascii="Times New Roman" w:hAnsi="Times New Roman" w:cs="Times New Roman"/>
          <w:bCs/>
          <w:szCs w:val="21"/>
          <w:lang w:val="fr-FR"/>
        </w:rPr>
        <w:t>réaliser une nouvelle vision de la nature sur la toile</w:t>
      </w:r>
      <w:r w:rsidRPr="007A68C3">
        <w:rPr>
          <w:rFonts w:ascii="Times New Roman" w:hAnsi="Times New Roman" w:cs="Times New Roman"/>
          <w:szCs w:val="21"/>
          <w:lang w:val="fr-FR"/>
        </w:rPr>
        <w:t>.</w:t>
      </w:r>
    </w:p>
    <w:p w14:paraId="0B39BCF3" w14:textId="4C13FFE2"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Suda qualifie cette attitude de “</w:t>
      </w:r>
      <w:r w:rsidRPr="007A68C3">
        <w:rPr>
          <w:rFonts w:ascii="Times New Roman" w:hAnsi="Times New Roman" w:cs="Times New Roman"/>
          <w:bCs/>
          <w:szCs w:val="21"/>
          <w:lang w:val="fr-FR"/>
        </w:rPr>
        <w:t>shajitsu-isme”</w:t>
      </w:r>
      <w:r w:rsidRPr="007A68C3">
        <w:rPr>
          <w:rFonts w:ascii="Times New Roman" w:hAnsi="Times New Roman" w:cs="Times New Roman"/>
          <w:szCs w:val="21"/>
          <w:lang w:val="fr-FR"/>
        </w:rPr>
        <w:t>.</w:t>
      </w:r>
      <w:r w:rsidRPr="007A68C3">
        <w:rPr>
          <w:rStyle w:val="afd"/>
          <w:rFonts w:ascii="Times New Roman" w:hAnsi="Times New Roman" w:cs="Times New Roman"/>
          <w:szCs w:val="21"/>
          <w:lang w:val="fr-FR"/>
        </w:rPr>
        <w:endnoteReference w:id="49"/>
      </w:r>
      <w:r w:rsidRPr="007A68C3">
        <w:rPr>
          <w:rFonts w:ascii="Times New Roman" w:hAnsi="Times New Roman" w:cs="Times New Roman"/>
          <w:szCs w:val="21"/>
          <w:lang w:val="fr-FR"/>
        </w:rPr>
        <w:t xml:space="preserve"> Reprenant une célèbre phrase de Cezanne, écrite dans une lettre à </w:t>
      </w:r>
      <w:r w:rsidRPr="007A68C3">
        <w:rPr>
          <w:rFonts w:ascii="Times New Roman" w:hAnsi="Times New Roman" w:cs="Times New Roman"/>
          <w:bCs/>
          <w:szCs w:val="21"/>
          <w:lang w:val="fr-FR"/>
        </w:rPr>
        <w:t>Joachim Gasquet</w:t>
      </w:r>
      <w:r w:rsidRPr="007A68C3">
        <w:rPr>
          <w:rFonts w:ascii="Times New Roman" w:hAnsi="Times New Roman" w:cs="Times New Roman"/>
          <w:szCs w:val="21"/>
          <w:lang w:val="fr-FR"/>
        </w:rPr>
        <w:t xml:space="preserve"> :</w:t>
      </w:r>
      <w:r w:rsidRPr="007A68C3">
        <w:rPr>
          <w:rFonts w:ascii="Times New Roman" w:hAnsi="Times New Roman" w:cs="Times New Roman"/>
          <w:szCs w:val="21"/>
          <w:lang w:val="fr-FR"/>
        </w:rPr>
        <w:br/>
      </w:r>
      <w:r w:rsidRPr="007A68C3">
        <w:rPr>
          <w:rFonts w:ascii="Times New Roman" w:hAnsi="Times New Roman" w:cs="Times New Roman"/>
          <w:bCs/>
          <w:szCs w:val="21"/>
          <w:lang w:val="fr-FR"/>
        </w:rPr>
        <w:t>« L’art est une harmonie parallèle à la nature »</w:t>
      </w:r>
      <w:r w:rsidRPr="007A68C3">
        <w:rPr>
          <w:rFonts w:ascii="Times New Roman" w:hAnsi="Times New Roman" w:cs="Times New Roman"/>
          <w:szCs w:val="21"/>
          <w:lang w:val="fr-FR"/>
        </w:rPr>
        <w:t>, Suda développe ainsi sa propre réflexion :</w:t>
      </w:r>
    </w:p>
    <w:p w14:paraId="41125D17" w14:textId="0C42FB59"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Le monde de la peinture ou de la sculpture n’est pas la nature, son prototype : il est une entité indépendante. Il ne s’agit pas d’une simple imitation, mais d’une réalité parallèle.»</w:t>
      </w:r>
    </w:p>
    <w:p w14:paraId="788A18A3" w14:textId="5AE0FB36"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Il nomme cela le“</w:t>
      </w:r>
      <w:r w:rsidRPr="007A68C3">
        <w:rPr>
          <w:rFonts w:ascii="Times New Roman" w:hAnsi="Times New Roman" w:cs="Times New Roman"/>
          <w:bCs/>
          <w:szCs w:val="21"/>
          <w:lang w:val="fr-FR"/>
        </w:rPr>
        <w:t>shajitsu-isme”</w:t>
      </w:r>
      <w:r w:rsidRPr="007A68C3">
        <w:rPr>
          <w:rFonts w:ascii="Times New Roman" w:hAnsi="Times New Roman" w:cs="Times New Roman"/>
          <w:szCs w:val="21"/>
          <w:lang w:val="fr-FR"/>
        </w:rPr>
        <w:t xml:space="preserve">, qu’il distingue clairement du </w:t>
      </w:r>
      <w:r w:rsidRPr="007A68C3">
        <w:rPr>
          <w:rFonts w:ascii="Times New Roman" w:hAnsi="Times New Roman" w:cs="Times New Roman"/>
          <w:bCs/>
          <w:szCs w:val="21"/>
          <w:lang w:val="fr-FR"/>
        </w:rPr>
        <w:t>réalisme traditionnel occidental</w:t>
      </w:r>
      <w:r w:rsidRPr="007A68C3">
        <w:rPr>
          <w:rFonts w:ascii="Times New Roman" w:hAnsi="Times New Roman" w:cs="Times New Roman"/>
          <w:szCs w:val="21"/>
          <w:lang w:val="fr-FR"/>
        </w:rPr>
        <w:t xml:space="preserve"> </w:t>
      </w:r>
      <w:r w:rsidRPr="007A68C3">
        <w:rPr>
          <w:rFonts w:ascii="Times New Roman" w:hAnsi="Times New Roman" w:cs="Times New Roman"/>
          <w:szCs w:val="21"/>
          <w:lang w:val="fr-FR"/>
        </w:rPr>
        <w:lastRenderedPageBreak/>
        <w:t xml:space="preserve">depuis l’Antiquité, ainsi que du </w:t>
      </w:r>
      <w:r w:rsidRPr="007A68C3">
        <w:rPr>
          <w:rFonts w:ascii="Times New Roman" w:hAnsi="Times New Roman" w:cs="Times New Roman"/>
          <w:bCs/>
          <w:szCs w:val="21"/>
          <w:lang w:val="fr-FR"/>
        </w:rPr>
        <w:t>réalisme de Courbet</w:t>
      </w:r>
      <w:r w:rsidRPr="007A68C3">
        <w:rPr>
          <w:rFonts w:ascii="Times New Roman" w:hAnsi="Times New Roman" w:cs="Times New Roman"/>
          <w:szCs w:val="21"/>
          <w:lang w:val="fr-FR"/>
        </w:rPr>
        <w:t>.</w:t>
      </w:r>
    </w:p>
    <w:p w14:paraId="64E02AE3" w14:textId="1DD36029" w:rsidR="007A68C3" w:rsidRPr="007A68C3" w:rsidRDefault="007A68C3" w:rsidP="003553FE">
      <w:pPr>
        <w:rPr>
          <w:rFonts w:ascii="Times New Roman" w:hAnsi="Times New Roman" w:cs="Times New Roman"/>
          <w:szCs w:val="21"/>
          <w:lang w:val="fr-FR"/>
        </w:rPr>
      </w:pPr>
      <w:r w:rsidRPr="007A68C3">
        <w:rPr>
          <w:rFonts w:ascii="Times New Roman" w:hAnsi="Times New Roman" w:cs="Times New Roman"/>
          <w:szCs w:val="21"/>
          <w:lang w:val="fr-FR"/>
        </w:rPr>
        <w:t xml:space="preserve"> Ainsi, </w:t>
      </w:r>
      <w:r w:rsidRPr="007A68C3">
        <w:rPr>
          <w:rFonts w:ascii="Times New Roman" w:hAnsi="Times New Roman" w:cs="Times New Roman"/>
          <w:bCs/>
          <w:szCs w:val="21"/>
          <w:lang w:val="fr-FR"/>
        </w:rPr>
        <w:t>Suda considère Cezanne comme le fondateur du “shajitsu moderne”</w:t>
      </w:r>
      <w:r w:rsidRPr="007A68C3">
        <w:rPr>
          <w:rFonts w:ascii="Times New Roman" w:hAnsi="Times New Roman" w:cs="Times New Roman"/>
          <w:szCs w:val="21"/>
          <w:lang w:val="fr-FR"/>
        </w:rPr>
        <w:t xml:space="preserve">, et, en ce sens, “le </w:t>
      </w:r>
      <w:r w:rsidRPr="007A68C3">
        <w:rPr>
          <w:rFonts w:ascii="Times New Roman" w:hAnsi="Times New Roman" w:cs="Times New Roman"/>
          <w:bCs/>
          <w:szCs w:val="21"/>
          <w:lang w:val="fr-FR"/>
        </w:rPr>
        <w:t>père de la peinture moderne”</w:t>
      </w:r>
      <w:r w:rsidRPr="007A68C3">
        <w:rPr>
          <w:rFonts w:ascii="Times New Roman" w:hAnsi="Times New Roman" w:cs="Times New Roman"/>
          <w:szCs w:val="21"/>
          <w:lang w:val="fr-FR"/>
        </w:rPr>
        <w:t>.</w:t>
      </w:r>
      <w:r w:rsidRPr="007A68C3">
        <w:rPr>
          <w:rStyle w:val="afd"/>
          <w:rFonts w:ascii="Times New Roman" w:hAnsi="Times New Roman" w:cs="Times New Roman"/>
          <w:szCs w:val="21"/>
          <w:lang w:val="fr-FR"/>
        </w:rPr>
        <w:endnoteReference w:id="50"/>
      </w:r>
    </w:p>
    <w:p w14:paraId="6EFE48BF" w14:textId="56DFC48D" w:rsidR="007A68C3" w:rsidRPr="007A68C3" w:rsidRDefault="007A68C3" w:rsidP="00D50461">
      <w:pPr>
        <w:ind w:firstLineChars="50" w:firstLine="105"/>
        <w:rPr>
          <w:rFonts w:ascii="Times New Roman" w:hAnsi="Times New Roman" w:cs="Times New Roman"/>
          <w:iCs/>
          <w:szCs w:val="21"/>
          <w:lang w:val="fr-FR"/>
        </w:rPr>
      </w:pPr>
      <w:r w:rsidRPr="009F4563">
        <w:rPr>
          <w:rFonts w:ascii="Times New Roman" w:hAnsi="Times New Roman" w:cs="Times New Roman"/>
          <w:iCs/>
          <w:szCs w:val="21"/>
          <w:lang w:val="fr-FR"/>
        </w:rPr>
        <w:t>Pour illustrer l'inspiration de Cezanne chez Suda, nous présentons ici, en image, un exemple de paysage et un exemple de scène de baigneurs, chacun accompagné d'une œuvre similaire de Cezanne.</w:t>
      </w:r>
      <w:r w:rsidRPr="007A68C3">
        <w:rPr>
          <w:rFonts w:ascii="Times New Roman" w:hAnsi="Times New Roman" w:cs="Times New Roman"/>
          <w:iCs/>
          <w:szCs w:val="21"/>
          <w:lang w:val="fr-FR"/>
        </w:rPr>
        <w:t xml:space="preserve"> </w:t>
      </w:r>
      <w:r w:rsidRPr="00B81955">
        <w:rPr>
          <w:rFonts w:ascii="Times New Roman" w:hAnsi="Times New Roman" w:cs="Times New Roman"/>
          <w:iCs/>
          <w:szCs w:val="21"/>
          <w:lang w:val="fr-FR"/>
        </w:rPr>
        <w:t>(figs.</w:t>
      </w:r>
      <w:r w:rsidR="00DA5921" w:rsidRPr="00B81955">
        <w:rPr>
          <w:rFonts w:ascii="Times New Roman" w:hAnsi="Times New Roman" w:cs="Times New Roman" w:hint="eastAsia"/>
          <w:iCs/>
          <w:szCs w:val="21"/>
          <w:lang w:val="fr-FR"/>
        </w:rPr>
        <w:t>60</w:t>
      </w:r>
      <w:r w:rsidRPr="00B81955">
        <w:rPr>
          <w:rFonts w:ascii="Times New Roman" w:hAnsi="Times New Roman" w:cs="Times New Roman"/>
          <w:iCs/>
          <w:szCs w:val="21"/>
          <w:lang w:val="fr-FR"/>
        </w:rPr>
        <w:t xml:space="preserve"> </w:t>
      </w:r>
      <w:r w:rsidRPr="00B81955">
        <w:rPr>
          <w:rFonts w:ascii="Times New Roman" w:eastAsia="游明朝" w:hAnsi="Times New Roman" w:cs="Times New Roman"/>
          <w:iCs/>
          <w:szCs w:val="21"/>
          <w:lang w:val="fr-FR"/>
        </w:rPr>
        <w:t xml:space="preserve">à </w:t>
      </w:r>
      <w:r w:rsidRPr="00B81955">
        <w:rPr>
          <w:rFonts w:ascii="Times New Roman" w:hAnsi="Times New Roman" w:cs="Times New Roman"/>
          <w:iCs/>
          <w:szCs w:val="21"/>
          <w:lang w:val="fr-FR"/>
        </w:rPr>
        <w:t>6</w:t>
      </w:r>
      <w:r w:rsidR="00DA5921" w:rsidRPr="00B81955">
        <w:rPr>
          <w:rFonts w:ascii="Times New Roman" w:hAnsi="Times New Roman" w:cs="Times New Roman" w:hint="eastAsia"/>
          <w:iCs/>
          <w:szCs w:val="21"/>
          <w:lang w:val="fr-FR"/>
        </w:rPr>
        <w:t>3</w:t>
      </w:r>
      <w:r w:rsidRPr="00B81955">
        <w:rPr>
          <w:rFonts w:ascii="Times New Roman" w:hAnsi="Times New Roman" w:cs="Times New Roman"/>
          <w:iCs/>
          <w:szCs w:val="21"/>
          <w:lang w:val="fr-FR"/>
        </w:rPr>
        <w:t>)</w:t>
      </w:r>
    </w:p>
    <w:p w14:paraId="7DC3218D" w14:textId="77777777" w:rsidR="007A68C3" w:rsidRPr="007A68C3" w:rsidRDefault="007A68C3" w:rsidP="003553FE">
      <w:pPr>
        <w:rPr>
          <w:rFonts w:ascii="Times New Roman" w:hAnsi="Times New Roman" w:cs="Times New Roman"/>
          <w:szCs w:val="21"/>
          <w:lang w:val="fr-FR"/>
        </w:rPr>
      </w:pPr>
    </w:p>
    <w:p w14:paraId="27B2331A" w14:textId="78C2DDE7" w:rsidR="007A68C3" w:rsidRPr="007A68C3" w:rsidRDefault="007A68C3" w:rsidP="00514B0B">
      <w:pPr>
        <w:rPr>
          <w:rFonts w:ascii="Times New Roman" w:hAnsi="Times New Roman" w:cs="Times New Roman"/>
          <w:b/>
          <w:szCs w:val="21"/>
          <w:lang w:val="fr-FR"/>
        </w:rPr>
      </w:pPr>
      <w:r w:rsidRPr="007A68C3">
        <w:rPr>
          <w:rFonts w:ascii="Times New Roman" w:hAnsi="Times New Roman" w:cs="Times New Roman"/>
          <w:b/>
          <w:szCs w:val="21"/>
          <w:lang w:val="fr-FR"/>
        </w:rPr>
        <w:t>4)Les autres peintres qui partageaient la théorie de“</w:t>
      </w:r>
      <w:r w:rsidRPr="007A68C3">
        <w:rPr>
          <w:rFonts w:ascii="Times New Roman" w:hAnsi="Times New Roman" w:cs="Times New Roman"/>
          <w:b/>
          <w:iCs/>
          <w:szCs w:val="21"/>
          <w:lang w:val="fr-FR"/>
        </w:rPr>
        <w:t>shajitsu”</w:t>
      </w:r>
      <w:r w:rsidRPr="007A68C3">
        <w:rPr>
          <w:rFonts w:ascii="Times New Roman" w:hAnsi="Times New Roman" w:cs="Times New Roman"/>
          <w:b/>
          <w:szCs w:val="21"/>
          <w:lang w:val="fr-FR"/>
        </w:rPr>
        <w:t>sur Cezanne proposée par Ry</w:t>
      </w:r>
      <w:r w:rsidRPr="007A68C3">
        <w:rPr>
          <w:rFonts w:ascii="Times New Roman" w:eastAsia="游明朝" w:hAnsi="Times New Roman" w:cs="Times New Roman"/>
          <w:b/>
          <w:szCs w:val="21"/>
          <w:lang w:val="fr-FR"/>
        </w:rPr>
        <w:t>û</w:t>
      </w:r>
      <w:r w:rsidRPr="007A68C3">
        <w:rPr>
          <w:rFonts w:ascii="Times New Roman" w:hAnsi="Times New Roman" w:cs="Times New Roman"/>
          <w:b/>
          <w:szCs w:val="21"/>
          <w:lang w:val="fr-FR"/>
        </w:rPr>
        <w:t>sei Kishida</w:t>
      </w:r>
      <w:r w:rsidRPr="009F4563">
        <w:rPr>
          <w:rFonts w:ascii="Times New Roman" w:hAnsi="Times New Roman" w:cs="Times New Roman"/>
          <w:b/>
          <w:szCs w:val="21"/>
          <w:lang w:val="fr-FR"/>
        </w:rPr>
        <w:t xml:space="preserve">, </w:t>
      </w:r>
      <w:r w:rsidRPr="007A68C3">
        <w:rPr>
          <w:rFonts w:ascii="Times New Roman" w:hAnsi="Times New Roman" w:cs="Times New Roman"/>
          <w:b/>
          <w:bCs/>
          <w:szCs w:val="21"/>
          <w:lang w:val="fr-FR"/>
        </w:rPr>
        <w:t>Sôtarô Yasui, et Kunitar</w:t>
      </w:r>
      <w:r w:rsidRPr="007A68C3">
        <w:rPr>
          <w:rFonts w:ascii="Times New Roman" w:eastAsia="游明朝" w:hAnsi="Times New Roman" w:cs="Times New Roman"/>
          <w:b/>
          <w:bCs/>
          <w:szCs w:val="21"/>
          <w:lang w:val="fr-FR"/>
        </w:rPr>
        <w:t>ô</w:t>
      </w:r>
      <w:r w:rsidRPr="007A68C3">
        <w:rPr>
          <w:rFonts w:ascii="Times New Roman" w:hAnsi="Times New Roman" w:cs="Times New Roman"/>
          <w:b/>
          <w:bCs/>
          <w:szCs w:val="21"/>
          <w:lang w:val="fr-FR"/>
        </w:rPr>
        <w:t xml:space="preserve"> </w:t>
      </w:r>
      <w:r w:rsidRPr="007A68C3">
        <w:rPr>
          <w:rFonts w:ascii="Times New Roman" w:hAnsi="Times New Roman" w:cs="Times New Roman"/>
          <w:b/>
          <w:szCs w:val="21"/>
          <w:lang w:val="fr-FR"/>
        </w:rPr>
        <w:t xml:space="preserve">Suda </w:t>
      </w:r>
    </w:p>
    <w:p w14:paraId="0A363C4A" w14:textId="5B540ABE" w:rsidR="007A68C3" w:rsidRPr="007A68C3" w:rsidRDefault="007A68C3" w:rsidP="00B40590">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La théorie du “</w:t>
      </w:r>
      <w:r w:rsidRPr="007A68C3">
        <w:rPr>
          <w:rFonts w:ascii="Times New Roman" w:hAnsi="Times New Roman" w:cs="Times New Roman"/>
          <w:bCs/>
          <w:szCs w:val="21"/>
          <w:lang w:val="fr-FR"/>
        </w:rPr>
        <w:t>shajitsu”</w:t>
      </w:r>
      <w:r w:rsidRPr="007A68C3">
        <w:rPr>
          <w:rFonts w:ascii="Times New Roman" w:hAnsi="Times New Roman" w:cs="Times New Roman"/>
          <w:szCs w:val="21"/>
          <w:lang w:val="fr-FR"/>
        </w:rPr>
        <w:t xml:space="preserve"> développée par les </w:t>
      </w:r>
      <w:r w:rsidR="00376D53" w:rsidRPr="007A68C3">
        <w:rPr>
          <w:rFonts w:ascii="Times New Roman" w:hAnsi="Times New Roman" w:cs="Times New Roman"/>
          <w:szCs w:val="21"/>
          <w:lang w:val="fr-FR"/>
        </w:rPr>
        <w:t>trois</w:t>
      </w:r>
      <w:r w:rsidRPr="007A68C3">
        <w:rPr>
          <w:rFonts w:ascii="Times New Roman" w:hAnsi="Times New Roman" w:cs="Times New Roman"/>
          <w:szCs w:val="21"/>
          <w:lang w:val="fr-FR"/>
        </w:rPr>
        <w:t xml:space="preserve"> peintres </w:t>
      </w:r>
      <w:r w:rsidRPr="007A68C3">
        <w:rPr>
          <w:rFonts w:ascii="Times New Roman" w:hAnsi="Times New Roman" w:cs="Times New Roman"/>
          <w:bCs/>
          <w:szCs w:val="21"/>
          <w:lang w:val="fr-FR"/>
        </w:rPr>
        <w:t>de “y</w:t>
      </w:r>
      <w:r w:rsidRPr="007A68C3">
        <w:rPr>
          <w:rFonts w:ascii="Times New Roman" w:eastAsia="游明朝" w:hAnsi="Times New Roman" w:cs="Times New Roman"/>
          <w:bCs/>
          <w:szCs w:val="21"/>
          <w:lang w:val="fr-FR"/>
        </w:rPr>
        <w:t>ô</w:t>
      </w:r>
      <w:r w:rsidRPr="007A68C3">
        <w:rPr>
          <w:rFonts w:ascii="Times New Roman" w:hAnsi="Times New Roman" w:cs="Times New Roman"/>
          <w:bCs/>
          <w:szCs w:val="21"/>
          <w:lang w:val="fr-FR"/>
        </w:rPr>
        <w:t>ga”</w:t>
      </w:r>
      <w:r w:rsidR="00376D53">
        <w:rPr>
          <w:rFonts w:ascii="Times New Roman" w:hAnsi="Times New Roman" w:cs="Times New Roman"/>
          <w:bCs/>
          <w:szCs w:val="21"/>
          <w:lang w:val="fr-FR"/>
        </w:rPr>
        <w:t xml:space="preserve"> </w:t>
      </w:r>
      <w:r w:rsidRPr="009F4563">
        <w:rPr>
          <w:rFonts w:ascii="Times New Roman" w:hAnsi="Times New Roman" w:cs="Times New Roman"/>
          <w:szCs w:val="21"/>
          <w:lang w:val="fr-FR"/>
        </w:rPr>
        <w:t xml:space="preserve">mentionnés ci-dessus </w:t>
      </w:r>
      <w:r w:rsidRPr="007A68C3">
        <w:rPr>
          <w:rFonts w:ascii="Times New Roman" w:hAnsi="Times New Roman" w:cs="Times New Roman"/>
          <w:szCs w:val="21"/>
          <w:lang w:val="fr-FR"/>
        </w:rPr>
        <w:t>a été partagée par de nombreux peintres japonais avant la Seconde Guerre mondiale.</w:t>
      </w:r>
      <w:r w:rsidRPr="007A68C3">
        <w:rPr>
          <w:rFonts w:ascii="Times New Roman" w:hAnsi="Times New Roman" w:cs="Times New Roman"/>
          <w:szCs w:val="21"/>
          <w:lang w:val="fr-FR"/>
        </w:rPr>
        <w:br/>
        <w:t xml:space="preserve"> Ces artistes ont adopté diverses techniques élaborées par Cezanne et se sont consacrés aux </w:t>
      </w:r>
      <w:r w:rsidRPr="007A68C3">
        <w:rPr>
          <w:rFonts w:ascii="Times New Roman" w:hAnsi="Times New Roman" w:cs="Times New Roman"/>
          <w:bCs/>
          <w:szCs w:val="21"/>
          <w:lang w:val="fr-FR"/>
        </w:rPr>
        <w:t>genres favoris du peintre</w:t>
      </w:r>
      <w:r w:rsidRPr="007A68C3">
        <w:rPr>
          <w:rFonts w:ascii="Times New Roman" w:hAnsi="Times New Roman" w:cs="Times New Roman"/>
          <w:szCs w:val="21"/>
          <w:lang w:val="fr-FR"/>
        </w:rPr>
        <w:t xml:space="preserve">, tels que </w:t>
      </w:r>
      <w:r w:rsidRPr="007A68C3">
        <w:rPr>
          <w:rFonts w:ascii="Times New Roman" w:hAnsi="Times New Roman" w:cs="Times New Roman"/>
          <w:bCs/>
          <w:szCs w:val="21"/>
          <w:lang w:val="fr-FR"/>
        </w:rPr>
        <w:t>le paysage</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la nature morte</w:t>
      </w:r>
      <w:r w:rsidRPr="007A68C3">
        <w:rPr>
          <w:rFonts w:ascii="Times New Roman" w:hAnsi="Times New Roman" w:cs="Times New Roman"/>
          <w:szCs w:val="21"/>
          <w:lang w:val="fr-FR"/>
        </w:rPr>
        <w:t xml:space="preserve">, et </w:t>
      </w:r>
      <w:r w:rsidRPr="007A68C3">
        <w:rPr>
          <w:rFonts w:ascii="Times New Roman" w:hAnsi="Times New Roman" w:cs="Times New Roman"/>
          <w:bCs/>
          <w:szCs w:val="21"/>
          <w:lang w:val="fr-FR"/>
        </w:rPr>
        <w:t>les scènes de baigneurs et de baigneuses</w:t>
      </w:r>
      <w:r w:rsidRPr="007A68C3">
        <w:rPr>
          <w:rFonts w:ascii="Times New Roman" w:hAnsi="Times New Roman" w:cs="Times New Roman"/>
          <w:szCs w:val="21"/>
          <w:lang w:val="fr-FR"/>
        </w:rPr>
        <w:t>. Je présent</w:t>
      </w:r>
      <w:r w:rsidR="00376D53">
        <w:rPr>
          <w:rFonts w:ascii="Times New Roman" w:hAnsi="Times New Roman" w:cs="Times New Roman"/>
          <w:szCs w:val="21"/>
          <w:lang w:val="fr-FR"/>
        </w:rPr>
        <w:t>e</w:t>
      </w:r>
      <w:r w:rsidR="00376D53" w:rsidRPr="00B81955">
        <w:rPr>
          <w:rFonts w:ascii="Times New Roman" w:hAnsi="Times New Roman" w:cs="Times New Roman"/>
          <w:szCs w:val="21"/>
          <w:lang w:val="fr-FR"/>
        </w:rPr>
        <w:t xml:space="preserve"> ci-après</w:t>
      </w:r>
      <w:r w:rsidRPr="007A68C3">
        <w:rPr>
          <w:rFonts w:ascii="Times New Roman" w:hAnsi="Times New Roman" w:cs="Times New Roman"/>
          <w:szCs w:val="21"/>
          <w:lang w:val="fr-FR"/>
        </w:rPr>
        <w:t xml:space="preserve"> quelques exemples d’œuvres, </w:t>
      </w:r>
      <w:r w:rsidRPr="007A68C3">
        <w:rPr>
          <w:rFonts w:ascii="Times New Roman" w:hAnsi="Times New Roman" w:cs="Times New Roman"/>
          <w:bCs/>
          <w:szCs w:val="21"/>
          <w:lang w:val="fr-FR"/>
        </w:rPr>
        <w:t>classées par genre</w:t>
      </w:r>
      <w:r w:rsidRPr="007A68C3">
        <w:rPr>
          <w:rFonts w:ascii="Times New Roman" w:hAnsi="Times New Roman" w:cs="Times New Roman"/>
          <w:szCs w:val="21"/>
          <w:lang w:val="fr-FR"/>
        </w:rPr>
        <w:t xml:space="preserve">, en les comparant à des œuvres similaires de Cezanne, afin de </w:t>
      </w:r>
      <w:r w:rsidRPr="007A68C3">
        <w:rPr>
          <w:rFonts w:ascii="Times New Roman" w:hAnsi="Times New Roman" w:cs="Times New Roman"/>
          <w:bCs/>
          <w:szCs w:val="21"/>
          <w:lang w:val="fr-FR"/>
        </w:rPr>
        <w:t>mettre en évidence les influences possibles</w:t>
      </w:r>
      <w:r w:rsidRPr="007A68C3">
        <w:rPr>
          <w:rFonts w:ascii="Times New Roman" w:hAnsi="Times New Roman" w:cs="Times New Roman"/>
          <w:szCs w:val="21"/>
          <w:lang w:val="fr-FR"/>
        </w:rPr>
        <w:t xml:space="preserve">. </w:t>
      </w:r>
    </w:p>
    <w:p w14:paraId="3844390A" w14:textId="77777777" w:rsidR="007A68C3" w:rsidRPr="009F4563" w:rsidRDefault="007A68C3" w:rsidP="00B40590">
      <w:pPr>
        <w:ind w:firstLineChars="50" w:firstLine="105"/>
        <w:rPr>
          <w:rFonts w:ascii="Times New Roman" w:hAnsi="Times New Roman" w:cs="Times New Roman"/>
          <w:szCs w:val="21"/>
          <w:lang w:val="fr-FR"/>
        </w:rPr>
      </w:pPr>
    </w:p>
    <w:p w14:paraId="2AC140BE" w14:textId="77777777" w:rsidR="007A68C3" w:rsidRPr="007A68C3" w:rsidRDefault="007A68C3" w:rsidP="00830CFA">
      <w:pPr>
        <w:rPr>
          <w:rFonts w:ascii="Times New Roman" w:hAnsi="Times New Roman" w:cs="Times New Roman"/>
          <w:szCs w:val="21"/>
        </w:rPr>
      </w:pPr>
      <w:r w:rsidRPr="007A68C3">
        <w:rPr>
          <w:rFonts w:ascii="Cambria Math" w:hAnsi="Cambria Math" w:cs="Cambria Math"/>
          <w:szCs w:val="21"/>
        </w:rPr>
        <w:t>①</w:t>
      </w:r>
      <w:proofErr w:type="spellStart"/>
      <w:r w:rsidRPr="00C402E0">
        <w:rPr>
          <w:rFonts w:ascii="Times New Roman" w:hAnsi="Times New Roman" w:cs="Times New Roman"/>
          <w:b/>
          <w:szCs w:val="21"/>
        </w:rPr>
        <w:t>Paysage</w:t>
      </w:r>
      <w:proofErr w:type="spellEnd"/>
    </w:p>
    <w:p w14:paraId="362E8A9A" w14:textId="32EB9610" w:rsidR="007A68C3" w:rsidRPr="007A68C3" w:rsidRDefault="007A68C3" w:rsidP="00830CFA">
      <w:pPr>
        <w:rPr>
          <w:rFonts w:ascii="Times New Roman" w:hAnsi="Times New Roman" w:cs="Times New Roman"/>
          <w:iCs/>
          <w:szCs w:val="21"/>
          <w:lang w:val="fr-FR"/>
        </w:rPr>
      </w:pPr>
      <w:r w:rsidRPr="00D35CAE">
        <w:rPr>
          <w:rFonts w:ascii="Times New Roman" w:hAnsi="Times New Roman" w:cs="Times New Roman"/>
          <w:szCs w:val="21"/>
          <w:lang w:val="fr-FR"/>
        </w:rPr>
        <w:t>-</w:t>
      </w:r>
      <w:r w:rsidRPr="00953A69">
        <w:rPr>
          <w:rFonts w:ascii="Times New Roman" w:hAnsi="Times New Roman" w:cs="Times New Roman"/>
          <w:b/>
          <w:szCs w:val="21"/>
          <w:lang w:val="fr-FR"/>
        </w:rPr>
        <w:t>Sôhaku It</w:t>
      </w:r>
      <w:r w:rsidRPr="00953A69">
        <w:rPr>
          <w:rFonts w:ascii="Times New Roman" w:eastAsia="游明朝" w:hAnsi="Times New Roman" w:cs="Times New Roman"/>
          <w:b/>
          <w:szCs w:val="21"/>
          <w:lang w:val="fr-FR"/>
        </w:rPr>
        <w:t>ô</w:t>
      </w:r>
      <w:r w:rsidRPr="00D35CAE">
        <w:rPr>
          <w:rFonts w:ascii="Times New Roman" w:hAnsi="Times New Roman" w:cs="Times New Roman"/>
          <w:szCs w:val="21"/>
          <w:lang w:val="fr-FR"/>
        </w:rPr>
        <w:t>, peintre de“nihonga” (1896-1945)</w:t>
      </w:r>
      <w:r w:rsidRPr="005F477C">
        <w:rPr>
          <w:rStyle w:val="afd"/>
          <w:rFonts w:ascii="Times New Roman" w:hAnsi="Times New Roman" w:cs="Times New Roman"/>
          <w:iCs/>
          <w:szCs w:val="21"/>
          <w:lang w:val="fr-FR"/>
        </w:rPr>
        <w:endnoteReference w:id="51"/>
      </w:r>
    </w:p>
    <w:p w14:paraId="625DFA3F" w14:textId="77777777" w:rsidR="00953A69" w:rsidRDefault="007A68C3" w:rsidP="00305F86">
      <w:pPr>
        <w:ind w:firstLineChars="50" w:firstLine="105"/>
        <w:rPr>
          <w:rFonts w:ascii="Times New Roman" w:hAnsi="Times New Roman" w:cs="Times New Roman"/>
          <w:szCs w:val="21"/>
          <w:lang w:val="fr-FR"/>
        </w:rPr>
      </w:pPr>
      <w:r w:rsidRPr="00B81955">
        <w:rPr>
          <w:rFonts w:ascii="Times New Roman" w:hAnsi="Times New Roman" w:cs="Times New Roman"/>
          <w:szCs w:val="21"/>
          <w:lang w:val="fr-FR"/>
        </w:rPr>
        <w:t xml:space="preserve">Dans </w:t>
      </w:r>
      <w:r w:rsidR="00376D53" w:rsidRPr="00B81955">
        <w:rPr>
          <w:rFonts w:ascii="Times New Roman" w:hAnsi="Times New Roman" w:cs="Times New Roman"/>
          <w:iCs/>
          <w:szCs w:val="21"/>
          <w:lang w:val="fr-FR"/>
        </w:rPr>
        <w:t>cette oeuvre</w:t>
      </w:r>
      <w:r w:rsidRPr="00B81955">
        <w:rPr>
          <w:rFonts w:ascii="Times New Roman" w:hAnsi="Times New Roman" w:cs="Times New Roman"/>
          <w:iCs/>
          <w:szCs w:val="21"/>
          <w:lang w:val="fr-FR"/>
        </w:rPr>
        <w:t xml:space="preserve"> (fig.6</w:t>
      </w:r>
      <w:r w:rsidR="005F477C" w:rsidRPr="00B81955">
        <w:rPr>
          <w:rFonts w:ascii="Times New Roman" w:hAnsi="Times New Roman" w:cs="Times New Roman" w:hint="eastAsia"/>
          <w:iCs/>
          <w:szCs w:val="21"/>
          <w:lang w:val="fr-FR"/>
        </w:rPr>
        <w:t>4</w:t>
      </w:r>
      <w:r w:rsidRPr="00B81955">
        <w:rPr>
          <w:rFonts w:ascii="Times New Roman" w:hAnsi="Times New Roman" w:cs="Times New Roman"/>
          <w:iCs/>
          <w:szCs w:val="21"/>
          <w:lang w:val="fr-FR"/>
        </w:rPr>
        <w:t>)</w:t>
      </w:r>
      <w:r w:rsidRPr="00B81955">
        <w:rPr>
          <w:rFonts w:ascii="Times New Roman" w:hAnsi="Times New Roman" w:cs="Times New Roman"/>
          <w:szCs w:val="21"/>
          <w:lang w:val="fr-FR"/>
        </w:rPr>
        <w:t xml:space="preserve">, la disposition d’un pin au premier plan, mis en relation avec les chaînes montagneuses de l’arrière-plan, entraîne une compression du plan intermédiaire et permet la construction </w:t>
      </w:r>
      <w:r w:rsidR="00994334" w:rsidRPr="00B81955">
        <w:rPr>
          <w:rFonts w:ascii="Times New Roman" w:hAnsi="Times New Roman" w:cs="Times New Roman"/>
          <w:szCs w:val="21"/>
          <w:lang w:val="fr-FR"/>
        </w:rPr>
        <w:t>d’une image unifiée et dense, ce qui suggère une référence aux compositions paysagères de Paul Cezanne.</w:t>
      </w:r>
      <w:r w:rsidR="00994334" w:rsidRPr="00B81955">
        <w:rPr>
          <w:rFonts w:ascii="Times New Roman" w:hAnsi="Times New Roman" w:cs="Times New Roman"/>
          <w:color w:val="4472C4" w:themeColor="accent1"/>
          <w:szCs w:val="21"/>
          <w:lang w:val="fr-FR"/>
        </w:rPr>
        <w:t> </w:t>
      </w:r>
      <w:r w:rsidR="00D70E70" w:rsidRPr="00B81955">
        <w:rPr>
          <w:rFonts w:ascii="Times New Roman" w:hAnsi="Times New Roman" w:cs="Times New Roman" w:hint="eastAsia"/>
          <w:szCs w:val="21"/>
          <w:lang w:val="fr-FR"/>
        </w:rPr>
        <w:t xml:space="preserve"> </w:t>
      </w:r>
      <w:r w:rsidR="005F477C" w:rsidRPr="00B81955">
        <w:rPr>
          <w:rFonts w:ascii="Times New Roman" w:hAnsi="Times New Roman" w:cs="Times New Roman" w:hint="eastAsia"/>
          <w:szCs w:val="21"/>
          <w:lang w:val="fr-FR"/>
        </w:rPr>
        <w:t>(fig.65)</w:t>
      </w:r>
      <w:r w:rsidR="00376D53">
        <w:rPr>
          <w:rFonts w:ascii="Times New Roman" w:hAnsi="Times New Roman" w:cs="Times New Roman"/>
          <w:szCs w:val="21"/>
          <w:lang w:val="fr-FR"/>
        </w:rPr>
        <w:t xml:space="preserve"> </w:t>
      </w:r>
    </w:p>
    <w:p w14:paraId="47A87F65" w14:textId="678131BC" w:rsidR="007A68C3" w:rsidRPr="00D35CAE" w:rsidRDefault="007A68C3" w:rsidP="00305F86">
      <w:pPr>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br/>
      </w:r>
      <w:r w:rsidR="00B96A90" w:rsidRPr="00B96A90">
        <w:rPr>
          <w:rFonts w:ascii="Times New Roman" w:hAnsi="Times New Roman" w:cs="Times New Roman"/>
          <w:noProof/>
          <w:szCs w:val="21"/>
        </w:rPr>
        <w:drawing>
          <wp:inline distT="0" distB="0" distL="0" distR="0" wp14:anchorId="69841818" wp14:editId="4B7D5310">
            <wp:extent cx="2532016" cy="1971155"/>
            <wp:effectExtent l="0" t="0" r="1905" b="0"/>
            <wp:docPr id="86018" name="Picture 2">
              <a:extLst xmlns:a="http://schemas.openxmlformats.org/drawingml/2006/main">
                <a:ext uri="{FF2B5EF4-FFF2-40B4-BE49-F238E27FC236}">
                  <a16:creationId xmlns:a16="http://schemas.microsoft.com/office/drawing/2014/main" id="{E77EFBC1-B61D-C0E0-A111-378864D89FE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8" name="Picture 2">
                      <a:extLst>
                        <a:ext uri="{FF2B5EF4-FFF2-40B4-BE49-F238E27FC236}">
                          <a16:creationId xmlns:a16="http://schemas.microsoft.com/office/drawing/2014/main" id="{E77EFBC1-B61D-C0E0-A111-378864D89FE1}"/>
                        </a:ext>
                      </a:extLst>
                    </pic:cNvPr>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552462" cy="1987072"/>
                    </a:xfrm>
                    <a:prstGeom prst="rect">
                      <a:avLst/>
                    </a:prstGeom>
                    <a:noFill/>
                    <a:ln>
                      <a:noFill/>
                    </a:ln>
                  </pic:spPr>
                </pic:pic>
              </a:graphicData>
            </a:graphic>
          </wp:inline>
        </w:drawing>
      </w:r>
      <w:r w:rsidR="00B96A90" w:rsidRPr="00D35CAE">
        <w:rPr>
          <w:rFonts w:ascii="Times New Roman" w:hAnsi="Times New Roman" w:cs="Times New Roman" w:hint="eastAsia"/>
          <w:szCs w:val="21"/>
          <w:lang w:val="fr-FR"/>
        </w:rPr>
        <w:t xml:space="preserve">      </w:t>
      </w:r>
      <w:r w:rsidR="00B96A90" w:rsidRPr="00B96A90">
        <w:rPr>
          <w:rFonts w:ascii="Times New Roman" w:hAnsi="Times New Roman" w:cs="Times New Roman"/>
          <w:noProof/>
          <w:szCs w:val="21"/>
        </w:rPr>
        <w:drawing>
          <wp:inline distT="0" distB="0" distL="0" distR="0" wp14:anchorId="2DD1E006" wp14:editId="40310F4F">
            <wp:extent cx="2404399" cy="1944760"/>
            <wp:effectExtent l="0" t="0" r="0" b="0"/>
            <wp:docPr id="86019" name="Picture 2">
              <a:extLst xmlns:a="http://schemas.openxmlformats.org/drawingml/2006/main">
                <a:ext uri="{FF2B5EF4-FFF2-40B4-BE49-F238E27FC236}">
                  <a16:creationId xmlns:a16="http://schemas.microsoft.com/office/drawing/2014/main" id="{A0605DA6-7CB7-3570-7747-B33E2DF619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019" name="Picture 2">
                      <a:extLst>
                        <a:ext uri="{FF2B5EF4-FFF2-40B4-BE49-F238E27FC236}">
                          <a16:creationId xmlns:a16="http://schemas.microsoft.com/office/drawing/2014/main" id="{A0605DA6-7CB7-3570-7747-B33E2DF619BE}"/>
                        </a:ext>
                      </a:extLst>
                    </pic:cNvPr>
                    <pic:cNvPicPr>
                      <a:picLocks noChangeAspect="1" noChangeArrowheads="1"/>
                    </pic:cNvPicPr>
                  </pic:nvPicPr>
                  <pic:blipFill>
                    <a:blip r:embed="rId80" cstate="print">
                      <a:extLst>
                        <a:ext uri="{28A0092B-C50C-407E-A947-70E740481C1C}">
                          <a14:useLocalDpi xmlns:a14="http://schemas.microsoft.com/office/drawing/2010/main" val="0"/>
                        </a:ext>
                      </a:extLst>
                    </a:blip>
                    <a:srcRect/>
                    <a:stretch>
                      <a:fillRect/>
                    </a:stretch>
                  </pic:blipFill>
                  <pic:spPr bwMode="auto">
                    <a:xfrm>
                      <a:off x="0" y="0"/>
                      <a:ext cx="2408223" cy="1947853"/>
                    </a:xfrm>
                    <a:prstGeom prst="rect">
                      <a:avLst/>
                    </a:prstGeom>
                    <a:noFill/>
                    <a:ln>
                      <a:noFill/>
                    </a:ln>
                  </pic:spPr>
                </pic:pic>
              </a:graphicData>
            </a:graphic>
          </wp:inline>
        </w:drawing>
      </w:r>
    </w:p>
    <w:p w14:paraId="5B3C71AC" w14:textId="7AC117D7" w:rsidR="00B96A90" w:rsidRDefault="00B96A90" w:rsidP="00331A1D">
      <w:pPr>
        <w:adjustRightInd w:val="0"/>
        <w:snapToGrid w:val="0"/>
        <w:rPr>
          <w:rFonts w:ascii="Times New Roman" w:hAnsi="Times New Roman" w:cs="Times New Roman"/>
          <w:szCs w:val="21"/>
        </w:rPr>
      </w:pPr>
      <w:r>
        <w:rPr>
          <w:rFonts w:ascii="Times New Roman" w:hAnsi="Times New Roman" w:cs="Times New Roman" w:hint="eastAsia"/>
          <w:szCs w:val="21"/>
        </w:rPr>
        <w:t>(fig.64)                                        (fig.65)</w:t>
      </w:r>
    </w:p>
    <w:p w14:paraId="6E41E03C" w14:textId="3FA2FD14" w:rsidR="00B96A90" w:rsidRPr="00B96A90" w:rsidRDefault="00B96A90" w:rsidP="00331A1D">
      <w:pPr>
        <w:adjustRightInd w:val="0"/>
        <w:snapToGrid w:val="0"/>
        <w:rPr>
          <w:rFonts w:ascii="Times New Roman" w:hAnsi="Times New Roman" w:cs="Times New Roman"/>
          <w:sz w:val="16"/>
          <w:szCs w:val="16"/>
        </w:rPr>
      </w:pPr>
      <w:proofErr w:type="spellStart"/>
      <w:r w:rsidRPr="00814D6F">
        <w:rPr>
          <w:rFonts w:ascii="Times New Roman" w:hAnsi="Times New Roman" w:cs="Times New Roman"/>
          <w:bCs/>
          <w:sz w:val="16"/>
          <w:szCs w:val="16"/>
        </w:rPr>
        <w:t>Sôhaku</w:t>
      </w:r>
      <w:proofErr w:type="spellEnd"/>
      <w:r w:rsidRPr="00814D6F">
        <w:rPr>
          <w:rFonts w:ascii="Times New Roman" w:hAnsi="Times New Roman" w:cs="Times New Roman"/>
          <w:bCs/>
          <w:sz w:val="16"/>
          <w:szCs w:val="16"/>
        </w:rPr>
        <w:t xml:space="preserve"> </w:t>
      </w:r>
      <w:proofErr w:type="spellStart"/>
      <w:r w:rsidRPr="00814D6F">
        <w:rPr>
          <w:rFonts w:ascii="Times New Roman" w:hAnsi="Times New Roman" w:cs="Times New Roman"/>
          <w:bCs/>
          <w:sz w:val="16"/>
          <w:szCs w:val="16"/>
        </w:rPr>
        <w:t>Itô</w:t>
      </w:r>
      <w:proofErr w:type="spellEnd"/>
      <w:r w:rsidR="00814D6F" w:rsidRPr="00814D6F">
        <w:rPr>
          <w:rFonts w:ascii="Times New Roman" w:hAnsi="Times New Roman" w:cs="Times New Roman"/>
          <w:sz w:val="16"/>
          <w:szCs w:val="16"/>
        </w:rPr>
        <w:t xml:space="preserve"> (1896-1945)</w:t>
      </w:r>
      <w:r w:rsidRPr="00814D6F">
        <w:rPr>
          <w:rFonts w:ascii="Times New Roman" w:hAnsi="Times New Roman" w:cs="Times New Roman" w:hint="eastAsia"/>
          <w:sz w:val="16"/>
          <w:szCs w:val="16"/>
        </w:rPr>
        <w:t xml:space="preserve">     </w:t>
      </w:r>
      <w:r>
        <w:rPr>
          <w:rFonts w:ascii="Times New Roman" w:hAnsi="Times New Roman" w:cs="Times New Roman" w:hint="eastAsia"/>
          <w:sz w:val="16"/>
          <w:szCs w:val="16"/>
        </w:rPr>
        <w:t xml:space="preserve">                                    </w:t>
      </w:r>
      <w:r w:rsidR="00331A1D">
        <w:rPr>
          <w:rFonts w:ascii="Times New Roman" w:hAnsi="Times New Roman" w:cs="Times New Roman" w:hint="eastAsia"/>
          <w:sz w:val="16"/>
          <w:szCs w:val="16"/>
        </w:rPr>
        <w:t xml:space="preserve"> </w:t>
      </w:r>
      <w:r>
        <w:rPr>
          <w:rFonts w:ascii="Times New Roman" w:hAnsi="Times New Roman" w:cs="Times New Roman" w:hint="eastAsia"/>
          <w:sz w:val="16"/>
          <w:szCs w:val="16"/>
        </w:rPr>
        <w:t>Paul Cezanne</w:t>
      </w:r>
      <w:r w:rsidRPr="00B96A90">
        <w:rPr>
          <w:rFonts w:ascii="Times New Roman" w:hAnsi="Times New Roman" w:cs="Times New Roman"/>
          <w:sz w:val="16"/>
          <w:szCs w:val="16"/>
        </w:rPr>
        <w:t xml:space="preserve"> </w:t>
      </w:r>
    </w:p>
    <w:p w14:paraId="5685C16A" w14:textId="25D0B14C" w:rsidR="00B96A90" w:rsidRPr="009F4563" w:rsidRDefault="00B96A90" w:rsidP="00331A1D">
      <w:pPr>
        <w:adjustRightInd w:val="0"/>
        <w:snapToGrid w:val="0"/>
        <w:rPr>
          <w:rFonts w:ascii="Cambria Math" w:hAnsi="Cambria Math" w:cs="Cambria Math"/>
          <w:sz w:val="16"/>
          <w:szCs w:val="16"/>
          <w:lang w:val="fr-FR"/>
        </w:rPr>
      </w:pPr>
      <w:r w:rsidRPr="009F4563">
        <w:rPr>
          <w:rFonts w:ascii="Cambria Math" w:hAnsi="Cambria Math" w:cs="Cambria Math"/>
          <w:sz w:val="16"/>
          <w:szCs w:val="16"/>
          <w:lang w:val="fr-FR"/>
        </w:rPr>
        <w:t>≪</w:t>
      </w:r>
      <w:r w:rsidRPr="00B96A90">
        <w:rPr>
          <w:rFonts w:ascii="Times New Roman" w:hAnsi="Times New Roman" w:cs="Times New Roman"/>
          <w:sz w:val="16"/>
          <w:szCs w:val="16"/>
          <w:lang w:val="fr-FR"/>
        </w:rPr>
        <w:t>Île</w:t>
      </w:r>
      <w:r w:rsidRPr="009F4563">
        <w:rPr>
          <w:rFonts w:ascii="Cambria Math" w:hAnsi="Cambria Math" w:cs="Cambria Math"/>
          <w:sz w:val="16"/>
          <w:szCs w:val="16"/>
          <w:lang w:val="fr-FR"/>
        </w:rPr>
        <w:t>≫</w:t>
      </w:r>
      <w:r w:rsidRPr="009F4563">
        <w:rPr>
          <w:rFonts w:ascii="Times New Roman" w:hAnsi="Times New Roman" w:cs="Times New Roman" w:hint="eastAsia"/>
          <w:sz w:val="16"/>
          <w:szCs w:val="16"/>
          <w:lang w:val="fr-FR"/>
        </w:rPr>
        <w:t xml:space="preserve"> </w:t>
      </w:r>
      <w:r w:rsidR="00331A1D" w:rsidRPr="009F4563">
        <w:rPr>
          <w:rFonts w:ascii="Times New Roman" w:hAnsi="Times New Roman" w:cs="Times New Roman" w:hint="eastAsia"/>
          <w:sz w:val="16"/>
          <w:szCs w:val="16"/>
          <w:lang w:val="fr-FR"/>
        </w:rPr>
        <w:t xml:space="preserve">                                                      </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La Montagne Sainte-Victoire vue de Montbriand</w:t>
      </w:r>
      <w:r w:rsidRPr="009F4563">
        <w:rPr>
          <w:rFonts w:ascii="Cambria Math" w:hAnsi="Cambria Math" w:cs="Cambria Math"/>
          <w:sz w:val="16"/>
          <w:szCs w:val="16"/>
          <w:lang w:val="fr-FR"/>
        </w:rPr>
        <w:t>≫</w:t>
      </w:r>
    </w:p>
    <w:p w14:paraId="2E280122" w14:textId="0A85CA3B" w:rsidR="00331A1D" w:rsidRDefault="00331A1D" w:rsidP="00331A1D">
      <w:pPr>
        <w:adjustRightInd w:val="0"/>
        <w:snapToGrid w:val="0"/>
        <w:ind w:left="4880" w:hangingChars="3050" w:hanging="4880"/>
        <w:rPr>
          <w:rFonts w:ascii="Times New Roman" w:hAnsi="Times New Roman" w:cs="Times New Roman"/>
          <w:sz w:val="16"/>
          <w:szCs w:val="16"/>
          <w:lang w:val="fr-FR"/>
        </w:rPr>
      </w:pPr>
      <w:r w:rsidRPr="00D35CAE">
        <w:rPr>
          <w:rFonts w:ascii="Times New Roman" w:hAnsi="Times New Roman" w:cs="Times New Roman"/>
          <w:sz w:val="16"/>
          <w:szCs w:val="16"/>
          <w:lang w:val="fr-FR"/>
        </w:rPr>
        <w:t>1918, peinture polychrome sur soie</w:t>
      </w:r>
      <w:r w:rsidRPr="00B96A90">
        <w:rPr>
          <w:rFonts w:ascii="Times New Roman" w:hAnsi="Times New Roman" w:cs="Times New Roman"/>
          <w:sz w:val="16"/>
          <w:szCs w:val="16"/>
          <w:lang w:val="fr-FR"/>
        </w:rPr>
        <w:t>, encadré</w:t>
      </w:r>
      <w:r w:rsidRPr="00D35CAE">
        <w:rPr>
          <w:rFonts w:ascii="Times New Roman" w:hAnsi="Times New Roman" w:cs="Times New Roman"/>
          <w:sz w:val="16"/>
          <w:szCs w:val="16"/>
          <w:lang w:val="fr-FR"/>
        </w:rPr>
        <w:t>,</w:t>
      </w:r>
      <w:r w:rsidRPr="00D35CAE">
        <w:rPr>
          <w:rFonts w:ascii="Times New Roman" w:hAnsi="Times New Roman" w:cs="Times New Roman" w:hint="eastAsia"/>
          <w:sz w:val="16"/>
          <w:szCs w:val="16"/>
          <w:lang w:val="fr-FR"/>
        </w:rPr>
        <w:t xml:space="preserve">                        </w:t>
      </w:r>
      <w:r w:rsidR="00B96A90" w:rsidRPr="00D35CAE">
        <w:rPr>
          <w:rFonts w:ascii="Times New Roman" w:hAnsi="Times New Roman" w:cs="Times New Roman" w:hint="eastAsia"/>
          <w:sz w:val="16"/>
          <w:szCs w:val="16"/>
          <w:lang w:val="fr-FR"/>
        </w:rPr>
        <w:t xml:space="preserve"> </w:t>
      </w:r>
      <w:r w:rsidR="00B96A90" w:rsidRPr="00D35CAE">
        <w:rPr>
          <w:rFonts w:ascii="Times New Roman" w:hAnsi="Times New Roman" w:cs="Times New Roman"/>
          <w:sz w:val="16"/>
          <w:szCs w:val="16"/>
          <w:lang w:val="fr-FR"/>
        </w:rPr>
        <w:t>(FWN185)</w:t>
      </w:r>
      <w:r w:rsidR="007E37E1" w:rsidRPr="00D35CAE">
        <w:rPr>
          <w:rFonts w:ascii="Times New Roman" w:hAnsi="Times New Roman" w:cs="Times New Roman" w:hint="eastAsia"/>
          <w:sz w:val="16"/>
          <w:szCs w:val="16"/>
          <w:lang w:val="fr-FR"/>
        </w:rPr>
        <w:t>,</w:t>
      </w:r>
      <w:r w:rsidR="00B96A90" w:rsidRPr="00D35CAE">
        <w:rPr>
          <w:rFonts w:ascii="Times New Roman" w:eastAsia="ＭＳ Ｐ明朝" w:hAnsi="Times New Roman" w:cs="Times New Roman"/>
          <w:color w:val="000000" w:themeColor="text1"/>
          <w:kern w:val="24"/>
          <w:lang w:val="fr-FR"/>
        </w:rPr>
        <w:t xml:space="preserve"> </w:t>
      </w:r>
      <w:r w:rsidR="00B96A90" w:rsidRPr="00D35CAE">
        <w:rPr>
          <w:rFonts w:ascii="Times New Roman" w:hAnsi="Times New Roman" w:cs="Times New Roman"/>
          <w:sz w:val="16"/>
          <w:szCs w:val="16"/>
          <w:lang w:val="fr-FR"/>
        </w:rPr>
        <w:t>c.1882-85, Huile sur toile, 65.4×81.6cm,</w:t>
      </w:r>
      <w:r>
        <w:rPr>
          <w:rFonts w:ascii="Times New Roman" w:hAnsi="Times New Roman" w:cs="Times New Roman" w:hint="eastAsia"/>
          <w:sz w:val="16"/>
          <w:szCs w:val="16"/>
          <w:lang w:val="fr-FR"/>
        </w:rPr>
        <w:t xml:space="preserve">      </w:t>
      </w:r>
    </w:p>
    <w:p w14:paraId="4E8704E7" w14:textId="77777777" w:rsidR="00331A1D" w:rsidRPr="00B96A90" w:rsidRDefault="00331A1D" w:rsidP="00331A1D">
      <w:pPr>
        <w:adjustRightInd w:val="0"/>
        <w:snapToGrid w:val="0"/>
        <w:ind w:left="4880" w:hangingChars="3050" w:hanging="4880"/>
        <w:rPr>
          <w:rFonts w:ascii="Times New Roman" w:hAnsi="Times New Roman" w:cs="Times New Roman"/>
          <w:sz w:val="16"/>
          <w:szCs w:val="16"/>
        </w:rPr>
      </w:pPr>
      <w:r w:rsidRPr="00B96A90">
        <w:rPr>
          <w:rFonts w:ascii="Times New Roman" w:hAnsi="Times New Roman" w:cs="Times New Roman"/>
          <w:sz w:val="16"/>
          <w:szCs w:val="16"/>
        </w:rPr>
        <w:t>109.7×139.0cm,</w:t>
      </w:r>
      <w:r w:rsidRPr="009F4563">
        <w:rPr>
          <w:rFonts w:ascii="Times New Roman" w:hAnsi="Times New Roman" w:cs="Times New Roman"/>
          <w:sz w:val="16"/>
          <w:szCs w:val="16"/>
        </w:rPr>
        <w:t xml:space="preserve"> </w:t>
      </w:r>
      <w:proofErr w:type="spellStart"/>
      <w:r w:rsidRPr="009F4563">
        <w:rPr>
          <w:rFonts w:ascii="Times New Roman" w:hAnsi="Times New Roman" w:cs="Times New Roman"/>
          <w:sz w:val="16"/>
          <w:szCs w:val="16"/>
        </w:rPr>
        <w:t>Musée</w:t>
      </w:r>
      <w:proofErr w:type="spellEnd"/>
      <w:r w:rsidRPr="009F4563">
        <w:rPr>
          <w:rFonts w:ascii="Times New Roman" w:hAnsi="Times New Roman" w:cs="Times New Roman"/>
          <w:sz w:val="16"/>
          <w:szCs w:val="16"/>
        </w:rPr>
        <w:t xml:space="preserve"> National </w:t>
      </w:r>
      <w:proofErr w:type="spellStart"/>
      <w:r w:rsidRPr="009F4563">
        <w:rPr>
          <w:rFonts w:ascii="Times New Roman" w:hAnsi="Times New Roman" w:cs="Times New Roman"/>
          <w:sz w:val="16"/>
          <w:szCs w:val="16"/>
        </w:rPr>
        <w:t>d’Art</w:t>
      </w:r>
      <w:proofErr w:type="spellEnd"/>
      <w:r w:rsidRPr="009F4563">
        <w:rPr>
          <w:rFonts w:ascii="Times New Roman" w:hAnsi="Times New Roman" w:cs="Times New Roman"/>
          <w:sz w:val="16"/>
          <w:szCs w:val="16"/>
        </w:rPr>
        <w:t xml:space="preserve"> Moderne, Kyoto</w:t>
      </w:r>
      <w:r w:rsidRPr="009F4563">
        <w:rPr>
          <w:rFonts w:ascii="Times New Roman" w:hAnsi="Times New Roman" w:cs="Times New Roman" w:hint="eastAsia"/>
          <w:sz w:val="16"/>
          <w:szCs w:val="16"/>
        </w:rPr>
        <w:t xml:space="preserve">                </w:t>
      </w:r>
      <w:r w:rsidRPr="00B96A90">
        <w:rPr>
          <w:rFonts w:ascii="Times New Roman" w:hAnsi="Times New Roman" w:cs="Times New Roman"/>
          <w:sz w:val="16"/>
          <w:szCs w:val="16"/>
        </w:rPr>
        <w:t>New York,</w:t>
      </w:r>
      <w:r>
        <w:rPr>
          <w:rFonts w:ascii="Times New Roman" w:hAnsi="Times New Roman" w:cs="Times New Roman" w:hint="eastAsia"/>
          <w:sz w:val="16"/>
          <w:szCs w:val="16"/>
        </w:rPr>
        <w:t xml:space="preserve"> </w:t>
      </w:r>
      <w:r w:rsidRPr="00B96A90">
        <w:rPr>
          <w:rFonts w:ascii="Times New Roman" w:hAnsi="Times New Roman" w:cs="Times New Roman"/>
          <w:sz w:val="16"/>
          <w:szCs w:val="16"/>
        </w:rPr>
        <w:t>The Metropolitan Museum of Art</w:t>
      </w:r>
    </w:p>
    <w:p w14:paraId="2CD3DF3F" w14:textId="77777777" w:rsidR="00331A1D" w:rsidRPr="00331A1D" w:rsidRDefault="00331A1D" w:rsidP="00331A1D">
      <w:pPr>
        <w:adjustRightInd w:val="0"/>
        <w:snapToGrid w:val="0"/>
        <w:rPr>
          <w:rFonts w:ascii="Times New Roman" w:hAnsi="Times New Roman" w:cs="Times New Roman"/>
          <w:sz w:val="16"/>
          <w:szCs w:val="16"/>
        </w:rPr>
      </w:pPr>
    </w:p>
    <w:p w14:paraId="62850E82" w14:textId="77777777" w:rsidR="00B81955" w:rsidRDefault="00B81955" w:rsidP="00305F86">
      <w:pPr>
        <w:ind w:firstLineChars="50" w:firstLine="105"/>
        <w:rPr>
          <w:rFonts w:ascii="Times New Roman" w:hAnsi="Times New Roman" w:cs="Times New Roman"/>
          <w:szCs w:val="21"/>
          <w:lang w:val="fr-FR"/>
        </w:rPr>
      </w:pPr>
    </w:p>
    <w:p w14:paraId="08CA932A" w14:textId="16E76FB9" w:rsidR="007A68C3" w:rsidRPr="00D70E70" w:rsidRDefault="007A68C3" w:rsidP="00305F86">
      <w:pPr>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lastRenderedPageBreak/>
        <w:t>-</w:t>
      </w:r>
      <w:r w:rsidRPr="00953A69">
        <w:rPr>
          <w:rFonts w:ascii="Times New Roman" w:hAnsi="Times New Roman" w:cs="Times New Roman"/>
          <w:b/>
          <w:szCs w:val="21"/>
          <w:lang w:val="fr-FR"/>
        </w:rPr>
        <w:t>Tsun</w:t>
      </w:r>
      <w:r w:rsidRPr="00953A69">
        <w:rPr>
          <w:rFonts w:ascii="Times New Roman" w:eastAsia="游明朝" w:hAnsi="Times New Roman" w:cs="Times New Roman"/>
          <w:b/>
          <w:szCs w:val="21"/>
          <w:lang w:val="fr-FR"/>
        </w:rPr>
        <w:t>é</w:t>
      </w:r>
      <w:r w:rsidRPr="00953A69">
        <w:rPr>
          <w:rFonts w:ascii="Times New Roman" w:hAnsi="Times New Roman" w:cs="Times New Roman"/>
          <w:b/>
          <w:szCs w:val="21"/>
          <w:lang w:val="fr-FR"/>
        </w:rPr>
        <w:t>tomo Morita</w:t>
      </w:r>
      <w:r w:rsidRPr="009F4563">
        <w:rPr>
          <w:rFonts w:ascii="Times New Roman" w:hAnsi="Times New Roman" w:cs="Times New Roman"/>
          <w:szCs w:val="21"/>
          <w:lang w:val="fr-FR"/>
        </w:rPr>
        <w:t>, peintre de</w:t>
      </w:r>
      <w:r w:rsidR="00376D53">
        <w:rPr>
          <w:rFonts w:ascii="Times New Roman" w:hAnsi="Times New Roman" w:cs="Times New Roman"/>
          <w:szCs w:val="21"/>
          <w:lang w:val="fr-FR"/>
        </w:rPr>
        <w:t xml:space="preserve"> </w:t>
      </w:r>
      <w:r w:rsidRPr="009F4563">
        <w:rPr>
          <w:rFonts w:ascii="Times New Roman" w:hAnsi="Times New Roman" w:cs="Times New Roman"/>
          <w:szCs w:val="21"/>
          <w:lang w:val="fr-FR"/>
        </w:rPr>
        <w:t>“y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ga”(1881-1933, séjour en France [1914–1915],</w:t>
      </w:r>
      <w:r w:rsidR="00331A1D" w:rsidRPr="009F4563">
        <w:rPr>
          <w:rFonts w:ascii="Times New Roman" w:hAnsi="Times New Roman" w:cs="Times New Roman" w:hint="eastAsia"/>
          <w:szCs w:val="21"/>
          <w:lang w:val="fr-FR"/>
        </w:rPr>
        <w:t xml:space="preserve"> </w:t>
      </w:r>
      <w:r w:rsidRPr="009F4563">
        <w:rPr>
          <w:rFonts w:ascii="Times New Roman" w:hAnsi="Times New Roman" w:cs="Times New Roman"/>
          <w:szCs w:val="21"/>
          <w:lang w:val="fr-FR"/>
        </w:rPr>
        <w:t xml:space="preserve">visite </w:t>
      </w:r>
      <w:r w:rsidRPr="009F4563">
        <w:rPr>
          <w:rFonts w:ascii="Times New Roman" w:eastAsia="游明朝" w:hAnsi="Times New Roman" w:cs="Times New Roman"/>
          <w:szCs w:val="21"/>
          <w:lang w:val="fr-FR"/>
        </w:rPr>
        <w:t>à</w:t>
      </w:r>
      <w:r w:rsidRPr="009F4563">
        <w:rPr>
          <w:rFonts w:ascii="Times New Roman" w:hAnsi="Times New Roman" w:cs="Times New Roman"/>
          <w:szCs w:val="21"/>
          <w:lang w:val="fr-FR"/>
        </w:rPr>
        <w:t xml:space="preserve"> Marseille, l’Estaque et Aix-en-Provence en octobre-novembre 1915)</w:t>
      </w:r>
      <w:r w:rsidRPr="00DB17F3">
        <w:rPr>
          <w:rStyle w:val="afd"/>
          <w:rFonts w:ascii="Times New Roman" w:hAnsi="Times New Roman" w:cs="Times New Roman"/>
          <w:szCs w:val="21"/>
        </w:rPr>
        <w:endnoteReference w:id="52"/>
      </w:r>
      <w:r w:rsidRPr="00DB17F3">
        <w:rPr>
          <w:rFonts w:ascii="Times New Roman" w:hAnsi="Times New Roman" w:cs="Times New Roman"/>
          <w:iCs/>
          <w:szCs w:val="21"/>
          <w:lang w:val="fr-FR"/>
        </w:rPr>
        <w:t xml:space="preserve"> (figs.6</w:t>
      </w:r>
      <w:r w:rsidR="00331A1D" w:rsidRPr="00DB17F3">
        <w:rPr>
          <w:rFonts w:ascii="Times New Roman" w:hAnsi="Times New Roman" w:cs="Times New Roman" w:hint="eastAsia"/>
          <w:iCs/>
          <w:szCs w:val="21"/>
          <w:lang w:val="fr-FR"/>
        </w:rPr>
        <w:t>6</w:t>
      </w:r>
      <w:r w:rsidRPr="00DB17F3">
        <w:rPr>
          <w:rFonts w:ascii="Times New Roman" w:hAnsi="Times New Roman" w:cs="Times New Roman"/>
          <w:iCs/>
          <w:szCs w:val="21"/>
          <w:lang w:val="fr-FR"/>
        </w:rPr>
        <w:t xml:space="preserve"> </w:t>
      </w:r>
      <w:r w:rsidRPr="00DB17F3">
        <w:rPr>
          <w:rFonts w:ascii="Times New Roman" w:eastAsia="游明朝" w:hAnsi="Times New Roman" w:cs="Times New Roman"/>
          <w:iCs/>
          <w:szCs w:val="21"/>
          <w:lang w:val="fr-FR"/>
        </w:rPr>
        <w:t xml:space="preserve">à </w:t>
      </w:r>
      <w:r w:rsidRPr="00DB17F3">
        <w:rPr>
          <w:rFonts w:ascii="Times New Roman" w:hAnsi="Times New Roman" w:cs="Times New Roman"/>
          <w:iCs/>
          <w:szCs w:val="21"/>
          <w:lang w:val="fr-FR"/>
        </w:rPr>
        <w:t>6</w:t>
      </w:r>
      <w:r w:rsidR="00331A1D" w:rsidRPr="00DB17F3">
        <w:rPr>
          <w:rFonts w:ascii="Times New Roman" w:hAnsi="Times New Roman" w:cs="Times New Roman" w:hint="eastAsia"/>
          <w:iCs/>
          <w:szCs w:val="21"/>
          <w:lang w:val="fr-FR"/>
        </w:rPr>
        <w:t>8</w:t>
      </w:r>
      <w:r w:rsidRPr="00DB17F3">
        <w:rPr>
          <w:rFonts w:ascii="Times New Roman" w:hAnsi="Times New Roman" w:cs="Times New Roman"/>
          <w:iCs/>
          <w:szCs w:val="21"/>
          <w:lang w:val="fr-FR"/>
        </w:rPr>
        <w:t>)</w:t>
      </w:r>
      <w:r w:rsidRPr="009F4563">
        <w:rPr>
          <w:rFonts w:ascii="Times New Roman" w:hAnsi="Times New Roman" w:cs="Times New Roman"/>
          <w:szCs w:val="21"/>
          <w:lang w:val="fr-FR"/>
        </w:rPr>
        <w:br/>
      </w:r>
      <w:r w:rsidRPr="007A68C3">
        <w:rPr>
          <w:rFonts w:ascii="Times New Roman" w:hAnsi="Times New Roman" w:cs="Times New Roman"/>
          <w:szCs w:val="21"/>
        </w:rPr>
        <w:t xml:space="preserve">　</w:t>
      </w:r>
      <w:proofErr w:type="spellStart"/>
      <w:r w:rsidR="00DB17F3" w:rsidRPr="00DB17F3">
        <w:rPr>
          <w:rFonts w:ascii="Times New Roman" w:hAnsi="Times New Roman" w:cs="Times New Roman"/>
          <w:szCs w:val="21"/>
        </w:rPr>
        <w:t>Profondément</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admiratif</w:t>
      </w:r>
      <w:proofErr w:type="spellEnd"/>
      <w:r w:rsidR="00DB17F3" w:rsidRPr="00DB17F3">
        <w:rPr>
          <w:rFonts w:ascii="Times New Roman" w:hAnsi="Times New Roman" w:cs="Times New Roman"/>
          <w:szCs w:val="21"/>
        </w:rPr>
        <w:t xml:space="preserve"> de Cezanne, il visita des </w:t>
      </w:r>
      <w:proofErr w:type="spellStart"/>
      <w:r w:rsidR="00DB17F3" w:rsidRPr="00DB17F3">
        <w:rPr>
          <w:rFonts w:ascii="Times New Roman" w:hAnsi="Times New Roman" w:cs="Times New Roman"/>
          <w:szCs w:val="21"/>
        </w:rPr>
        <w:t>lieux</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liés</w:t>
      </w:r>
      <w:proofErr w:type="spellEnd"/>
      <w:r w:rsidR="00DB17F3" w:rsidRPr="00DB17F3">
        <w:rPr>
          <w:rFonts w:ascii="Times New Roman" w:hAnsi="Times New Roman" w:cs="Times New Roman"/>
          <w:szCs w:val="21"/>
        </w:rPr>
        <w:t xml:space="preserve"> à </w:t>
      </w:r>
      <w:proofErr w:type="spellStart"/>
      <w:r w:rsidR="00DB17F3" w:rsidRPr="00DB17F3">
        <w:rPr>
          <w:rFonts w:ascii="Times New Roman" w:hAnsi="Times New Roman" w:cs="Times New Roman"/>
          <w:szCs w:val="21"/>
        </w:rPr>
        <w:t>ce</w:t>
      </w:r>
      <w:proofErr w:type="spellEnd"/>
      <w:r w:rsidR="00DB17F3" w:rsidRPr="00DB17F3">
        <w:rPr>
          <w:rFonts w:ascii="Times New Roman" w:hAnsi="Times New Roman" w:cs="Times New Roman"/>
          <w:szCs w:val="21"/>
        </w:rPr>
        <w:t xml:space="preserve"> dernier, et </w:t>
      </w:r>
      <w:proofErr w:type="spellStart"/>
      <w:r w:rsidR="00DB17F3" w:rsidRPr="00DB17F3">
        <w:rPr>
          <w:rFonts w:ascii="Times New Roman" w:hAnsi="Times New Roman" w:cs="Times New Roman"/>
          <w:szCs w:val="21"/>
        </w:rPr>
        <w:t>réalisa</w:t>
      </w:r>
      <w:proofErr w:type="spellEnd"/>
      <w:r w:rsidR="00DB17F3" w:rsidRPr="00DB17F3">
        <w:rPr>
          <w:rFonts w:ascii="Times New Roman" w:hAnsi="Times New Roman" w:cs="Times New Roman"/>
          <w:szCs w:val="21"/>
        </w:rPr>
        <w:t xml:space="preserve"> des </w:t>
      </w:r>
      <w:proofErr w:type="spellStart"/>
      <w:r w:rsidR="00DB17F3" w:rsidRPr="00DB17F3">
        <w:rPr>
          <w:rFonts w:ascii="Times New Roman" w:hAnsi="Times New Roman" w:cs="Times New Roman"/>
          <w:szCs w:val="21"/>
        </w:rPr>
        <w:t>œuvres</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d’inspiration</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cézannienne</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reprenant</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sa</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touche</w:t>
      </w:r>
      <w:proofErr w:type="spellEnd"/>
      <w:r w:rsidR="00DB17F3" w:rsidRPr="00DB17F3">
        <w:rPr>
          <w:rFonts w:ascii="Times New Roman" w:hAnsi="Times New Roman" w:cs="Times New Roman"/>
          <w:szCs w:val="21"/>
        </w:rPr>
        <w:t xml:space="preserve"> constructive et </w:t>
      </w:r>
      <w:proofErr w:type="spellStart"/>
      <w:r w:rsidR="00DB17F3" w:rsidRPr="00DB17F3">
        <w:rPr>
          <w:rFonts w:ascii="Times New Roman" w:hAnsi="Times New Roman" w:cs="Times New Roman"/>
          <w:szCs w:val="21"/>
        </w:rPr>
        <w:t>ses</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formes</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géométriques</w:t>
      </w:r>
      <w:proofErr w:type="spellEnd"/>
      <w:r w:rsidR="00DB17F3" w:rsidRPr="00DB17F3">
        <w:rPr>
          <w:rFonts w:ascii="Times New Roman" w:hAnsi="Times New Roman" w:cs="Times New Roman"/>
          <w:szCs w:val="21"/>
        </w:rPr>
        <w:t xml:space="preserve"> </w:t>
      </w:r>
      <w:proofErr w:type="spellStart"/>
      <w:r w:rsidR="00DB17F3" w:rsidRPr="00DB17F3">
        <w:rPr>
          <w:rFonts w:ascii="Times New Roman" w:hAnsi="Times New Roman" w:cs="Times New Roman"/>
          <w:szCs w:val="21"/>
        </w:rPr>
        <w:t>caractéristiques</w:t>
      </w:r>
      <w:proofErr w:type="spellEnd"/>
      <w:r w:rsidR="00DB17F3" w:rsidRPr="00DB17F3">
        <w:rPr>
          <w:rFonts w:ascii="Times New Roman" w:hAnsi="Times New Roman" w:cs="Times New Roman"/>
          <w:szCs w:val="21"/>
        </w:rPr>
        <w:t>.</w:t>
      </w:r>
    </w:p>
    <w:p w14:paraId="33865776" w14:textId="4450590F" w:rsidR="00331A1D" w:rsidRPr="00376D53" w:rsidRDefault="00331A1D" w:rsidP="00331A1D">
      <w:pPr>
        <w:rPr>
          <w:rFonts w:ascii="Times New Roman" w:hAnsi="Times New Roman" w:cs="Times New Roman"/>
          <w:szCs w:val="21"/>
          <w:lang w:val="fr-FR"/>
        </w:rPr>
      </w:pPr>
      <w:r w:rsidRPr="00331A1D">
        <w:rPr>
          <w:rFonts w:ascii="Times New Roman" w:hAnsi="Times New Roman" w:cs="Times New Roman"/>
          <w:noProof/>
          <w:szCs w:val="21"/>
        </w:rPr>
        <w:drawing>
          <wp:inline distT="0" distB="0" distL="0" distR="0" wp14:anchorId="147AB671" wp14:editId="778E18D9">
            <wp:extent cx="1861072" cy="1396241"/>
            <wp:effectExtent l="0" t="0" r="6350" b="0"/>
            <wp:docPr id="87042" name="図プレースホルダー 4">
              <a:extLst xmlns:a="http://schemas.openxmlformats.org/drawingml/2006/main">
                <a:ext uri="{FF2B5EF4-FFF2-40B4-BE49-F238E27FC236}">
                  <a16:creationId xmlns:a16="http://schemas.microsoft.com/office/drawing/2014/main" id="{B502BF9D-CF74-CB1B-6A7A-C54B88C3D112}"/>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7042" name="図プレースホルダー 4">
                      <a:extLst>
                        <a:ext uri="{FF2B5EF4-FFF2-40B4-BE49-F238E27FC236}">
                          <a16:creationId xmlns:a16="http://schemas.microsoft.com/office/drawing/2014/main" id="{B502BF9D-CF74-CB1B-6A7A-C54B88C3D112}"/>
                        </a:ext>
                      </a:extLst>
                    </pic:cNvPr>
                    <pic:cNvPicPr>
                      <a:picLocks noGrp="1" noChangeAspect="1" noChangeArrowheads="1"/>
                    </pic:cNvPicPr>
                  </pic:nvPicPr>
                  <pic:blipFill>
                    <a:blip r:embed="rId81" cstate="print">
                      <a:extLst>
                        <a:ext uri="{28A0092B-C50C-407E-A947-70E740481C1C}">
                          <a14:useLocalDpi xmlns:a14="http://schemas.microsoft.com/office/drawing/2010/main" val="0"/>
                        </a:ext>
                      </a:extLst>
                    </a:blip>
                    <a:srcRect t="6638" b="6638"/>
                    <a:stretch>
                      <a:fillRect/>
                    </a:stretch>
                  </pic:blipFill>
                  <pic:spPr bwMode="auto">
                    <a:xfrm>
                      <a:off x="0" y="0"/>
                      <a:ext cx="1888381" cy="1416729"/>
                    </a:xfrm>
                    <a:prstGeom prst="rect">
                      <a:avLst/>
                    </a:prstGeom>
                    <a:noFill/>
                    <a:ln>
                      <a:noFill/>
                    </a:ln>
                  </pic:spPr>
                </pic:pic>
              </a:graphicData>
            </a:graphic>
          </wp:inline>
        </w:drawing>
      </w:r>
      <w:r w:rsidRPr="00376D53">
        <w:rPr>
          <w:rFonts w:ascii="Times New Roman" w:hAnsi="Times New Roman" w:cs="Times New Roman" w:hint="eastAsia"/>
          <w:szCs w:val="21"/>
          <w:lang w:val="fr-FR"/>
        </w:rPr>
        <w:t xml:space="preserve"> </w:t>
      </w:r>
      <w:r w:rsidRPr="00331A1D">
        <w:rPr>
          <w:rFonts w:ascii="Times New Roman" w:hAnsi="Times New Roman" w:cs="Times New Roman"/>
          <w:noProof/>
          <w:szCs w:val="21"/>
        </w:rPr>
        <w:drawing>
          <wp:inline distT="0" distB="0" distL="0" distR="0" wp14:anchorId="59F69342" wp14:editId="0C5A2025">
            <wp:extent cx="1610324" cy="1380191"/>
            <wp:effectExtent l="0" t="0" r="9525" b="0"/>
            <wp:docPr id="89090" name="コンテンツ プレースホルダー 4">
              <a:extLst xmlns:a="http://schemas.openxmlformats.org/drawingml/2006/main">
                <a:ext uri="{FF2B5EF4-FFF2-40B4-BE49-F238E27FC236}">
                  <a16:creationId xmlns:a16="http://schemas.microsoft.com/office/drawing/2014/main" id="{F1BB6D4C-DBBB-CC72-55CE-40368B4AED1B}"/>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89090" name="コンテンツ プレースホルダー 4">
                      <a:extLst>
                        <a:ext uri="{FF2B5EF4-FFF2-40B4-BE49-F238E27FC236}">
                          <a16:creationId xmlns:a16="http://schemas.microsoft.com/office/drawing/2014/main" id="{F1BB6D4C-DBBB-CC72-55CE-40368B4AED1B}"/>
                        </a:ext>
                      </a:extLst>
                    </pic:cNvPr>
                    <pic:cNvPicPr>
                      <a:picLocks noGrp="1" noChangeAspect="1" noChangeArrowheads="1"/>
                    </pic:cNvPicPr>
                  </pic:nvPicPr>
                  <pic:blipFill>
                    <a:blip r:embed="rId82" cstate="print">
                      <a:extLst>
                        <a:ext uri="{28A0092B-C50C-407E-A947-70E740481C1C}">
                          <a14:useLocalDpi xmlns:a14="http://schemas.microsoft.com/office/drawing/2010/main" val="0"/>
                        </a:ext>
                      </a:extLst>
                    </a:blip>
                    <a:srcRect l="29329" t="19435" r="29329" b="17566"/>
                    <a:stretch>
                      <a:fillRect/>
                    </a:stretch>
                  </pic:blipFill>
                  <pic:spPr bwMode="auto">
                    <a:xfrm>
                      <a:off x="0" y="0"/>
                      <a:ext cx="1637218" cy="1403242"/>
                    </a:xfrm>
                    <a:prstGeom prst="rect">
                      <a:avLst/>
                    </a:prstGeom>
                    <a:noFill/>
                    <a:ln>
                      <a:noFill/>
                    </a:ln>
                  </pic:spPr>
                </pic:pic>
              </a:graphicData>
            </a:graphic>
          </wp:inline>
        </w:drawing>
      </w:r>
      <w:r w:rsidRPr="00376D53">
        <w:rPr>
          <w:rFonts w:ascii="Times New Roman" w:hAnsi="Times New Roman" w:cs="Times New Roman" w:hint="eastAsia"/>
          <w:szCs w:val="21"/>
          <w:lang w:val="fr-FR"/>
        </w:rPr>
        <w:t xml:space="preserve"> </w:t>
      </w:r>
      <w:r w:rsidRPr="00331A1D">
        <w:rPr>
          <w:rFonts w:ascii="Times New Roman" w:hAnsi="Times New Roman" w:cs="Times New Roman"/>
          <w:noProof/>
          <w:szCs w:val="21"/>
        </w:rPr>
        <w:drawing>
          <wp:inline distT="0" distB="0" distL="0" distR="0" wp14:anchorId="79C3ADDE" wp14:editId="60087E3D">
            <wp:extent cx="1764911" cy="1372907"/>
            <wp:effectExtent l="0" t="0" r="6985" b="0"/>
            <wp:docPr id="89092" name="図 4">
              <a:extLst xmlns:a="http://schemas.openxmlformats.org/drawingml/2006/main">
                <a:ext uri="{FF2B5EF4-FFF2-40B4-BE49-F238E27FC236}">
                  <a16:creationId xmlns:a16="http://schemas.microsoft.com/office/drawing/2014/main" id="{C18F6C7D-1991-F82C-CECC-DD45429C72A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図 4">
                      <a:extLst>
                        <a:ext uri="{FF2B5EF4-FFF2-40B4-BE49-F238E27FC236}">
                          <a16:creationId xmlns:a16="http://schemas.microsoft.com/office/drawing/2014/main" id="{C18F6C7D-1991-F82C-CECC-DD45429C72AD}"/>
                        </a:ext>
                      </a:extLst>
                    </pic:cNvPr>
                    <pic:cNvPicPr>
                      <a:picLocks noChangeAspect="1" noChangeArrowheads="1"/>
                    </pic:cNvPicPr>
                  </pic:nvPicPr>
                  <pic:blipFill>
                    <a:blip r:embed="rId83" cstate="print">
                      <a:extLst>
                        <a:ext uri="{28A0092B-C50C-407E-A947-70E740481C1C}">
                          <a14:useLocalDpi xmlns:a14="http://schemas.microsoft.com/office/drawing/2010/main" val="0"/>
                        </a:ext>
                      </a:extLst>
                    </a:blip>
                    <a:srcRect l="25587" t="14999" r="24802" b="16428"/>
                    <a:stretch>
                      <a:fillRect/>
                    </a:stretch>
                  </pic:blipFill>
                  <pic:spPr bwMode="auto">
                    <a:xfrm>
                      <a:off x="0" y="0"/>
                      <a:ext cx="1795220" cy="1396484"/>
                    </a:xfrm>
                    <a:prstGeom prst="rect">
                      <a:avLst/>
                    </a:prstGeom>
                    <a:noFill/>
                    <a:ln>
                      <a:noFill/>
                    </a:ln>
                  </pic:spPr>
                </pic:pic>
              </a:graphicData>
            </a:graphic>
          </wp:inline>
        </w:drawing>
      </w:r>
      <w:r w:rsidRPr="00376D53">
        <w:rPr>
          <w:rFonts w:ascii="Times New Roman" w:hAnsi="Times New Roman" w:cs="Times New Roman" w:hint="eastAsia"/>
          <w:szCs w:val="21"/>
          <w:lang w:val="fr-FR"/>
        </w:rPr>
        <w:t xml:space="preserve">    </w:t>
      </w:r>
    </w:p>
    <w:p w14:paraId="44BA24D6" w14:textId="36F9E51D" w:rsidR="007A68C3" w:rsidRDefault="00331A1D" w:rsidP="002203A0">
      <w:pPr>
        <w:adjustRightInd w:val="0"/>
        <w:snapToGrid w:val="0"/>
        <w:rPr>
          <w:rFonts w:ascii="Times New Roman" w:hAnsi="Times New Roman" w:cs="Times New Roman"/>
          <w:szCs w:val="21"/>
        </w:rPr>
      </w:pPr>
      <w:r>
        <w:rPr>
          <w:rFonts w:ascii="Times New Roman" w:hAnsi="Times New Roman" w:cs="Times New Roman" w:hint="eastAsia"/>
          <w:szCs w:val="21"/>
        </w:rPr>
        <w:t xml:space="preserve">(fig.66)                      (fig.67)                  </w:t>
      </w:r>
      <w:r w:rsidR="002A6651">
        <w:rPr>
          <w:rFonts w:ascii="Times New Roman" w:hAnsi="Times New Roman" w:cs="Times New Roman" w:hint="eastAsia"/>
          <w:szCs w:val="21"/>
        </w:rPr>
        <w:t xml:space="preserve">　</w:t>
      </w:r>
      <w:r>
        <w:rPr>
          <w:rFonts w:ascii="Times New Roman" w:hAnsi="Times New Roman" w:cs="Times New Roman" w:hint="eastAsia"/>
          <w:szCs w:val="21"/>
        </w:rPr>
        <w:t xml:space="preserve"> (fig.68)</w:t>
      </w:r>
    </w:p>
    <w:p w14:paraId="1FEBD1BC" w14:textId="2BD75943" w:rsidR="002203A0" w:rsidRPr="00331A1D" w:rsidRDefault="00331A1D" w:rsidP="002203A0">
      <w:pPr>
        <w:adjustRightInd w:val="0"/>
        <w:snapToGrid w:val="0"/>
        <w:rPr>
          <w:rFonts w:ascii="Times New Roman" w:hAnsi="Times New Roman" w:cs="Times New Roman"/>
          <w:sz w:val="16"/>
          <w:szCs w:val="16"/>
        </w:rPr>
      </w:pPr>
      <w:proofErr w:type="spellStart"/>
      <w:r w:rsidRPr="00331A1D">
        <w:rPr>
          <w:rFonts w:ascii="Times New Roman" w:hAnsi="Times New Roman" w:cs="Times New Roman"/>
          <w:sz w:val="16"/>
          <w:szCs w:val="16"/>
        </w:rPr>
        <w:t>Tsun</w:t>
      </w:r>
      <w:r w:rsidRPr="00331A1D">
        <w:rPr>
          <w:rFonts w:ascii="Times New Roman" w:eastAsia="游明朝" w:hAnsi="Times New Roman" w:cs="Times New Roman"/>
          <w:sz w:val="16"/>
          <w:szCs w:val="16"/>
        </w:rPr>
        <w:t>é</w:t>
      </w:r>
      <w:r w:rsidRPr="00331A1D">
        <w:rPr>
          <w:rFonts w:ascii="Times New Roman" w:hAnsi="Times New Roman" w:cs="Times New Roman"/>
          <w:sz w:val="16"/>
          <w:szCs w:val="16"/>
        </w:rPr>
        <w:t>tomo</w:t>
      </w:r>
      <w:proofErr w:type="spellEnd"/>
      <w:r w:rsidRPr="00331A1D">
        <w:rPr>
          <w:rFonts w:ascii="Times New Roman" w:hAnsi="Times New Roman" w:cs="Times New Roman"/>
          <w:sz w:val="16"/>
          <w:szCs w:val="16"/>
        </w:rPr>
        <w:t xml:space="preserve"> Morit</w:t>
      </w:r>
      <w:r w:rsidRPr="002203A0">
        <w:rPr>
          <w:rFonts w:ascii="Times New Roman" w:hAnsi="Times New Roman" w:cs="Times New Roman"/>
          <w:sz w:val="16"/>
          <w:szCs w:val="16"/>
        </w:rPr>
        <w:t>a</w:t>
      </w:r>
      <w:r w:rsidR="002203A0" w:rsidRPr="002203A0">
        <w:rPr>
          <w:rFonts w:ascii="Times New Roman" w:hAnsi="Times New Roman" w:cs="Times New Roman" w:hint="eastAsia"/>
          <w:sz w:val="16"/>
          <w:szCs w:val="16"/>
        </w:rPr>
        <w:t>(</w:t>
      </w:r>
      <w:r w:rsidR="002203A0" w:rsidRPr="002203A0">
        <w:rPr>
          <w:rFonts w:ascii="Times New Roman" w:hAnsi="Times New Roman" w:cs="Times New Roman"/>
          <w:sz w:val="16"/>
          <w:szCs w:val="16"/>
        </w:rPr>
        <w:t>1881-1933</w:t>
      </w:r>
      <w:r w:rsidR="002203A0" w:rsidRPr="002203A0">
        <w:rPr>
          <w:rFonts w:ascii="Times New Roman" w:hAnsi="Times New Roman" w:cs="Times New Roman" w:hint="eastAsia"/>
          <w:sz w:val="16"/>
          <w:szCs w:val="16"/>
        </w:rPr>
        <w:t xml:space="preserve">)   </w:t>
      </w:r>
      <w:r w:rsidR="002203A0">
        <w:rPr>
          <w:rFonts w:ascii="Times New Roman" w:hAnsi="Times New Roman" w:cs="Times New Roman" w:hint="eastAsia"/>
          <w:sz w:val="16"/>
          <w:szCs w:val="16"/>
        </w:rPr>
        <w:t xml:space="preserve">         </w:t>
      </w:r>
      <w:proofErr w:type="spellStart"/>
      <w:r w:rsidR="002203A0" w:rsidRPr="00331A1D">
        <w:rPr>
          <w:rFonts w:ascii="Times New Roman" w:hAnsi="Times New Roman" w:cs="Times New Roman"/>
          <w:sz w:val="16"/>
          <w:szCs w:val="16"/>
        </w:rPr>
        <w:t>Tsun</w:t>
      </w:r>
      <w:r w:rsidR="002203A0" w:rsidRPr="00331A1D">
        <w:rPr>
          <w:rFonts w:ascii="Times New Roman" w:eastAsia="游明朝" w:hAnsi="Times New Roman" w:cs="Times New Roman"/>
          <w:sz w:val="16"/>
          <w:szCs w:val="16"/>
        </w:rPr>
        <w:t>é</w:t>
      </w:r>
      <w:r w:rsidR="002203A0" w:rsidRPr="00331A1D">
        <w:rPr>
          <w:rFonts w:ascii="Times New Roman" w:hAnsi="Times New Roman" w:cs="Times New Roman"/>
          <w:sz w:val="16"/>
          <w:szCs w:val="16"/>
        </w:rPr>
        <w:t>tomo</w:t>
      </w:r>
      <w:proofErr w:type="spellEnd"/>
      <w:r w:rsidR="002203A0" w:rsidRPr="00331A1D">
        <w:rPr>
          <w:rFonts w:ascii="Times New Roman" w:hAnsi="Times New Roman" w:cs="Times New Roman"/>
          <w:sz w:val="16"/>
          <w:szCs w:val="16"/>
        </w:rPr>
        <w:t xml:space="preserve"> Morita</w:t>
      </w:r>
      <w:r w:rsidR="002203A0" w:rsidRPr="002203A0">
        <w:rPr>
          <w:rFonts w:ascii="Times New Roman" w:hAnsi="Times New Roman" w:cs="Times New Roman" w:hint="eastAsia"/>
          <w:sz w:val="16"/>
          <w:szCs w:val="16"/>
        </w:rPr>
        <w:t>(</w:t>
      </w:r>
      <w:r w:rsidR="002203A0" w:rsidRPr="002203A0">
        <w:rPr>
          <w:rFonts w:ascii="Times New Roman" w:hAnsi="Times New Roman" w:cs="Times New Roman"/>
          <w:sz w:val="16"/>
          <w:szCs w:val="16"/>
        </w:rPr>
        <w:t>1881-1933</w:t>
      </w:r>
      <w:r w:rsidR="002203A0" w:rsidRPr="002203A0">
        <w:rPr>
          <w:rFonts w:ascii="Times New Roman" w:hAnsi="Times New Roman" w:cs="Times New Roman" w:hint="eastAsia"/>
          <w:sz w:val="16"/>
          <w:szCs w:val="16"/>
        </w:rPr>
        <w:t>)</w:t>
      </w:r>
      <w:r w:rsidR="002203A0">
        <w:rPr>
          <w:rFonts w:ascii="Times New Roman" w:hAnsi="Times New Roman" w:cs="Times New Roman" w:hint="eastAsia"/>
          <w:sz w:val="16"/>
          <w:szCs w:val="16"/>
        </w:rPr>
        <w:t xml:space="preserve">        </w:t>
      </w:r>
      <w:r w:rsidR="002A6651">
        <w:rPr>
          <w:rFonts w:ascii="Times New Roman" w:hAnsi="Times New Roman" w:cs="Times New Roman" w:hint="eastAsia"/>
          <w:sz w:val="16"/>
          <w:szCs w:val="16"/>
        </w:rPr>
        <w:t xml:space="preserve">　</w:t>
      </w:r>
      <w:r w:rsidR="002203A0">
        <w:rPr>
          <w:rFonts w:ascii="Times New Roman" w:hAnsi="Times New Roman" w:cs="Times New Roman" w:hint="eastAsia"/>
          <w:sz w:val="16"/>
          <w:szCs w:val="16"/>
        </w:rPr>
        <w:t xml:space="preserve"> Paul Cezanne</w:t>
      </w:r>
    </w:p>
    <w:p w14:paraId="166637EC" w14:textId="23CD9C03" w:rsidR="002203A0" w:rsidRPr="009F4563" w:rsidRDefault="002203A0" w:rsidP="002203A0">
      <w:pPr>
        <w:adjustRightInd w:val="0"/>
        <w:snapToGrid w:val="0"/>
        <w:rPr>
          <w:rFonts w:ascii="Cambria Math" w:hAnsi="Cambria Math" w:cs="Cambria Math"/>
          <w:sz w:val="16"/>
          <w:szCs w:val="16"/>
          <w:lang w:val="fr-FR"/>
        </w:rPr>
      </w:pPr>
      <w:r w:rsidRPr="009F4563">
        <w:rPr>
          <w:rFonts w:ascii="Cambria Math" w:hAnsi="Cambria Math" w:cs="Cambria Math"/>
          <w:sz w:val="16"/>
          <w:szCs w:val="16"/>
          <w:lang w:val="fr-FR"/>
        </w:rPr>
        <w:t>≪Paysage de France≫</w:t>
      </w:r>
      <w:r w:rsidRPr="009F4563">
        <w:rPr>
          <w:rFonts w:ascii="Cambria Math" w:hAnsi="Cambria Math" w:cs="Cambria Math" w:hint="eastAsia"/>
          <w:sz w:val="16"/>
          <w:szCs w:val="16"/>
          <w:lang w:val="fr-FR"/>
        </w:rPr>
        <w:t xml:space="preserve">                  </w:t>
      </w:r>
      <w:r w:rsidR="00331A1D" w:rsidRPr="009F4563">
        <w:rPr>
          <w:rFonts w:ascii="Cambria Math" w:hAnsi="Cambria Math" w:cs="Cambria Math"/>
          <w:sz w:val="16"/>
          <w:szCs w:val="16"/>
          <w:lang w:val="fr-FR"/>
        </w:rPr>
        <w:t>≪</w:t>
      </w:r>
      <w:r w:rsidR="00331A1D" w:rsidRPr="009F4563">
        <w:rPr>
          <w:rFonts w:ascii="Times New Roman" w:hAnsi="Times New Roman" w:cs="Times New Roman"/>
          <w:sz w:val="16"/>
          <w:szCs w:val="16"/>
          <w:lang w:val="fr-FR"/>
        </w:rPr>
        <w:t>Paysage de Provence</w:t>
      </w:r>
      <w:r w:rsidR="00331A1D" w:rsidRPr="009F4563">
        <w:rPr>
          <w:rFonts w:ascii="Cambria Math" w:hAnsi="Cambria Math" w:cs="Cambria Math"/>
          <w:sz w:val="16"/>
          <w:szCs w:val="16"/>
          <w:lang w:val="fr-FR"/>
        </w:rPr>
        <w:t>≫</w:t>
      </w:r>
      <w:r w:rsidRPr="009F4563">
        <w:rPr>
          <w:rFonts w:ascii="Cambria Math" w:hAnsi="Cambria Math" w:cs="Cambria Math" w:hint="eastAsia"/>
          <w:sz w:val="16"/>
          <w:szCs w:val="16"/>
          <w:lang w:val="fr-FR"/>
        </w:rPr>
        <w:t xml:space="preserve">            </w:t>
      </w:r>
      <w:r w:rsidR="00DC0026" w:rsidRPr="009F4563">
        <w:rPr>
          <w:rFonts w:ascii="Cambria Math" w:hAnsi="Cambria Math" w:cs="Cambria Math" w:hint="eastAsia"/>
          <w:sz w:val="16"/>
          <w:szCs w:val="16"/>
          <w:lang w:val="fr-FR"/>
        </w:rPr>
        <w:t xml:space="preserve"> </w:t>
      </w:r>
      <w:r w:rsidRPr="009F4563">
        <w:rPr>
          <w:rFonts w:ascii="Cambria Math" w:hAnsi="Cambria Math" w:cs="Cambria Math"/>
          <w:sz w:val="16"/>
          <w:szCs w:val="16"/>
          <w:lang w:val="fr-FR"/>
        </w:rPr>
        <w:t xml:space="preserve">≪La mer à l’Estaque derrière les arbres≫ </w:t>
      </w:r>
    </w:p>
    <w:p w14:paraId="47907BFA" w14:textId="566056F8" w:rsidR="00331A1D" w:rsidRPr="00D35CAE" w:rsidRDefault="002203A0" w:rsidP="002203A0">
      <w:pPr>
        <w:adjustRightInd w:val="0"/>
        <w:snapToGrid w:val="0"/>
        <w:rPr>
          <w:rFonts w:ascii="Times New Roman" w:hAnsi="Times New Roman" w:cs="Times New Roman"/>
          <w:sz w:val="16"/>
          <w:szCs w:val="16"/>
          <w:lang w:val="fr-FR"/>
        </w:rPr>
      </w:pPr>
      <w:r w:rsidRPr="00D35CAE">
        <w:rPr>
          <w:rFonts w:ascii="Times New Roman" w:hAnsi="Times New Roman" w:cs="Times New Roman"/>
          <w:sz w:val="16"/>
          <w:szCs w:val="16"/>
          <w:lang w:val="fr-FR"/>
        </w:rPr>
        <w:t>1914-15, Huile sur toile, 50.0×60.6cm</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1914, Huile sur toile, 50.0 ×61.0 cm,</w:t>
      </w:r>
      <w:r w:rsidRPr="00D35CAE">
        <w:rPr>
          <w:rFonts w:ascii="Times New Roman" w:hAnsi="Times New Roman" w:cs="Times New Roman" w:hint="eastAsia"/>
          <w:sz w:val="16"/>
          <w:szCs w:val="16"/>
          <w:lang w:val="fr-FR"/>
        </w:rPr>
        <w:t xml:space="preserve">    </w:t>
      </w:r>
      <w:r w:rsidR="002A6651">
        <w:rPr>
          <w:rFonts w:ascii="Times New Roman" w:hAnsi="Times New Roman" w:cs="Times New Roman" w:hint="eastAsia"/>
          <w:sz w:val="16"/>
          <w:szCs w:val="16"/>
          <w:lang w:val="fr-FR"/>
        </w:rPr>
        <w:t xml:space="preserve">　</w:t>
      </w:r>
      <w:r w:rsidRPr="00D35CAE">
        <w:rPr>
          <w:rFonts w:ascii="Cambria Math" w:hAnsi="Cambria Math" w:cs="Cambria Math"/>
          <w:sz w:val="16"/>
          <w:szCs w:val="16"/>
          <w:lang w:val="fr-FR"/>
        </w:rPr>
        <w:t xml:space="preserve">(FWN120) </w:t>
      </w:r>
    </w:p>
    <w:p w14:paraId="3A026065" w14:textId="48F54DC5" w:rsidR="002203A0" w:rsidRPr="009F4563" w:rsidRDefault="00DC0026" w:rsidP="002203A0">
      <w:pPr>
        <w:adjustRightInd w:val="0"/>
        <w:snapToGrid w:val="0"/>
        <w:rPr>
          <w:rFonts w:ascii="Times New Roman" w:hAnsi="Times New Roman" w:cs="Times New Roman"/>
          <w:sz w:val="16"/>
          <w:szCs w:val="16"/>
          <w:lang w:val="fr-FR"/>
        </w:rPr>
      </w:pPr>
      <w:r w:rsidRPr="002203A0">
        <w:rPr>
          <w:rFonts w:ascii="Times New Roman" w:hAnsi="Times New Roman" w:cs="Times New Roman"/>
          <w:sz w:val="16"/>
          <w:szCs w:val="16"/>
          <w:lang w:val="fr-FR"/>
        </w:rPr>
        <w:t>Saïtama</w:t>
      </w:r>
      <w:r>
        <w:rPr>
          <w:rFonts w:ascii="Times New Roman" w:hAnsi="Times New Roman" w:cs="Times New Roman" w:hint="eastAsia"/>
          <w:sz w:val="16"/>
          <w:szCs w:val="16"/>
          <w:lang w:val="fr-FR"/>
        </w:rPr>
        <w:t>,</w:t>
      </w:r>
      <w:r w:rsidRPr="002203A0">
        <w:rPr>
          <w:rFonts w:ascii="Times New Roman" w:hAnsi="Times New Roman" w:cs="Times New Roman"/>
          <w:sz w:val="16"/>
          <w:szCs w:val="16"/>
          <w:lang w:val="fr-FR"/>
        </w:rPr>
        <w:t xml:space="preserve"> </w:t>
      </w:r>
      <w:r w:rsidR="002203A0" w:rsidRPr="002203A0">
        <w:rPr>
          <w:rFonts w:ascii="Times New Roman" w:hAnsi="Times New Roman" w:cs="Times New Roman"/>
          <w:sz w:val="16"/>
          <w:szCs w:val="16"/>
          <w:lang w:val="fr-FR"/>
        </w:rPr>
        <w:t xml:space="preserve">Musée d’Art Moderne de </w:t>
      </w:r>
      <w:r w:rsidR="002203A0">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Kumagaya</w:t>
      </w:r>
      <w:r w:rsidRPr="009F4563">
        <w:rPr>
          <w:rFonts w:ascii="Times New Roman" w:hAnsi="Times New Roman" w:cs="Times New Roman" w:hint="eastAsia"/>
          <w:sz w:val="16"/>
          <w:szCs w:val="16"/>
          <w:lang w:val="fr-FR"/>
        </w:rPr>
        <w:t>,</w:t>
      </w:r>
      <w:r w:rsidR="00DB17F3">
        <w:rPr>
          <w:rFonts w:ascii="Times New Roman" w:hAnsi="Times New Roman" w:cs="Times New Roman" w:hint="eastAsia"/>
          <w:sz w:val="16"/>
          <w:szCs w:val="16"/>
          <w:lang w:val="fr-FR"/>
        </w:rPr>
        <w:t xml:space="preserve"> </w:t>
      </w:r>
      <w:r w:rsidR="002203A0" w:rsidRPr="009F4563">
        <w:rPr>
          <w:rFonts w:ascii="Times New Roman" w:hAnsi="Times New Roman" w:cs="Times New Roman"/>
          <w:sz w:val="16"/>
          <w:szCs w:val="16"/>
          <w:lang w:val="fr-FR"/>
        </w:rPr>
        <w:t>Bibliothèque</w:t>
      </w:r>
      <w:r w:rsidR="002203A0"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 xml:space="preserve">           </w:t>
      </w:r>
      <w:r w:rsidR="002A6651">
        <w:rPr>
          <w:rFonts w:ascii="Times New Roman" w:hAnsi="Times New Roman" w:cs="Times New Roman" w:hint="eastAsia"/>
          <w:sz w:val="16"/>
          <w:szCs w:val="16"/>
          <w:lang w:val="fr-FR"/>
        </w:rPr>
        <w:t xml:space="preserve">　</w:t>
      </w:r>
      <w:r w:rsidRPr="009F4563">
        <w:rPr>
          <w:rFonts w:ascii="Cambria Math" w:hAnsi="Cambria Math" w:cs="Cambria Math"/>
          <w:sz w:val="16"/>
          <w:szCs w:val="16"/>
          <w:lang w:val="fr-FR"/>
        </w:rPr>
        <w:t>1878-79, Huile sur toile,</w:t>
      </w:r>
    </w:p>
    <w:p w14:paraId="218F775A" w14:textId="05B56B11" w:rsidR="00DC0026" w:rsidRPr="009F4563" w:rsidRDefault="00DC0026" w:rsidP="00DC0026">
      <w:pPr>
        <w:adjustRightInd w:val="0"/>
        <w:snapToGrid w:val="0"/>
        <w:rPr>
          <w:rFonts w:ascii="Times New Roman" w:hAnsi="Times New Roman" w:cs="Times New Roman"/>
          <w:sz w:val="16"/>
          <w:szCs w:val="16"/>
          <w:lang w:val="fr-FR"/>
        </w:rPr>
      </w:pPr>
      <w:r w:rsidRPr="002203A0">
        <w:rPr>
          <w:rFonts w:ascii="Times New Roman" w:hAnsi="Times New Roman" w:cs="Times New Roman"/>
          <w:sz w:val="16"/>
          <w:szCs w:val="16"/>
          <w:lang w:val="fr-FR"/>
        </w:rPr>
        <w:t xml:space="preserve">la Préfecture </w:t>
      </w:r>
      <w:r w:rsidR="002203A0" w:rsidRPr="002203A0">
        <w:rPr>
          <w:rFonts w:ascii="Times New Roman" w:hAnsi="Times New Roman" w:cs="Times New Roman"/>
          <w:sz w:val="16"/>
          <w:szCs w:val="16"/>
          <w:lang w:val="fr-FR"/>
        </w:rPr>
        <w:t>de Saïtama</w:t>
      </w:r>
      <w:r>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M</w:t>
      </w:r>
      <w:r w:rsidRPr="009F4563">
        <w:rPr>
          <w:rFonts w:ascii="Times New Roman" w:hAnsi="Times New Roman" w:cs="Times New Roman"/>
          <w:sz w:val="16"/>
          <w:szCs w:val="16"/>
          <w:lang w:val="fr-FR"/>
        </w:rPr>
        <w:t>unicipale de</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Kumagaya</w:t>
      </w:r>
      <w:r w:rsidRPr="009F4563">
        <w:rPr>
          <w:rFonts w:ascii="Times New Roman" w:hAnsi="Times New Roman" w:cs="Times New Roman" w:hint="eastAsia"/>
          <w:sz w:val="16"/>
          <w:szCs w:val="16"/>
          <w:lang w:val="fr-FR"/>
        </w:rPr>
        <w:t xml:space="preserve">              </w:t>
      </w:r>
      <w:r w:rsidR="002A6651">
        <w:rPr>
          <w:rFonts w:ascii="Times New Roman" w:hAnsi="Times New Roman" w:cs="Times New Roman" w:hint="eastAsia"/>
          <w:sz w:val="16"/>
          <w:szCs w:val="16"/>
          <w:lang w:val="fr-FR"/>
        </w:rPr>
        <w:t xml:space="preserve">　</w:t>
      </w:r>
      <w:r w:rsidRPr="009F4563">
        <w:rPr>
          <w:rFonts w:ascii="Cambria Math" w:hAnsi="Cambria Math" w:cs="Cambria Math"/>
          <w:sz w:val="16"/>
          <w:szCs w:val="16"/>
          <w:lang w:val="fr-FR"/>
        </w:rPr>
        <w:t>73×92cm,</w:t>
      </w:r>
      <w:r w:rsidRPr="009F4563">
        <w:rPr>
          <w:rFonts w:ascii="Cambria Math" w:hAnsi="Cambria Math" w:cs="Cambria Math" w:hint="eastAsia"/>
          <w:sz w:val="16"/>
          <w:szCs w:val="16"/>
          <w:lang w:val="fr-FR"/>
        </w:rPr>
        <w:t xml:space="preserve"> </w:t>
      </w:r>
      <w:r w:rsidRPr="009F4563">
        <w:rPr>
          <w:rFonts w:ascii="Cambria Math" w:hAnsi="Cambria Math" w:cs="Cambria Math"/>
          <w:sz w:val="16"/>
          <w:szCs w:val="16"/>
          <w:lang w:val="fr-FR"/>
        </w:rPr>
        <w:t>Paris, Musée Picasso</w:t>
      </w:r>
    </w:p>
    <w:p w14:paraId="46DCEB7F" w14:textId="17E28BC5" w:rsidR="002203A0" w:rsidRPr="009F4563" w:rsidRDefault="002203A0" w:rsidP="002203A0">
      <w:pPr>
        <w:adjustRightInd w:val="0"/>
        <w:snapToGrid w:val="0"/>
        <w:rPr>
          <w:rFonts w:ascii="Times New Roman" w:hAnsi="Times New Roman" w:cs="Times New Roman"/>
          <w:sz w:val="16"/>
          <w:szCs w:val="16"/>
          <w:lang w:val="fr-FR"/>
        </w:rPr>
      </w:pPr>
    </w:p>
    <w:p w14:paraId="73CE26A2" w14:textId="1AE1B4D4" w:rsidR="007A68C3" w:rsidRPr="00DB17F3" w:rsidRDefault="007A68C3" w:rsidP="00305F86">
      <w:pPr>
        <w:ind w:firstLineChars="50" w:firstLine="105"/>
        <w:rPr>
          <w:rFonts w:ascii="Times New Roman" w:hAnsi="Times New Roman" w:cs="Times New Roman"/>
          <w:iCs/>
          <w:szCs w:val="21"/>
          <w:lang w:val="fr-FR"/>
        </w:rPr>
      </w:pPr>
      <w:r w:rsidRPr="00DB17F3">
        <w:rPr>
          <w:rFonts w:ascii="Times New Roman" w:hAnsi="Times New Roman" w:cs="Times New Roman"/>
          <w:szCs w:val="21"/>
          <w:lang w:val="fr-FR"/>
        </w:rPr>
        <w:t>-</w:t>
      </w:r>
      <w:r w:rsidRPr="00953A69">
        <w:rPr>
          <w:rFonts w:ascii="Times New Roman" w:hAnsi="Times New Roman" w:cs="Times New Roman"/>
          <w:b/>
          <w:szCs w:val="21"/>
          <w:lang w:val="fr-FR"/>
        </w:rPr>
        <w:t>Shizu</w:t>
      </w:r>
      <w:r w:rsidRPr="00953A69">
        <w:rPr>
          <w:rFonts w:ascii="Times New Roman" w:eastAsia="游明朝" w:hAnsi="Times New Roman" w:cs="Times New Roman"/>
          <w:b/>
          <w:szCs w:val="21"/>
          <w:lang w:val="fr-FR"/>
        </w:rPr>
        <w:t>é</w:t>
      </w:r>
      <w:r w:rsidRPr="00953A69">
        <w:rPr>
          <w:rFonts w:ascii="Times New Roman" w:hAnsi="Times New Roman" w:cs="Times New Roman"/>
          <w:b/>
          <w:szCs w:val="21"/>
          <w:lang w:val="fr-FR"/>
        </w:rPr>
        <w:t xml:space="preserve"> Hayashi</w:t>
      </w:r>
      <w:r w:rsidRPr="00DB17F3">
        <w:rPr>
          <w:rFonts w:ascii="Times New Roman" w:hAnsi="Times New Roman" w:cs="Times New Roman"/>
          <w:szCs w:val="21"/>
          <w:lang w:val="fr-FR"/>
        </w:rPr>
        <w:t>, peintre de</w:t>
      </w:r>
      <w:r w:rsidR="00376D53" w:rsidRPr="00DB17F3">
        <w:rPr>
          <w:rFonts w:ascii="Times New Roman" w:hAnsi="Times New Roman" w:cs="Times New Roman"/>
          <w:szCs w:val="21"/>
          <w:lang w:val="fr-FR"/>
        </w:rPr>
        <w:t xml:space="preserve"> </w:t>
      </w:r>
      <w:r w:rsidRPr="00DB17F3">
        <w:rPr>
          <w:rFonts w:ascii="Times New Roman" w:hAnsi="Times New Roman" w:cs="Times New Roman"/>
          <w:szCs w:val="21"/>
          <w:lang w:val="fr-FR"/>
        </w:rPr>
        <w:t>“y</w:t>
      </w:r>
      <w:r w:rsidRPr="00DB17F3">
        <w:rPr>
          <w:rFonts w:ascii="Times New Roman" w:eastAsia="游明朝" w:hAnsi="Times New Roman" w:cs="Times New Roman"/>
          <w:szCs w:val="21"/>
          <w:lang w:val="fr-FR"/>
        </w:rPr>
        <w:t>ô</w:t>
      </w:r>
      <w:r w:rsidRPr="00DB17F3">
        <w:rPr>
          <w:rFonts w:ascii="Times New Roman" w:hAnsi="Times New Roman" w:cs="Times New Roman"/>
          <w:szCs w:val="21"/>
          <w:lang w:val="fr-FR"/>
        </w:rPr>
        <w:t>ga”(1895-1945, séjour en France [192</w:t>
      </w:r>
      <w:r w:rsidR="00C25680" w:rsidRPr="00DB17F3">
        <w:rPr>
          <w:rFonts w:ascii="Times New Roman" w:hAnsi="Times New Roman" w:cs="Times New Roman" w:hint="eastAsia"/>
          <w:szCs w:val="21"/>
          <w:lang w:val="fr-FR"/>
        </w:rPr>
        <w:t>1</w:t>
      </w:r>
      <w:r w:rsidRPr="00DB17F3">
        <w:rPr>
          <w:rFonts w:ascii="Times New Roman" w:hAnsi="Times New Roman" w:cs="Times New Roman"/>
          <w:szCs w:val="21"/>
          <w:lang w:val="fr-FR"/>
        </w:rPr>
        <w:t>-26</w:t>
      </w:r>
      <w:r w:rsidR="00C25680" w:rsidRPr="00DB17F3">
        <w:rPr>
          <w:rFonts w:ascii="Times New Roman" w:hAnsi="Times New Roman" w:cs="Times New Roman" w:hint="eastAsia"/>
          <w:szCs w:val="21"/>
          <w:lang w:val="fr-FR"/>
        </w:rPr>
        <w:t>, 1928-29</w:t>
      </w:r>
      <w:r w:rsidRPr="00DB17F3">
        <w:rPr>
          <w:rFonts w:ascii="Times New Roman" w:hAnsi="Times New Roman" w:cs="Times New Roman"/>
          <w:szCs w:val="21"/>
          <w:lang w:val="fr-FR"/>
        </w:rPr>
        <w:t xml:space="preserve">], visite </w:t>
      </w:r>
      <w:r w:rsidRPr="00DB17F3">
        <w:rPr>
          <w:rFonts w:ascii="Times New Roman" w:eastAsia="游明朝" w:hAnsi="Times New Roman" w:cs="Times New Roman"/>
          <w:szCs w:val="21"/>
          <w:lang w:val="fr-FR"/>
        </w:rPr>
        <w:t>à</w:t>
      </w:r>
      <w:r w:rsidRPr="00DB17F3">
        <w:rPr>
          <w:rFonts w:ascii="Times New Roman" w:hAnsi="Times New Roman" w:cs="Times New Roman"/>
          <w:szCs w:val="21"/>
          <w:lang w:val="fr-FR"/>
        </w:rPr>
        <w:t xml:space="preserve"> l’Estaque</w:t>
      </w:r>
      <w:r w:rsidR="005E1615" w:rsidRPr="00DB17F3">
        <w:rPr>
          <w:rFonts w:ascii="Times New Roman" w:hAnsi="Times New Roman" w:cs="Times New Roman" w:hint="eastAsia"/>
          <w:szCs w:val="21"/>
          <w:lang w:val="fr-FR"/>
        </w:rPr>
        <w:t xml:space="preserve"> en 1922</w:t>
      </w:r>
      <w:r w:rsidRPr="00DB17F3">
        <w:rPr>
          <w:rFonts w:ascii="Times New Roman" w:hAnsi="Times New Roman" w:cs="Times New Roman"/>
          <w:szCs w:val="21"/>
          <w:lang w:val="fr-FR"/>
        </w:rPr>
        <w:t>, Aix-en-provence</w:t>
      </w:r>
      <w:r w:rsidR="005E1615" w:rsidRPr="00DB17F3">
        <w:rPr>
          <w:rFonts w:ascii="Times New Roman" w:hAnsi="Times New Roman" w:cs="Times New Roman" w:hint="eastAsia"/>
          <w:szCs w:val="21"/>
          <w:lang w:val="fr-FR"/>
        </w:rPr>
        <w:t xml:space="preserve"> en 1925, et en 1928-1929)</w:t>
      </w:r>
      <w:r w:rsidRPr="00DB17F3">
        <w:rPr>
          <w:rStyle w:val="afd"/>
          <w:rFonts w:ascii="Times New Roman" w:hAnsi="Times New Roman" w:cs="Times New Roman"/>
          <w:szCs w:val="21"/>
        </w:rPr>
        <w:endnoteReference w:id="53"/>
      </w:r>
      <w:r w:rsidRPr="00DB17F3">
        <w:rPr>
          <w:rFonts w:ascii="Times New Roman" w:hAnsi="Times New Roman" w:cs="Times New Roman"/>
          <w:iCs/>
          <w:szCs w:val="21"/>
          <w:lang w:val="fr-FR"/>
        </w:rPr>
        <w:t xml:space="preserve"> </w:t>
      </w:r>
    </w:p>
    <w:p w14:paraId="192A455F" w14:textId="01B759E2" w:rsidR="00032030" w:rsidRPr="00DB17F3" w:rsidRDefault="00032030" w:rsidP="001B0C5F">
      <w:pPr>
        <w:ind w:firstLineChars="50" w:firstLine="105"/>
        <w:rPr>
          <w:rFonts w:ascii="Times New Roman" w:hAnsi="Times New Roman" w:cs="Times New Roman"/>
          <w:szCs w:val="21"/>
          <w:lang w:val="fr-FR"/>
        </w:rPr>
      </w:pPr>
      <w:r w:rsidRPr="00DB17F3">
        <w:rPr>
          <w:rFonts w:ascii="Times New Roman" w:hAnsi="Times New Roman" w:cs="Times New Roman"/>
          <w:szCs w:val="21"/>
        </w:rPr>
        <w:t xml:space="preserve">Il se </w:t>
      </w:r>
      <w:proofErr w:type="spellStart"/>
      <w:r w:rsidRPr="00DB17F3">
        <w:rPr>
          <w:rFonts w:ascii="Times New Roman" w:hAnsi="Times New Roman" w:cs="Times New Roman"/>
          <w:szCs w:val="21"/>
        </w:rPr>
        <w:t>rendit</w:t>
      </w:r>
      <w:proofErr w:type="spellEnd"/>
      <w:r w:rsidRPr="00DB17F3">
        <w:rPr>
          <w:rFonts w:ascii="Times New Roman" w:hAnsi="Times New Roman" w:cs="Times New Roman"/>
          <w:szCs w:val="21"/>
        </w:rPr>
        <w:t xml:space="preserve"> </w:t>
      </w:r>
      <w:proofErr w:type="spellStart"/>
      <w:r w:rsidRPr="00DB17F3">
        <w:rPr>
          <w:rFonts w:ascii="Times New Roman" w:hAnsi="Times New Roman" w:cs="Times New Roman"/>
          <w:szCs w:val="21"/>
        </w:rPr>
        <w:t>en</w:t>
      </w:r>
      <w:proofErr w:type="spellEnd"/>
      <w:r w:rsidRPr="00DB17F3">
        <w:rPr>
          <w:rFonts w:ascii="Times New Roman" w:hAnsi="Times New Roman" w:cs="Times New Roman"/>
          <w:szCs w:val="21"/>
        </w:rPr>
        <w:t xml:space="preserve"> Europe </w:t>
      </w:r>
      <w:proofErr w:type="spellStart"/>
      <w:r w:rsidRPr="00DB17F3">
        <w:rPr>
          <w:rFonts w:ascii="Times New Roman" w:hAnsi="Times New Roman" w:cs="Times New Roman"/>
          <w:szCs w:val="21"/>
        </w:rPr>
        <w:t>en</w:t>
      </w:r>
      <w:proofErr w:type="spellEnd"/>
      <w:r w:rsidRPr="00DB17F3">
        <w:rPr>
          <w:rFonts w:ascii="Times New Roman" w:hAnsi="Times New Roman" w:cs="Times New Roman"/>
          <w:szCs w:val="21"/>
        </w:rPr>
        <w:t xml:space="preserve"> 1921. </w:t>
      </w:r>
      <w:r w:rsidR="00C25680" w:rsidRPr="00DB17F3">
        <w:rPr>
          <w:rFonts w:ascii="Times New Roman" w:hAnsi="Times New Roman" w:cs="Times New Roman"/>
          <w:szCs w:val="21"/>
        </w:rPr>
        <w:t xml:space="preserve">Entre </w:t>
      </w:r>
      <w:proofErr w:type="spellStart"/>
      <w:r w:rsidR="00C25680" w:rsidRPr="00DB17F3">
        <w:rPr>
          <w:rFonts w:ascii="Times New Roman" w:hAnsi="Times New Roman" w:cs="Times New Roman"/>
          <w:szCs w:val="21"/>
        </w:rPr>
        <w:t>l’automne</w:t>
      </w:r>
      <w:proofErr w:type="spellEnd"/>
      <w:r w:rsidR="00C25680" w:rsidRPr="00DB17F3">
        <w:rPr>
          <w:rFonts w:ascii="Times New Roman" w:hAnsi="Times New Roman" w:cs="Times New Roman"/>
          <w:szCs w:val="21"/>
        </w:rPr>
        <w:t xml:space="preserve"> et </w:t>
      </w:r>
      <w:proofErr w:type="spellStart"/>
      <w:r w:rsidR="00C25680" w:rsidRPr="00DB17F3">
        <w:rPr>
          <w:rFonts w:ascii="Times New Roman" w:hAnsi="Times New Roman" w:cs="Times New Roman"/>
          <w:szCs w:val="21"/>
        </w:rPr>
        <w:t>l’hiver</w:t>
      </w:r>
      <w:proofErr w:type="spellEnd"/>
      <w:r w:rsidR="00C25680" w:rsidRPr="00DB17F3">
        <w:rPr>
          <w:rFonts w:ascii="Times New Roman" w:hAnsi="Times New Roman" w:cs="Times New Roman"/>
          <w:szCs w:val="21"/>
        </w:rPr>
        <w:t xml:space="preserve"> 1922</w:t>
      </w:r>
      <w:r w:rsidRPr="00DB17F3">
        <w:rPr>
          <w:rFonts w:ascii="Times New Roman" w:hAnsi="Times New Roman" w:cs="Times New Roman"/>
          <w:szCs w:val="21"/>
        </w:rPr>
        <w:t xml:space="preserve">, il </w:t>
      </w:r>
      <w:proofErr w:type="spellStart"/>
      <w:r w:rsidRPr="00DB17F3">
        <w:rPr>
          <w:rFonts w:ascii="Times New Roman" w:hAnsi="Times New Roman" w:cs="Times New Roman"/>
          <w:szCs w:val="21"/>
        </w:rPr>
        <w:t>séjourna</w:t>
      </w:r>
      <w:proofErr w:type="spellEnd"/>
      <w:r w:rsidRPr="00DB17F3">
        <w:rPr>
          <w:rFonts w:ascii="Times New Roman" w:hAnsi="Times New Roman" w:cs="Times New Roman"/>
          <w:szCs w:val="21"/>
        </w:rPr>
        <w:t xml:space="preserve"> à </w:t>
      </w:r>
      <w:proofErr w:type="spellStart"/>
      <w:r w:rsidRPr="00DB17F3">
        <w:rPr>
          <w:rFonts w:ascii="Times New Roman" w:hAnsi="Times New Roman" w:cs="Times New Roman"/>
          <w:szCs w:val="21"/>
        </w:rPr>
        <w:t>l’Estaque</w:t>
      </w:r>
      <w:proofErr w:type="spellEnd"/>
      <w:r w:rsidRPr="00DB17F3">
        <w:rPr>
          <w:rFonts w:ascii="Times New Roman" w:hAnsi="Times New Roman" w:cs="Times New Roman"/>
          <w:szCs w:val="21"/>
        </w:rPr>
        <w:t xml:space="preserve">. </w:t>
      </w:r>
      <w:r w:rsidR="00C25680" w:rsidRPr="00DB17F3">
        <w:rPr>
          <w:rFonts w:ascii="Times New Roman" w:hAnsi="Times New Roman" w:cs="Times New Roman"/>
          <w:szCs w:val="21"/>
          <w:lang w:val="fr-FR"/>
        </w:rPr>
        <w:t xml:space="preserve">Il fut le premier Japonais à louer pendant une certaine période </w:t>
      </w:r>
      <w:r w:rsidR="00C25680" w:rsidRPr="00DB17F3">
        <w:rPr>
          <w:rFonts w:ascii="Times New Roman" w:hAnsi="Times New Roman" w:cs="Times New Roman" w:hint="eastAsia"/>
          <w:szCs w:val="21"/>
          <w:lang w:val="fr-FR"/>
        </w:rPr>
        <w:t xml:space="preserve">en 1925 </w:t>
      </w:r>
      <w:r w:rsidR="00C25680" w:rsidRPr="00DB17F3">
        <w:rPr>
          <w:rFonts w:ascii="Times New Roman" w:hAnsi="Times New Roman" w:cs="Times New Roman"/>
          <w:szCs w:val="21"/>
          <w:lang w:val="fr-FR"/>
        </w:rPr>
        <w:t>l’atelier de Cezanne situé au Chemin des Lauves, et à y travailler (aujourd’hui propriété de la ville d’Aix-en-Provence, il appartenait à l’époque à Marcel Provence(1892-1951).</w:t>
      </w:r>
      <w:r w:rsidR="001B0C5F" w:rsidRPr="00DB17F3">
        <w:rPr>
          <w:rFonts w:ascii="Times New Roman" w:hAnsi="Times New Roman" w:cs="Times New Roman" w:hint="eastAsia"/>
          <w:szCs w:val="21"/>
          <w:lang w:val="fr-FR"/>
        </w:rPr>
        <w:t xml:space="preserve"> </w:t>
      </w:r>
      <w:r w:rsidRPr="00DB17F3">
        <w:rPr>
          <w:rFonts w:ascii="Times New Roman" w:hAnsi="Times New Roman" w:cs="Times New Roman"/>
          <w:szCs w:val="21"/>
        </w:rPr>
        <w:t xml:space="preserve">De 1928 à 1929, il </w:t>
      </w:r>
      <w:proofErr w:type="spellStart"/>
      <w:r w:rsidRPr="00DB17F3">
        <w:rPr>
          <w:rFonts w:ascii="Times New Roman" w:hAnsi="Times New Roman" w:cs="Times New Roman"/>
          <w:szCs w:val="21"/>
        </w:rPr>
        <w:t>retourna</w:t>
      </w:r>
      <w:proofErr w:type="spellEnd"/>
      <w:r w:rsidRPr="00DB17F3">
        <w:rPr>
          <w:rFonts w:ascii="Times New Roman" w:hAnsi="Times New Roman" w:cs="Times New Roman"/>
          <w:szCs w:val="21"/>
        </w:rPr>
        <w:t xml:space="preserve"> </w:t>
      </w:r>
      <w:proofErr w:type="spellStart"/>
      <w:r w:rsidRPr="00DB17F3">
        <w:rPr>
          <w:rFonts w:ascii="Times New Roman" w:hAnsi="Times New Roman" w:cs="Times New Roman"/>
          <w:szCs w:val="21"/>
        </w:rPr>
        <w:t>en</w:t>
      </w:r>
      <w:proofErr w:type="spellEnd"/>
      <w:r w:rsidRPr="00DB17F3">
        <w:rPr>
          <w:rFonts w:ascii="Times New Roman" w:hAnsi="Times New Roman" w:cs="Times New Roman"/>
          <w:szCs w:val="21"/>
        </w:rPr>
        <w:t xml:space="preserve"> France, visita Aix-en-Provence et </w:t>
      </w:r>
      <w:proofErr w:type="spellStart"/>
      <w:r w:rsidRPr="00DB17F3">
        <w:rPr>
          <w:rFonts w:ascii="Times New Roman" w:hAnsi="Times New Roman" w:cs="Times New Roman"/>
          <w:szCs w:val="21"/>
        </w:rPr>
        <w:t>travailla</w:t>
      </w:r>
      <w:proofErr w:type="spellEnd"/>
      <w:r w:rsidRPr="00DB17F3">
        <w:rPr>
          <w:rFonts w:ascii="Times New Roman" w:hAnsi="Times New Roman" w:cs="Times New Roman"/>
          <w:szCs w:val="21"/>
        </w:rPr>
        <w:t xml:space="preserve"> à nouveau dans </w:t>
      </w:r>
      <w:proofErr w:type="spellStart"/>
      <w:r w:rsidRPr="00DB17F3">
        <w:rPr>
          <w:rFonts w:ascii="Times New Roman" w:hAnsi="Times New Roman" w:cs="Times New Roman"/>
          <w:szCs w:val="21"/>
        </w:rPr>
        <w:t>l’Atelier</w:t>
      </w:r>
      <w:proofErr w:type="spellEnd"/>
      <w:r w:rsidRPr="00DB17F3">
        <w:rPr>
          <w:rFonts w:ascii="Times New Roman" w:hAnsi="Times New Roman" w:cs="Times New Roman"/>
          <w:szCs w:val="21"/>
        </w:rPr>
        <w:t xml:space="preserve"> de Cezanne. </w:t>
      </w:r>
      <w:proofErr w:type="spellStart"/>
      <w:r w:rsidRPr="00DB17F3">
        <w:rPr>
          <w:rFonts w:ascii="Times New Roman" w:hAnsi="Times New Roman" w:cs="Times New Roman"/>
          <w:szCs w:val="21"/>
        </w:rPr>
        <w:t>Profondément</w:t>
      </w:r>
      <w:proofErr w:type="spellEnd"/>
      <w:r w:rsidRPr="00DB17F3">
        <w:rPr>
          <w:rFonts w:ascii="Times New Roman" w:hAnsi="Times New Roman" w:cs="Times New Roman"/>
          <w:szCs w:val="21"/>
        </w:rPr>
        <w:t xml:space="preserve"> </w:t>
      </w:r>
      <w:proofErr w:type="spellStart"/>
      <w:r w:rsidRPr="00DB17F3">
        <w:rPr>
          <w:rFonts w:ascii="Times New Roman" w:hAnsi="Times New Roman" w:cs="Times New Roman"/>
          <w:szCs w:val="21"/>
        </w:rPr>
        <w:t>fasciné</w:t>
      </w:r>
      <w:proofErr w:type="spellEnd"/>
      <w:r w:rsidRPr="00DB17F3">
        <w:rPr>
          <w:rFonts w:ascii="Times New Roman" w:hAnsi="Times New Roman" w:cs="Times New Roman"/>
          <w:szCs w:val="21"/>
        </w:rPr>
        <w:t xml:space="preserve"> par Cezanne, il </w:t>
      </w:r>
      <w:proofErr w:type="spellStart"/>
      <w:r w:rsidRPr="00DB17F3">
        <w:rPr>
          <w:rFonts w:ascii="Times New Roman" w:hAnsi="Times New Roman" w:cs="Times New Roman"/>
          <w:szCs w:val="21"/>
        </w:rPr>
        <w:t>peignit</w:t>
      </w:r>
      <w:proofErr w:type="spellEnd"/>
      <w:r w:rsidRPr="00DB17F3">
        <w:rPr>
          <w:rFonts w:ascii="Times New Roman" w:hAnsi="Times New Roman" w:cs="Times New Roman"/>
          <w:szCs w:val="21"/>
        </w:rPr>
        <w:t xml:space="preserve">, avec la </w:t>
      </w:r>
      <w:proofErr w:type="spellStart"/>
      <w:r w:rsidRPr="00DB17F3">
        <w:rPr>
          <w:rFonts w:ascii="Times New Roman" w:hAnsi="Times New Roman" w:cs="Times New Roman"/>
          <w:szCs w:val="21"/>
        </w:rPr>
        <w:t>touche</w:t>
      </w:r>
      <w:proofErr w:type="spellEnd"/>
      <w:r w:rsidRPr="00DB17F3">
        <w:rPr>
          <w:rFonts w:ascii="Times New Roman" w:hAnsi="Times New Roman" w:cs="Times New Roman"/>
          <w:szCs w:val="21"/>
        </w:rPr>
        <w:t xml:space="preserve"> constructive </w:t>
      </w:r>
      <w:proofErr w:type="spellStart"/>
      <w:r w:rsidRPr="00DB17F3">
        <w:rPr>
          <w:rFonts w:ascii="Times New Roman" w:hAnsi="Times New Roman" w:cs="Times New Roman"/>
          <w:szCs w:val="21"/>
        </w:rPr>
        <w:t>caractéristique</w:t>
      </w:r>
      <w:proofErr w:type="spellEnd"/>
      <w:r w:rsidRPr="00DB17F3">
        <w:rPr>
          <w:rFonts w:ascii="Times New Roman" w:hAnsi="Times New Roman" w:cs="Times New Roman"/>
          <w:szCs w:val="21"/>
        </w:rPr>
        <w:t xml:space="preserve"> de Cezanne, des motifs </w:t>
      </w:r>
      <w:proofErr w:type="spellStart"/>
      <w:r w:rsidRPr="00DB17F3">
        <w:rPr>
          <w:rFonts w:ascii="Times New Roman" w:hAnsi="Times New Roman" w:cs="Times New Roman"/>
          <w:szCs w:val="21"/>
        </w:rPr>
        <w:t>que</w:t>
      </w:r>
      <w:proofErr w:type="spellEnd"/>
      <w:r w:rsidRPr="00DB17F3">
        <w:rPr>
          <w:rFonts w:ascii="Times New Roman" w:hAnsi="Times New Roman" w:cs="Times New Roman"/>
          <w:szCs w:val="21"/>
        </w:rPr>
        <w:t xml:space="preserve"> </w:t>
      </w:r>
      <w:proofErr w:type="spellStart"/>
      <w:r w:rsidRPr="00DB17F3">
        <w:rPr>
          <w:rFonts w:ascii="Times New Roman" w:hAnsi="Times New Roman" w:cs="Times New Roman"/>
          <w:szCs w:val="21"/>
        </w:rPr>
        <w:t>celui</w:t>
      </w:r>
      <w:proofErr w:type="spellEnd"/>
      <w:r w:rsidRPr="00DB17F3">
        <w:rPr>
          <w:rFonts w:ascii="Times New Roman" w:hAnsi="Times New Roman" w:cs="Times New Roman"/>
          <w:szCs w:val="21"/>
        </w:rPr>
        <w:t xml:space="preserve">-ci </w:t>
      </w:r>
      <w:proofErr w:type="spellStart"/>
      <w:r w:rsidRPr="00DB17F3">
        <w:rPr>
          <w:rFonts w:ascii="Times New Roman" w:hAnsi="Times New Roman" w:cs="Times New Roman"/>
          <w:szCs w:val="21"/>
        </w:rPr>
        <w:t>affectionnait</w:t>
      </w:r>
      <w:proofErr w:type="spellEnd"/>
      <w:r w:rsidRPr="00DB17F3">
        <w:rPr>
          <w:rFonts w:ascii="Times New Roman" w:hAnsi="Times New Roman" w:cs="Times New Roman"/>
          <w:szCs w:val="21"/>
        </w:rPr>
        <w:t xml:space="preserve"> </w:t>
      </w:r>
      <w:proofErr w:type="spellStart"/>
      <w:r w:rsidRPr="00DB17F3">
        <w:rPr>
          <w:rFonts w:ascii="Times New Roman" w:hAnsi="Times New Roman" w:cs="Times New Roman"/>
          <w:szCs w:val="21"/>
        </w:rPr>
        <w:t>particulièrement</w:t>
      </w:r>
      <w:proofErr w:type="spellEnd"/>
      <w:r w:rsidRPr="00DB17F3">
        <w:rPr>
          <w:rFonts w:ascii="Times New Roman" w:hAnsi="Times New Roman" w:cs="Times New Roman"/>
          <w:szCs w:val="21"/>
        </w:rPr>
        <w:t xml:space="preserve">, </w:t>
      </w:r>
      <w:proofErr w:type="spellStart"/>
      <w:r w:rsidRPr="00DB17F3">
        <w:rPr>
          <w:rFonts w:ascii="Times New Roman" w:hAnsi="Times New Roman" w:cs="Times New Roman"/>
          <w:szCs w:val="21"/>
        </w:rPr>
        <w:t>tels</w:t>
      </w:r>
      <w:proofErr w:type="spellEnd"/>
      <w:r w:rsidRPr="00DB17F3">
        <w:rPr>
          <w:rFonts w:ascii="Times New Roman" w:hAnsi="Times New Roman" w:cs="Times New Roman"/>
          <w:szCs w:val="21"/>
        </w:rPr>
        <w:t xml:space="preserve"> </w:t>
      </w:r>
      <w:proofErr w:type="spellStart"/>
      <w:r w:rsidRPr="00DB17F3">
        <w:rPr>
          <w:rFonts w:ascii="Times New Roman" w:hAnsi="Times New Roman" w:cs="Times New Roman"/>
          <w:szCs w:val="21"/>
        </w:rPr>
        <w:t>que</w:t>
      </w:r>
      <w:proofErr w:type="spellEnd"/>
      <w:r w:rsidRPr="00DB17F3">
        <w:rPr>
          <w:rFonts w:ascii="Times New Roman" w:hAnsi="Times New Roman" w:cs="Times New Roman"/>
          <w:szCs w:val="21"/>
        </w:rPr>
        <w:t xml:space="preserve"> « </w:t>
      </w:r>
      <w:proofErr w:type="spellStart"/>
      <w:r w:rsidRPr="00DB17F3">
        <w:rPr>
          <w:rFonts w:ascii="Times New Roman" w:hAnsi="Times New Roman" w:cs="Times New Roman"/>
          <w:szCs w:val="21"/>
        </w:rPr>
        <w:t>Paysage</w:t>
      </w:r>
      <w:proofErr w:type="spellEnd"/>
      <w:r w:rsidRPr="00DB17F3">
        <w:rPr>
          <w:rFonts w:ascii="Times New Roman" w:hAnsi="Times New Roman" w:cs="Times New Roman"/>
          <w:szCs w:val="21"/>
        </w:rPr>
        <w:t xml:space="preserve"> de </w:t>
      </w:r>
      <w:proofErr w:type="spellStart"/>
      <w:r w:rsidRPr="00DB17F3">
        <w:rPr>
          <w:rFonts w:ascii="Times New Roman" w:hAnsi="Times New Roman" w:cs="Times New Roman"/>
          <w:szCs w:val="21"/>
        </w:rPr>
        <w:t>l’Estaque</w:t>
      </w:r>
      <w:proofErr w:type="spellEnd"/>
      <w:r w:rsidRPr="00DB17F3">
        <w:rPr>
          <w:rFonts w:ascii="Times New Roman" w:hAnsi="Times New Roman" w:cs="Times New Roman"/>
          <w:szCs w:val="21"/>
        </w:rPr>
        <w:t xml:space="preserve"> », « </w:t>
      </w:r>
      <w:proofErr w:type="spellStart"/>
      <w:r w:rsidRPr="00DB17F3">
        <w:rPr>
          <w:rFonts w:ascii="Times New Roman" w:hAnsi="Times New Roman" w:cs="Times New Roman"/>
          <w:szCs w:val="21"/>
        </w:rPr>
        <w:t>Baigneu</w:t>
      </w:r>
      <w:r w:rsidR="005E1615" w:rsidRPr="00DB17F3">
        <w:rPr>
          <w:rFonts w:ascii="Times New Roman" w:hAnsi="Times New Roman" w:cs="Times New Roman" w:hint="eastAsia"/>
          <w:szCs w:val="21"/>
        </w:rPr>
        <w:t>se</w:t>
      </w:r>
      <w:r w:rsidRPr="00DB17F3">
        <w:rPr>
          <w:rFonts w:ascii="Times New Roman" w:hAnsi="Times New Roman" w:cs="Times New Roman"/>
          <w:szCs w:val="21"/>
        </w:rPr>
        <w:t>s</w:t>
      </w:r>
      <w:proofErr w:type="spellEnd"/>
      <w:r w:rsidRPr="00DB17F3">
        <w:rPr>
          <w:rFonts w:ascii="Times New Roman" w:hAnsi="Times New Roman" w:cs="Times New Roman"/>
          <w:szCs w:val="21"/>
        </w:rPr>
        <w:t xml:space="preserve"> » et « La </w:t>
      </w:r>
      <w:proofErr w:type="spellStart"/>
      <w:r w:rsidRPr="00DB17F3">
        <w:rPr>
          <w:rFonts w:ascii="Times New Roman" w:hAnsi="Times New Roman" w:cs="Times New Roman"/>
          <w:szCs w:val="21"/>
        </w:rPr>
        <w:t>montagne</w:t>
      </w:r>
      <w:proofErr w:type="spellEnd"/>
      <w:r w:rsidRPr="00DB17F3">
        <w:rPr>
          <w:rFonts w:ascii="Times New Roman" w:hAnsi="Times New Roman" w:cs="Times New Roman"/>
          <w:szCs w:val="21"/>
        </w:rPr>
        <w:t xml:space="preserve"> Sainte-Victoire ».</w:t>
      </w:r>
      <w:r w:rsidR="001B0C5F" w:rsidRPr="00DB17F3">
        <w:rPr>
          <w:rFonts w:ascii="Times New Roman" w:hAnsi="Times New Roman" w:cs="Times New Roman"/>
          <w:iCs/>
          <w:szCs w:val="21"/>
          <w:lang w:val="fr-FR"/>
        </w:rPr>
        <w:t xml:space="preserve"> (figs.6</w:t>
      </w:r>
      <w:r w:rsidR="001B0C5F" w:rsidRPr="00DB17F3">
        <w:rPr>
          <w:rFonts w:ascii="Times New Roman" w:hAnsi="Times New Roman" w:cs="Times New Roman" w:hint="eastAsia"/>
          <w:iCs/>
          <w:szCs w:val="21"/>
          <w:lang w:val="fr-FR"/>
        </w:rPr>
        <w:t>9</w:t>
      </w:r>
      <w:r w:rsidR="001B0C5F" w:rsidRPr="00DB17F3">
        <w:rPr>
          <w:rFonts w:ascii="Times New Roman" w:hAnsi="Times New Roman" w:cs="Times New Roman"/>
          <w:iCs/>
          <w:szCs w:val="21"/>
          <w:lang w:val="fr-FR"/>
        </w:rPr>
        <w:t>, 7</w:t>
      </w:r>
      <w:r w:rsidR="001B0C5F" w:rsidRPr="00DB17F3">
        <w:rPr>
          <w:rFonts w:ascii="Times New Roman" w:hAnsi="Times New Roman" w:cs="Times New Roman" w:hint="eastAsia"/>
          <w:iCs/>
          <w:szCs w:val="21"/>
          <w:lang w:val="fr-FR"/>
        </w:rPr>
        <w:t>0</w:t>
      </w:r>
      <w:r w:rsidR="001B0C5F" w:rsidRPr="00DB17F3">
        <w:rPr>
          <w:rFonts w:ascii="Times New Roman" w:hAnsi="Times New Roman" w:cs="Times New Roman"/>
          <w:iCs/>
          <w:szCs w:val="21"/>
          <w:lang w:val="fr-FR"/>
        </w:rPr>
        <w:t>)</w:t>
      </w:r>
    </w:p>
    <w:p w14:paraId="655B5C01" w14:textId="5032556D" w:rsidR="00BD0D99" w:rsidRPr="00E03869" w:rsidRDefault="00BD0D99" w:rsidP="00BD0D99">
      <w:pPr>
        <w:adjustRightInd w:val="0"/>
        <w:snapToGrid w:val="0"/>
        <w:rPr>
          <w:rFonts w:ascii="Times New Roman" w:hAnsi="Times New Roman" w:cs="Times New Roman"/>
          <w:szCs w:val="21"/>
          <w:lang w:val="fr-FR"/>
        </w:rPr>
      </w:pPr>
      <w:r w:rsidRPr="00BD0D99">
        <w:rPr>
          <w:rFonts w:ascii="Times New Roman" w:hAnsi="Times New Roman" w:cs="Times New Roman"/>
          <w:noProof/>
          <w:szCs w:val="21"/>
        </w:rPr>
        <w:drawing>
          <wp:inline distT="0" distB="0" distL="0" distR="0" wp14:anchorId="75AF1416" wp14:editId="029EA997">
            <wp:extent cx="2355272" cy="1694776"/>
            <wp:effectExtent l="0" t="0" r="6985" b="1270"/>
            <wp:docPr id="90114" name="図プレースホルダー 4">
              <a:extLst xmlns:a="http://schemas.openxmlformats.org/drawingml/2006/main">
                <a:ext uri="{FF2B5EF4-FFF2-40B4-BE49-F238E27FC236}">
                  <a16:creationId xmlns:a16="http://schemas.microsoft.com/office/drawing/2014/main" id="{4F740DAD-7B1E-C580-D8E2-61ECC310687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4" name="図プレースホルダー 4">
                      <a:extLst>
                        <a:ext uri="{FF2B5EF4-FFF2-40B4-BE49-F238E27FC236}">
                          <a16:creationId xmlns:a16="http://schemas.microsoft.com/office/drawing/2014/main" id="{4F740DAD-7B1E-C580-D8E2-61ECC3106871}"/>
                        </a:ext>
                      </a:extLst>
                    </pic:cNvPr>
                    <pic:cNvPicPr>
                      <a:picLocks noChangeAspect="1" noChangeArrowheads="1"/>
                    </pic:cNvPicPr>
                  </pic:nvPicPr>
                  <pic:blipFill>
                    <a:blip r:embed="rId84" cstate="print">
                      <a:extLst>
                        <a:ext uri="{28A0092B-C50C-407E-A947-70E740481C1C}">
                          <a14:useLocalDpi xmlns:a14="http://schemas.microsoft.com/office/drawing/2010/main" val="0"/>
                        </a:ext>
                      </a:extLst>
                    </a:blip>
                    <a:srcRect l="27200" t="6161" b="27992"/>
                    <a:stretch>
                      <a:fillRect/>
                    </a:stretch>
                  </pic:blipFill>
                  <pic:spPr bwMode="auto">
                    <a:xfrm>
                      <a:off x="0" y="0"/>
                      <a:ext cx="2397209" cy="1724953"/>
                    </a:xfrm>
                    <a:prstGeom prst="rect">
                      <a:avLst/>
                    </a:prstGeom>
                    <a:noFill/>
                    <a:ln>
                      <a:noFill/>
                    </a:ln>
                  </pic:spPr>
                </pic:pic>
              </a:graphicData>
            </a:graphic>
          </wp:inline>
        </w:drawing>
      </w:r>
      <w:r>
        <w:rPr>
          <w:rFonts w:ascii="Times New Roman" w:hAnsi="Times New Roman" w:cs="Times New Roman" w:hint="eastAsia"/>
          <w:szCs w:val="21"/>
        </w:rPr>
        <w:t xml:space="preserve">　　　　　</w:t>
      </w:r>
      <w:r w:rsidRPr="00BD0D99">
        <w:rPr>
          <w:rFonts w:ascii="Times New Roman" w:hAnsi="Times New Roman" w:cs="Times New Roman"/>
          <w:noProof/>
          <w:szCs w:val="21"/>
        </w:rPr>
        <w:drawing>
          <wp:inline distT="0" distB="0" distL="0" distR="0" wp14:anchorId="35BBE4BF" wp14:editId="618897BF">
            <wp:extent cx="2155187" cy="1686704"/>
            <wp:effectExtent l="0" t="0" r="0" b="8890"/>
            <wp:docPr id="90115" name="図 2">
              <a:extLst xmlns:a="http://schemas.openxmlformats.org/drawingml/2006/main">
                <a:ext uri="{FF2B5EF4-FFF2-40B4-BE49-F238E27FC236}">
                  <a16:creationId xmlns:a16="http://schemas.microsoft.com/office/drawing/2014/main" id="{7191A3D3-C0D2-DE2C-721C-674D2717953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115" name="図 2">
                      <a:extLst>
                        <a:ext uri="{FF2B5EF4-FFF2-40B4-BE49-F238E27FC236}">
                          <a16:creationId xmlns:a16="http://schemas.microsoft.com/office/drawing/2014/main" id="{7191A3D3-C0D2-DE2C-721C-674D27179539}"/>
                        </a:ext>
                      </a:extLst>
                    </pic:cNvPr>
                    <pic:cNvPicPr>
                      <a:picLocks noChangeAspect="1" noChangeArrowheads="1"/>
                    </pic:cNvPicPr>
                  </pic:nvPicPr>
                  <pic:blipFill>
                    <a:blip r:embed="rId85" cstate="print">
                      <a:extLst>
                        <a:ext uri="{28A0092B-C50C-407E-A947-70E740481C1C}">
                          <a14:useLocalDpi xmlns:a14="http://schemas.microsoft.com/office/drawing/2010/main" val="0"/>
                        </a:ext>
                      </a:extLst>
                    </a:blip>
                    <a:srcRect l="23225" t="20601" r="22438" b="3799"/>
                    <a:stretch>
                      <a:fillRect/>
                    </a:stretch>
                  </pic:blipFill>
                  <pic:spPr bwMode="auto">
                    <a:xfrm>
                      <a:off x="0" y="0"/>
                      <a:ext cx="2213053" cy="1731991"/>
                    </a:xfrm>
                    <a:prstGeom prst="rect">
                      <a:avLst/>
                    </a:prstGeom>
                    <a:noFill/>
                    <a:ln>
                      <a:noFill/>
                    </a:ln>
                  </pic:spPr>
                </pic:pic>
              </a:graphicData>
            </a:graphic>
          </wp:inline>
        </w:drawing>
      </w:r>
      <w:r w:rsidR="007A68C3" w:rsidRPr="00570FA6">
        <w:rPr>
          <w:rFonts w:ascii="Times New Roman" w:hAnsi="Times New Roman" w:cs="Times New Roman"/>
          <w:szCs w:val="21"/>
          <w:lang w:val="fr-FR"/>
        </w:rPr>
        <w:br/>
      </w:r>
      <w:r w:rsidRPr="00E03869">
        <w:rPr>
          <w:rFonts w:ascii="Times New Roman" w:hAnsi="Times New Roman" w:cs="Times New Roman"/>
          <w:szCs w:val="21"/>
          <w:lang w:val="fr-FR"/>
        </w:rPr>
        <w:t>(fig.69)</w:t>
      </w:r>
      <w:r w:rsidRPr="00E03869">
        <w:rPr>
          <w:rFonts w:ascii="Times New Roman" w:hAnsi="Times New Roman" w:cs="Times New Roman"/>
          <w:szCs w:val="21"/>
        </w:rPr>
        <w:t xml:space="preserve">　　　　　　　　　　　　　　　　　　</w:t>
      </w:r>
      <w:r w:rsidR="00D47B61" w:rsidRPr="00D47B61">
        <w:rPr>
          <w:rFonts w:ascii="Times New Roman" w:hAnsi="Times New Roman" w:cs="Times New Roman" w:hint="eastAsia"/>
          <w:szCs w:val="21"/>
          <w:lang w:val="fr-FR"/>
        </w:rPr>
        <w:t xml:space="preserve"> </w:t>
      </w:r>
      <w:r w:rsidRPr="00E03869">
        <w:rPr>
          <w:rFonts w:ascii="Times New Roman" w:hAnsi="Times New Roman" w:cs="Times New Roman"/>
          <w:szCs w:val="21"/>
        </w:rPr>
        <w:t xml:space="preserve">　</w:t>
      </w:r>
      <w:r w:rsidRPr="00E03869">
        <w:rPr>
          <w:rFonts w:ascii="Times New Roman" w:hAnsi="Times New Roman" w:cs="Times New Roman"/>
          <w:szCs w:val="21"/>
          <w:lang w:val="fr-FR"/>
        </w:rPr>
        <w:t>(fig.70)</w:t>
      </w:r>
    </w:p>
    <w:p w14:paraId="111DC0DF" w14:textId="360404AD" w:rsidR="00BD0D99" w:rsidRPr="00E03869" w:rsidRDefault="00BD0D99" w:rsidP="00BD0D99">
      <w:pPr>
        <w:adjustRightInd w:val="0"/>
        <w:snapToGrid w:val="0"/>
        <w:rPr>
          <w:rFonts w:ascii="Times New Roman" w:hAnsi="Times New Roman" w:cs="Times New Roman"/>
          <w:sz w:val="16"/>
          <w:szCs w:val="16"/>
          <w:lang w:val="fr-FR"/>
        </w:rPr>
      </w:pPr>
      <w:r w:rsidRPr="00E03869">
        <w:rPr>
          <w:rFonts w:ascii="Times New Roman" w:hAnsi="Times New Roman" w:cs="Times New Roman"/>
          <w:bCs/>
          <w:sz w:val="16"/>
          <w:szCs w:val="16"/>
          <w:lang w:val="fr-FR"/>
        </w:rPr>
        <w:t>Shizu</w:t>
      </w:r>
      <w:r w:rsidR="00E03869" w:rsidRPr="00E03869">
        <w:rPr>
          <w:rFonts w:ascii="Times New Roman" w:eastAsia="游明朝" w:hAnsi="Times New Roman" w:cs="Times New Roman"/>
          <w:bCs/>
          <w:sz w:val="16"/>
          <w:szCs w:val="16"/>
          <w:lang w:val="fr-FR"/>
        </w:rPr>
        <w:t>é</w:t>
      </w:r>
      <w:r w:rsidRPr="00E03869">
        <w:rPr>
          <w:rFonts w:ascii="Times New Roman" w:hAnsi="Times New Roman" w:cs="Times New Roman"/>
          <w:bCs/>
          <w:sz w:val="16"/>
          <w:szCs w:val="16"/>
          <w:lang w:val="fr-FR"/>
        </w:rPr>
        <w:t xml:space="preserve"> H</w:t>
      </w:r>
      <w:r w:rsidR="00E03869" w:rsidRPr="00E03869">
        <w:rPr>
          <w:rFonts w:ascii="Times New Roman" w:hAnsi="Times New Roman" w:cs="Times New Roman"/>
          <w:bCs/>
          <w:sz w:val="16"/>
          <w:szCs w:val="16"/>
          <w:lang w:val="fr-FR"/>
        </w:rPr>
        <w:t>ayashi</w:t>
      </w:r>
      <w:r w:rsidRPr="00E03869">
        <w:rPr>
          <w:rFonts w:ascii="Times New Roman" w:hAnsi="Times New Roman" w:cs="Times New Roman"/>
          <w:sz w:val="16"/>
          <w:szCs w:val="16"/>
          <w:lang w:val="fr-FR"/>
        </w:rPr>
        <w:t xml:space="preserve">(1895-1945) </w:t>
      </w:r>
      <w:r w:rsidRPr="00E03869">
        <w:rPr>
          <w:rFonts w:ascii="Times New Roman" w:hAnsi="Times New Roman" w:cs="Times New Roman"/>
          <w:sz w:val="16"/>
          <w:szCs w:val="16"/>
        </w:rPr>
        <w:t xml:space="preserve">　　　　　</w:t>
      </w:r>
      <w:r w:rsidR="00E03869" w:rsidRPr="00E03869">
        <w:rPr>
          <w:rFonts w:ascii="Times New Roman" w:hAnsi="Times New Roman" w:cs="Times New Roman"/>
          <w:sz w:val="16"/>
          <w:szCs w:val="16"/>
          <w:lang w:val="fr-FR"/>
        </w:rPr>
        <w:t xml:space="preserve"> </w:t>
      </w:r>
      <w:r w:rsidRPr="00E03869">
        <w:rPr>
          <w:rFonts w:ascii="Times New Roman" w:hAnsi="Times New Roman" w:cs="Times New Roman"/>
          <w:sz w:val="16"/>
          <w:szCs w:val="16"/>
        </w:rPr>
        <w:t xml:space="preserve">　　　　　　　　　</w:t>
      </w:r>
      <w:r w:rsidR="00E03869" w:rsidRPr="00E03869">
        <w:rPr>
          <w:rFonts w:ascii="Times New Roman" w:hAnsi="Times New Roman" w:cs="Times New Roman"/>
          <w:sz w:val="16"/>
          <w:szCs w:val="16"/>
          <w:lang w:val="fr-FR"/>
        </w:rPr>
        <w:t xml:space="preserve"> </w:t>
      </w:r>
      <w:r w:rsidR="00D47B61">
        <w:rPr>
          <w:rFonts w:ascii="Times New Roman" w:hAnsi="Times New Roman" w:cs="Times New Roman" w:hint="eastAsia"/>
          <w:sz w:val="16"/>
          <w:szCs w:val="16"/>
          <w:lang w:val="fr-FR"/>
        </w:rPr>
        <w:t xml:space="preserve"> </w:t>
      </w:r>
      <w:r w:rsidRPr="00E03869">
        <w:rPr>
          <w:rFonts w:ascii="Times New Roman" w:hAnsi="Times New Roman" w:cs="Times New Roman"/>
          <w:sz w:val="16"/>
          <w:szCs w:val="16"/>
        </w:rPr>
        <w:t xml:space="preserve">　　</w:t>
      </w:r>
      <w:r w:rsidRPr="00E03869">
        <w:rPr>
          <w:rFonts w:ascii="Times New Roman" w:hAnsi="Times New Roman" w:cs="Times New Roman"/>
          <w:sz w:val="16"/>
          <w:szCs w:val="16"/>
          <w:lang w:val="fr-FR"/>
        </w:rPr>
        <w:t>Paul Cezanne</w:t>
      </w:r>
    </w:p>
    <w:p w14:paraId="1DF8584E" w14:textId="118933FB" w:rsidR="00BD0D99" w:rsidRPr="009F4563" w:rsidRDefault="00BD0D99" w:rsidP="00BD0D99">
      <w:pPr>
        <w:adjustRightInd w:val="0"/>
        <w:snapToGrid w:val="0"/>
        <w:rPr>
          <w:rFonts w:ascii="Times New Roman" w:hAnsi="Times New Roman" w:cs="Times New Roman"/>
          <w:sz w:val="16"/>
          <w:szCs w:val="16"/>
          <w:lang w:val="fr-FR"/>
        </w:rPr>
      </w:pP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 xml:space="preserve">La Montagne SainteVictoire </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 xml:space="preserve">                             </w:t>
      </w:r>
      <w:r w:rsidR="00D47B61">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 xml:space="preserve">  </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La Montagne Sainte-Victoire</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(FWN258)</w:t>
      </w:r>
    </w:p>
    <w:p w14:paraId="5EBE7FA8" w14:textId="53341EAA" w:rsidR="00BD0D99" w:rsidRPr="00D35CAE" w:rsidRDefault="00BD0D99" w:rsidP="00BD0D99">
      <w:pPr>
        <w:adjustRightInd w:val="0"/>
        <w:snapToGrid w:val="0"/>
        <w:rPr>
          <w:rFonts w:ascii="Times New Roman" w:hAnsi="Times New Roman" w:cs="Times New Roman"/>
          <w:sz w:val="16"/>
          <w:szCs w:val="16"/>
          <w:lang w:val="fr-FR"/>
        </w:rPr>
      </w:pPr>
      <w:r w:rsidRPr="00D35CAE">
        <w:rPr>
          <w:rFonts w:ascii="Times New Roman" w:hAnsi="Times New Roman" w:cs="Times New Roman"/>
          <w:sz w:val="16"/>
          <w:szCs w:val="16"/>
          <w:lang w:val="fr-FR"/>
        </w:rPr>
        <w:t xml:space="preserve">1925, Huile sur toile, 72.5×99.0cm,                           </w:t>
      </w:r>
      <w:r w:rsidR="00D47B61">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 xml:space="preserve">  1888-90, Huile sur toile, 65×81cm </w:t>
      </w:r>
    </w:p>
    <w:p w14:paraId="0D35CF19" w14:textId="119EB535" w:rsidR="00BD0D99" w:rsidRPr="009F4563" w:rsidRDefault="00BD0D99" w:rsidP="00BD0D99">
      <w:pPr>
        <w:adjustRightInd w:val="0"/>
        <w:snapToGrid w:val="0"/>
        <w:rPr>
          <w:rFonts w:ascii="Times New Roman" w:hAnsi="Times New Roman" w:cs="Times New Roman"/>
          <w:sz w:val="16"/>
          <w:szCs w:val="16"/>
          <w:lang w:val="fr-FR"/>
        </w:rPr>
      </w:pPr>
      <w:r w:rsidRPr="00E03869">
        <w:rPr>
          <w:rFonts w:ascii="Times New Roman" w:hAnsi="Times New Roman" w:cs="Times New Roman"/>
          <w:sz w:val="16"/>
          <w:szCs w:val="16"/>
          <w:lang w:val="fr-FR"/>
        </w:rPr>
        <w:t xml:space="preserve">Nagoya, Musée d’Art de la Préfecture d’Aïchi                   </w:t>
      </w:r>
      <w:r w:rsidR="00D47B61">
        <w:rPr>
          <w:rFonts w:ascii="Times New Roman" w:hAnsi="Times New Roman" w:cs="Times New Roman" w:hint="eastAsia"/>
          <w:sz w:val="16"/>
          <w:szCs w:val="16"/>
          <w:lang w:val="fr-FR"/>
        </w:rPr>
        <w:t xml:space="preserve"> </w:t>
      </w:r>
      <w:r w:rsidRPr="00E03869">
        <w:rPr>
          <w:rFonts w:ascii="Times New Roman" w:hAnsi="Times New Roman" w:cs="Times New Roman"/>
          <w:sz w:val="16"/>
          <w:szCs w:val="16"/>
          <w:lang w:val="fr-FR"/>
        </w:rPr>
        <w:t xml:space="preserve"> </w:t>
      </w:r>
      <w:r w:rsidRPr="009F4563">
        <w:rPr>
          <w:rFonts w:ascii="Times New Roman" w:hAnsi="Times New Roman" w:cs="Times New Roman"/>
          <w:sz w:val="16"/>
          <w:szCs w:val="16"/>
          <w:lang w:val="fr-FR"/>
        </w:rPr>
        <w:t>collection privée (Ancienne collection d’Auguste Pellerin</w:t>
      </w:r>
      <w:r w:rsidRPr="009F4563">
        <w:rPr>
          <w:rFonts w:ascii="Times New Roman" w:hAnsi="Times New Roman" w:cs="Times New Roman"/>
          <w:sz w:val="16"/>
          <w:szCs w:val="16"/>
          <w:lang w:val="fr-FR"/>
        </w:rPr>
        <w:t>）</w:t>
      </w:r>
    </w:p>
    <w:p w14:paraId="197D5847" w14:textId="2A27DED9" w:rsidR="007A68C3" w:rsidRPr="00D35CAE" w:rsidRDefault="007A68C3" w:rsidP="00BD0D99">
      <w:pPr>
        <w:rPr>
          <w:rFonts w:ascii="Times New Roman" w:hAnsi="Times New Roman" w:cs="Times New Roman"/>
          <w:szCs w:val="21"/>
          <w:lang w:val="fr-FR"/>
        </w:rPr>
      </w:pPr>
      <w:r w:rsidRPr="00D35CAE">
        <w:rPr>
          <w:rFonts w:ascii="Times New Roman" w:hAnsi="Times New Roman" w:cs="Times New Roman"/>
          <w:szCs w:val="21"/>
          <w:lang w:val="fr-FR"/>
        </w:rPr>
        <w:lastRenderedPageBreak/>
        <w:t>-</w:t>
      </w:r>
      <w:r w:rsidRPr="00953A69">
        <w:rPr>
          <w:rFonts w:ascii="Times New Roman" w:hAnsi="Times New Roman" w:cs="Times New Roman"/>
          <w:b/>
          <w:bCs/>
          <w:szCs w:val="21"/>
          <w:lang w:val="fr-FR"/>
        </w:rPr>
        <w:t>Inosuk</w:t>
      </w:r>
      <w:r w:rsidRPr="00953A69">
        <w:rPr>
          <w:rFonts w:ascii="Times New Roman" w:eastAsia="游明朝" w:hAnsi="Times New Roman" w:cs="Times New Roman"/>
          <w:b/>
          <w:bCs/>
          <w:szCs w:val="21"/>
          <w:lang w:val="fr-FR"/>
        </w:rPr>
        <w:t>é</w:t>
      </w:r>
      <w:r w:rsidRPr="00953A69">
        <w:rPr>
          <w:rFonts w:ascii="Times New Roman" w:hAnsi="Times New Roman" w:cs="Times New Roman"/>
          <w:b/>
          <w:bCs/>
          <w:szCs w:val="21"/>
          <w:lang w:val="fr-FR"/>
        </w:rPr>
        <w:t xml:space="preserve"> Hazama</w:t>
      </w:r>
      <w:r w:rsidRPr="00D35CAE">
        <w:rPr>
          <w:rFonts w:ascii="Times New Roman" w:hAnsi="Times New Roman" w:cs="Times New Roman"/>
          <w:szCs w:val="21"/>
          <w:lang w:val="fr-FR"/>
        </w:rPr>
        <w:t>, peintre de</w:t>
      </w:r>
      <w:r w:rsidR="00376D53">
        <w:rPr>
          <w:rFonts w:ascii="Times New Roman" w:hAnsi="Times New Roman" w:cs="Times New Roman"/>
          <w:szCs w:val="21"/>
          <w:lang w:val="fr-FR"/>
        </w:rPr>
        <w:t xml:space="preserve"> </w:t>
      </w:r>
      <w:r w:rsidRPr="00D35CAE">
        <w:rPr>
          <w:rFonts w:ascii="Times New Roman" w:hAnsi="Times New Roman" w:cs="Times New Roman"/>
          <w:szCs w:val="21"/>
          <w:lang w:val="fr-FR"/>
        </w:rPr>
        <w:t>“y</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 xml:space="preserve">ga”(1895-1977, séjour en France [1921-29,1933, 1950], habitation à l'Estaque en 1926, visite </w:t>
      </w:r>
      <w:r w:rsidRPr="00D35CAE">
        <w:rPr>
          <w:rFonts w:ascii="Times New Roman" w:eastAsia="游明朝" w:hAnsi="Times New Roman" w:cs="Times New Roman"/>
          <w:szCs w:val="21"/>
          <w:lang w:val="fr-FR"/>
        </w:rPr>
        <w:t>à</w:t>
      </w:r>
      <w:r w:rsidRPr="00D35CAE">
        <w:rPr>
          <w:rFonts w:ascii="Times New Roman" w:hAnsi="Times New Roman" w:cs="Times New Roman"/>
          <w:szCs w:val="21"/>
          <w:lang w:val="fr-FR"/>
        </w:rPr>
        <w:t xml:space="preserve"> Aix-en-provence en 1925)</w:t>
      </w:r>
      <w:r w:rsidRPr="007A68C3">
        <w:rPr>
          <w:rStyle w:val="afd"/>
          <w:rFonts w:ascii="Times New Roman" w:hAnsi="Times New Roman" w:cs="Times New Roman"/>
          <w:szCs w:val="21"/>
        </w:rPr>
        <w:endnoteReference w:id="54"/>
      </w:r>
    </w:p>
    <w:p w14:paraId="64C83FCE" w14:textId="2DB19660" w:rsidR="007A68C3" w:rsidRPr="007A68C3" w:rsidRDefault="007A68C3" w:rsidP="00F30462">
      <w:pPr>
        <w:rPr>
          <w:rFonts w:ascii="Times New Roman" w:hAnsi="Times New Roman" w:cs="Times New Roman"/>
          <w:iCs/>
          <w:szCs w:val="21"/>
          <w:lang w:val="fr-FR"/>
        </w:rPr>
      </w:pPr>
      <w:r w:rsidRPr="007A68C3">
        <w:rPr>
          <w:rFonts w:ascii="Times New Roman" w:hAnsi="Times New Roman" w:cs="Times New Roman"/>
          <w:szCs w:val="21"/>
        </w:rPr>
        <w:t xml:space="preserve">　</w:t>
      </w:r>
      <w:r w:rsidRPr="009F4563">
        <w:rPr>
          <w:rFonts w:ascii="Times New Roman" w:hAnsi="Times New Roman" w:cs="Times New Roman"/>
          <w:szCs w:val="21"/>
          <w:lang w:val="fr-FR"/>
        </w:rPr>
        <w:t>En ce qui concerne ses activités liées à Cezanne, on peut citer notamment le fait que, lors de son premier séjour en France (192</w:t>
      </w:r>
      <w:r w:rsidR="00DB17F3">
        <w:rPr>
          <w:rFonts w:ascii="Times New Roman" w:hAnsi="Times New Roman" w:cs="Times New Roman" w:hint="eastAsia"/>
          <w:szCs w:val="21"/>
          <w:lang w:val="fr-FR"/>
        </w:rPr>
        <w:t>1</w:t>
      </w:r>
      <w:r w:rsidRPr="009F4563">
        <w:rPr>
          <w:rFonts w:ascii="Times New Roman" w:hAnsi="Times New Roman" w:cs="Times New Roman"/>
          <w:szCs w:val="21"/>
          <w:lang w:val="fr-FR"/>
        </w:rPr>
        <w:t>-1929), il résida à l’Estaque, où Cezanne avait vécu et travaillé, et se rendit à Aix-en-Provence pour peindre la montagne Sainte-Victoir</w:t>
      </w:r>
      <w:r w:rsidRPr="00056167">
        <w:rPr>
          <w:rFonts w:ascii="Times New Roman" w:hAnsi="Times New Roman" w:cs="Times New Roman"/>
          <w:szCs w:val="21"/>
          <w:lang w:val="fr-FR"/>
        </w:rPr>
        <w:t>e.</w:t>
      </w:r>
      <w:r w:rsidRPr="00056167">
        <w:rPr>
          <w:rFonts w:ascii="Times New Roman" w:hAnsi="Times New Roman" w:cs="Times New Roman"/>
          <w:iCs/>
          <w:szCs w:val="21"/>
          <w:lang w:val="fr-FR"/>
        </w:rPr>
        <w:t xml:space="preserve"> (figs.</w:t>
      </w:r>
      <w:r w:rsidR="00BD0D99" w:rsidRPr="00056167">
        <w:rPr>
          <w:rFonts w:ascii="Times New Roman" w:hAnsi="Times New Roman" w:cs="Times New Roman" w:hint="eastAsia"/>
          <w:iCs/>
          <w:szCs w:val="21"/>
          <w:lang w:val="fr-FR"/>
        </w:rPr>
        <w:t>71</w:t>
      </w:r>
      <w:r w:rsidRPr="00056167">
        <w:rPr>
          <w:rFonts w:ascii="Times New Roman" w:hAnsi="Times New Roman" w:cs="Times New Roman"/>
          <w:iCs/>
          <w:szCs w:val="21"/>
          <w:lang w:val="fr-FR"/>
        </w:rPr>
        <w:t>,</w:t>
      </w:r>
      <w:r w:rsidR="00BD0D99" w:rsidRPr="00056167">
        <w:rPr>
          <w:rFonts w:ascii="Times New Roman" w:hAnsi="Times New Roman" w:cs="Times New Roman" w:hint="eastAsia"/>
          <w:iCs/>
          <w:szCs w:val="21"/>
          <w:lang w:val="fr-FR"/>
        </w:rPr>
        <w:t>72</w:t>
      </w:r>
      <w:r w:rsidRPr="00056167">
        <w:rPr>
          <w:rFonts w:ascii="Times New Roman" w:hAnsi="Times New Roman" w:cs="Times New Roman"/>
          <w:iCs/>
          <w:szCs w:val="21"/>
          <w:lang w:val="fr-FR"/>
        </w:rPr>
        <w:t>)</w:t>
      </w:r>
      <w:r w:rsidRPr="007A68C3">
        <w:rPr>
          <w:rFonts w:ascii="Times New Roman" w:hAnsi="Times New Roman" w:cs="Times New Roman"/>
          <w:szCs w:val="21"/>
          <w:lang w:val="fr-FR"/>
        </w:rPr>
        <w:t xml:space="preserve"> Il joua en outre un rôle d’intermédiaire lorsque Sh</w:t>
      </w:r>
      <w:r w:rsidRPr="007A68C3">
        <w:rPr>
          <w:rFonts w:ascii="Times New Roman" w:eastAsia="游明朝" w:hAnsi="Times New Roman" w:cs="Times New Roman"/>
          <w:szCs w:val="21"/>
          <w:lang w:val="fr-FR"/>
        </w:rPr>
        <w:t>ô</w:t>
      </w:r>
      <w:r w:rsidRPr="007A68C3">
        <w:rPr>
          <w:rFonts w:ascii="Times New Roman" w:hAnsi="Times New Roman" w:cs="Times New Roman"/>
          <w:szCs w:val="21"/>
          <w:lang w:val="fr-FR"/>
        </w:rPr>
        <w:t>jir</w:t>
      </w:r>
      <w:r w:rsidRPr="007A68C3">
        <w:rPr>
          <w:rFonts w:ascii="Times New Roman" w:eastAsia="游明朝" w:hAnsi="Times New Roman" w:cs="Times New Roman"/>
          <w:szCs w:val="21"/>
          <w:lang w:val="fr-FR"/>
        </w:rPr>
        <w:t>ô</w:t>
      </w:r>
      <w:r w:rsidRPr="007A68C3">
        <w:rPr>
          <w:rFonts w:ascii="Times New Roman" w:hAnsi="Times New Roman" w:cs="Times New Roman"/>
          <w:szCs w:val="21"/>
          <w:lang w:val="fr-FR"/>
        </w:rPr>
        <w:t xml:space="preserve"> Ishibashi(1889-1976), collectionneur et fondateur du Musée Bridgestone</w:t>
      </w:r>
      <w:r w:rsidR="00376D53">
        <w:rPr>
          <w:rFonts w:ascii="Times New Roman" w:hAnsi="Times New Roman" w:cs="Times New Roman"/>
          <w:szCs w:val="21"/>
          <w:lang w:val="fr-FR"/>
        </w:rPr>
        <w:t xml:space="preserve"> </w:t>
      </w:r>
      <w:r w:rsidRPr="007A68C3">
        <w:rPr>
          <w:rFonts w:ascii="Times New Roman" w:hAnsi="Times New Roman" w:cs="Times New Roman"/>
          <w:szCs w:val="21"/>
          <w:lang w:val="fr-FR"/>
        </w:rPr>
        <w:t>(actuellement Mus</w:t>
      </w:r>
      <w:r w:rsidRPr="007A68C3">
        <w:rPr>
          <w:rFonts w:ascii="Times New Roman" w:eastAsia="游明朝" w:hAnsi="Times New Roman" w:cs="Times New Roman"/>
          <w:szCs w:val="21"/>
          <w:lang w:val="fr-FR"/>
        </w:rPr>
        <w:t>é</w:t>
      </w:r>
      <w:r w:rsidRPr="007A68C3">
        <w:rPr>
          <w:rFonts w:ascii="Times New Roman" w:hAnsi="Times New Roman" w:cs="Times New Roman"/>
          <w:szCs w:val="21"/>
          <w:lang w:val="fr-FR"/>
        </w:rPr>
        <w:t>e Artizon), acquit «</w:t>
      </w:r>
      <w:r w:rsidRPr="007A68C3">
        <w:rPr>
          <w:rFonts w:ascii="Times New Roman" w:hAnsi="Times New Roman" w:cs="Times New Roman"/>
          <w:iCs/>
          <w:szCs w:val="21"/>
          <w:lang w:val="fr-FR"/>
        </w:rPr>
        <w:t>La Montagne Sainte-Victoire et le Château Noir</w:t>
      </w:r>
      <w:r w:rsidRPr="007A68C3">
        <w:rPr>
          <w:rFonts w:ascii="Times New Roman" w:hAnsi="Times New Roman" w:cs="Times New Roman"/>
          <w:szCs w:val="21"/>
          <w:lang w:val="fr-FR"/>
        </w:rPr>
        <w:t xml:space="preserve">» (FWN362, vers 1904-1906) de Cezanne, œuvre aujourd’hui conservée au Musée Artizon. </w:t>
      </w:r>
      <w:r w:rsidRPr="009F4563">
        <w:rPr>
          <w:rFonts w:ascii="Times New Roman" w:hAnsi="Times New Roman" w:cs="Times New Roman"/>
          <w:szCs w:val="21"/>
          <w:lang w:val="fr-FR"/>
        </w:rPr>
        <w:t xml:space="preserve">Il assura également la direction éditoriale du </w:t>
      </w:r>
      <w:r w:rsidRPr="009F4563">
        <w:rPr>
          <w:rFonts w:ascii="Times New Roman" w:hAnsi="Times New Roman" w:cs="Times New Roman"/>
          <w:i/>
          <w:iCs/>
          <w:szCs w:val="21"/>
          <w:lang w:val="fr-FR"/>
        </w:rPr>
        <w:t>Volume I : Paysages</w:t>
      </w:r>
      <w:r w:rsidRPr="009F4563">
        <w:rPr>
          <w:rFonts w:ascii="Times New Roman" w:hAnsi="Times New Roman" w:cs="Times New Roman"/>
          <w:szCs w:val="21"/>
          <w:lang w:val="fr-FR"/>
        </w:rPr>
        <w:t xml:space="preserve"> de la collection en trois volumes </w:t>
      </w:r>
      <w:r w:rsidRPr="009F4563">
        <w:rPr>
          <w:rFonts w:ascii="Times New Roman" w:hAnsi="Times New Roman" w:cs="Times New Roman"/>
          <w:i/>
          <w:iCs/>
          <w:szCs w:val="21"/>
          <w:lang w:val="fr-FR"/>
        </w:rPr>
        <w:t>Cezanne, grand album illustré : édition en couleurs</w:t>
      </w:r>
      <w:r w:rsidRPr="009F4563">
        <w:rPr>
          <w:rFonts w:ascii="Times New Roman" w:hAnsi="Times New Roman" w:cs="Times New Roman"/>
          <w:szCs w:val="21"/>
          <w:lang w:val="fr-FR"/>
        </w:rPr>
        <w:t xml:space="preserve"> (Atelier-sha, 1932).</w:t>
      </w:r>
      <w:r w:rsidRPr="007A68C3">
        <w:rPr>
          <w:rFonts w:ascii="Times New Roman" w:hAnsi="Times New Roman" w:cs="Times New Roman"/>
          <w:szCs w:val="21"/>
        </w:rPr>
        <w:t xml:space="preserve">　</w:t>
      </w:r>
      <w:r w:rsidRPr="009F4563">
        <w:rPr>
          <w:rFonts w:ascii="Times New Roman" w:hAnsi="Times New Roman" w:cs="Times New Roman"/>
          <w:szCs w:val="21"/>
          <w:lang w:val="fr-FR"/>
        </w:rPr>
        <w:t>Ainsi, en tant que peintre, collectionneur et homme de lettres, Inosuk</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Hazama apporta une contribution significative à la réception et à la diffusion de l’œuvre de Cezanne au Japon.</w:t>
      </w:r>
    </w:p>
    <w:p w14:paraId="2E90BE3D" w14:textId="00D88EDE" w:rsidR="00BD0D99" w:rsidRDefault="00BD0D99" w:rsidP="00F30462">
      <w:pPr>
        <w:rPr>
          <w:rFonts w:ascii="Times New Roman" w:hAnsi="Times New Roman" w:cs="Times New Roman"/>
          <w:szCs w:val="21"/>
        </w:rPr>
      </w:pPr>
      <w:r w:rsidRPr="00BD0D99">
        <w:rPr>
          <w:rFonts w:ascii="Times New Roman" w:hAnsi="Times New Roman" w:cs="Times New Roman"/>
          <w:noProof/>
          <w:szCs w:val="21"/>
        </w:rPr>
        <w:drawing>
          <wp:inline distT="0" distB="0" distL="0" distR="0" wp14:anchorId="4177610C" wp14:editId="0743E80D">
            <wp:extent cx="2224315" cy="1656207"/>
            <wp:effectExtent l="0" t="0" r="5080" b="1270"/>
            <wp:docPr id="91141" name="Picture 2" descr="アーティゾン美術館 「硲伊之助展」｜スナフキンの友達">
              <a:extLst xmlns:a="http://schemas.openxmlformats.org/drawingml/2006/main">
                <a:ext uri="{FF2B5EF4-FFF2-40B4-BE49-F238E27FC236}">
                  <a16:creationId xmlns:a16="http://schemas.microsoft.com/office/drawing/2014/main" id="{C0FFBBD8-F785-B482-DDA4-00645CB01C1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1" name="Picture 2" descr="アーティゾン美術館 「硲伊之助展」｜スナフキンの友達">
                      <a:extLst>
                        <a:ext uri="{FF2B5EF4-FFF2-40B4-BE49-F238E27FC236}">
                          <a16:creationId xmlns:a16="http://schemas.microsoft.com/office/drawing/2014/main" id="{C0FFBBD8-F785-B482-DDA4-00645CB01C18}"/>
                        </a:ext>
                      </a:extLst>
                    </pic:cNvPr>
                    <pic:cNvPicPr>
                      <a:picLocks noChangeAspect="1" noChangeArrowheads="1"/>
                    </pic:cNvPicPr>
                  </pic:nvPicPr>
                  <pic:blipFill>
                    <a:blip r:embed="rId86" cstate="print">
                      <a:extLst>
                        <a:ext uri="{28A0092B-C50C-407E-A947-70E740481C1C}">
                          <a14:useLocalDpi xmlns:a14="http://schemas.microsoft.com/office/drawing/2010/main" val="0"/>
                        </a:ext>
                      </a:extLst>
                    </a:blip>
                    <a:srcRect l="11449" t="14838" r="11430" b="13251"/>
                    <a:stretch>
                      <a:fillRect/>
                    </a:stretch>
                  </pic:blipFill>
                  <pic:spPr bwMode="auto">
                    <a:xfrm>
                      <a:off x="0" y="0"/>
                      <a:ext cx="2236393" cy="1665200"/>
                    </a:xfrm>
                    <a:prstGeom prst="rect">
                      <a:avLst/>
                    </a:prstGeom>
                    <a:noFill/>
                    <a:ln>
                      <a:noFill/>
                    </a:ln>
                  </pic:spPr>
                </pic:pic>
              </a:graphicData>
            </a:graphic>
          </wp:inline>
        </w:drawing>
      </w:r>
      <w:r>
        <w:rPr>
          <w:rFonts w:ascii="Times New Roman" w:hAnsi="Times New Roman" w:cs="Times New Roman" w:hint="eastAsia"/>
          <w:szCs w:val="21"/>
        </w:rPr>
        <w:t xml:space="preserve">          </w:t>
      </w:r>
      <w:r w:rsidRPr="00BD0D99">
        <w:rPr>
          <w:rFonts w:ascii="Times New Roman" w:hAnsi="Times New Roman" w:cs="Times New Roman"/>
          <w:noProof/>
          <w:szCs w:val="21"/>
        </w:rPr>
        <w:drawing>
          <wp:inline distT="0" distB="0" distL="0" distR="0" wp14:anchorId="5F09B1E0" wp14:editId="39AEF042">
            <wp:extent cx="2129167" cy="1682603"/>
            <wp:effectExtent l="0" t="0" r="4445" b="0"/>
            <wp:docPr id="91142" name="図 3">
              <a:extLst xmlns:a="http://schemas.openxmlformats.org/drawingml/2006/main">
                <a:ext uri="{FF2B5EF4-FFF2-40B4-BE49-F238E27FC236}">
                  <a16:creationId xmlns:a16="http://schemas.microsoft.com/office/drawing/2014/main" id="{AF7F37D6-1769-0431-1E49-63D13C650B9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42" name="図 3">
                      <a:extLst>
                        <a:ext uri="{FF2B5EF4-FFF2-40B4-BE49-F238E27FC236}">
                          <a16:creationId xmlns:a16="http://schemas.microsoft.com/office/drawing/2014/main" id="{AF7F37D6-1769-0431-1E49-63D13C650B9A}"/>
                        </a:ext>
                      </a:extLst>
                    </pic:cNvPr>
                    <pic:cNvPicPr>
                      <a:picLocks noChangeAspect="1" noChangeArrowheads="1"/>
                    </pic:cNvPicPr>
                  </pic:nvPicPr>
                  <pic:blipFill>
                    <a:blip r:embed="rId87" cstate="print">
                      <a:extLst>
                        <a:ext uri="{28A0092B-C50C-407E-A947-70E740481C1C}">
                          <a14:useLocalDpi xmlns:a14="http://schemas.microsoft.com/office/drawing/2010/main" val="0"/>
                        </a:ext>
                      </a:extLst>
                    </a:blip>
                    <a:srcRect l="24013" t="19202" r="27164" b="12199"/>
                    <a:stretch>
                      <a:fillRect/>
                    </a:stretch>
                  </pic:blipFill>
                  <pic:spPr bwMode="auto">
                    <a:xfrm>
                      <a:off x="0" y="0"/>
                      <a:ext cx="2158024" cy="1705408"/>
                    </a:xfrm>
                    <a:prstGeom prst="rect">
                      <a:avLst/>
                    </a:prstGeom>
                    <a:noFill/>
                    <a:ln>
                      <a:noFill/>
                    </a:ln>
                  </pic:spPr>
                </pic:pic>
              </a:graphicData>
            </a:graphic>
          </wp:inline>
        </w:drawing>
      </w:r>
    </w:p>
    <w:p w14:paraId="3BD8D142" w14:textId="6AD62A79" w:rsidR="00BD0D99" w:rsidRPr="00BA109A" w:rsidRDefault="00BD0D99" w:rsidP="00BA109A">
      <w:pPr>
        <w:adjustRightInd w:val="0"/>
        <w:snapToGrid w:val="0"/>
        <w:rPr>
          <w:rFonts w:ascii="Times New Roman" w:hAnsi="Times New Roman" w:cs="Times New Roman"/>
          <w:szCs w:val="21"/>
        </w:rPr>
      </w:pPr>
      <w:r w:rsidRPr="00BA109A">
        <w:rPr>
          <w:rFonts w:ascii="Times New Roman" w:hAnsi="Times New Roman" w:cs="Times New Roman"/>
          <w:szCs w:val="21"/>
        </w:rPr>
        <w:t xml:space="preserve">(fig.71)                                 </w:t>
      </w:r>
      <w:r w:rsidR="00BA109A" w:rsidRPr="00BA109A">
        <w:rPr>
          <w:rFonts w:ascii="Times New Roman" w:hAnsi="Times New Roman" w:cs="Times New Roman"/>
          <w:szCs w:val="21"/>
        </w:rPr>
        <w:t xml:space="preserve">  </w:t>
      </w:r>
      <w:r w:rsidRPr="00BA109A">
        <w:rPr>
          <w:rFonts w:ascii="Times New Roman" w:hAnsi="Times New Roman" w:cs="Times New Roman"/>
          <w:szCs w:val="21"/>
        </w:rPr>
        <w:t xml:space="preserve">   (fig.72)</w:t>
      </w:r>
    </w:p>
    <w:p w14:paraId="73CC897A" w14:textId="48A13715" w:rsidR="00BD0D99" w:rsidRPr="00BA109A" w:rsidRDefault="00BD0D99" w:rsidP="00BA109A">
      <w:pPr>
        <w:adjustRightInd w:val="0"/>
        <w:snapToGrid w:val="0"/>
        <w:rPr>
          <w:rFonts w:ascii="Times New Roman" w:hAnsi="Times New Roman" w:cs="Times New Roman"/>
          <w:sz w:val="16"/>
          <w:szCs w:val="16"/>
        </w:rPr>
      </w:pPr>
      <w:proofErr w:type="spellStart"/>
      <w:r w:rsidRPr="00BA109A">
        <w:rPr>
          <w:rFonts w:ascii="Times New Roman" w:hAnsi="Times New Roman" w:cs="Times New Roman"/>
          <w:bCs/>
          <w:sz w:val="16"/>
          <w:szCs w:val="16"/>
        </w:rPr>
        <w:t>Inosuke</w:t>
      </w:r>
      <w:proofErr w:type="spellEnd"/>
      <w:r w:rsidRPr="00BA109A">
        <w:rPr>
          <w:rFonts w:ascii="Times New Roman" w:hAnsi="Times New Roman" w:cs="Times New Roman"/>
          <w:bCs/>
          <w:sz w:val="16"/>
          <w:szCs w:val="16"/>
        </w:rPr>
        <w:t xml:space="preserve"> Hazama</w:t>
      </w:r>
      <w:r w:rsidRPr="00BA109A">
        <w:rPr>
          <w:rFonts w:ascii="Times New Roman" w:hAnsi="Times New Roman" w:cs="Times New Roman"/>
          <w:sz w:val="16"/>
          <w:szCs w:val="16"/>
        </w:rPr>
        <w:t xml:space="preserve">(1895-1977) </w:t>
      </w:r>
      <w:r w:rsidR="00BA109A" w:rsidRPr="00BA109A">
        <w:rPr>
          <w:rFonts w:ascii="Times New Roman" w:hAnsi="Times New Roman" w:cs="Times New Roman"/>
          <w:sz w:val="16"/>
          <w:szCs w:val="16"/>
        </w:rPr>
        <w:t xml:space="preserve">                                 Paul Cezanne</w:t>
      </w:r>
    </w:p>
    <w:p w14:paraId="69630761" w14:textId="31CCEFB0" w:rsidR="00BD0D99" w:rsidRPr="009F4563" w:rsidRDefault="00BD0D99" w:rsidP="00BA109A">
      <w:pPr>
        <w:adjustRightInd w:val="0"/>
        <w:snapToGrid w:val="0"/>
        <w:rPr>
          <w:rFonts w:ascii="Times New Roman" w:hAnsi="Times New Roman" w:cs="Times New Roman"/>
          <w:sz w:val="16"/>
          <w:szCs w:val="16"/>
          <w:lang w:val="fr-FR"/>
        </w:rPr>
      </w:pP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 xml:space="preserve">La Montagne SainteVictoire </w:t>
      </w:r>
      <w:r w:rsidRPr="009F4563">
        <w:rPr>
          <w:rFonts w:ascii="Cambria Math" w:hAnsi="Cambria Math" w:cs="Cambria Math"/>
          <w:sz w:val="16"/>
          <w:szCs w:val="16"/>
          <w:lang w:val="fr-FR"/>
        </w:rPr>
        <w:t>≫</w:t>
      </w:r>
      <w:r w:rsidR="00BA109A" w:rsidRPr="009F4563">
        <w:rPr>
          <w:rFonts w:ascii="Times New Roman" w:hAnsi="Times New Roman" w:cs="Times New Roman"/>
          <w:sz w:val="16"/>
          <w:szCs w:val="16"/>
          <w:lang w:val="fr-FR"/>
        </w:rPr>
        <w:t xml:space="preserve">                               </w:t>
      </w:r>
      <w:r w:rsidR="00BA109A" w:rsidRPr="009F4563">
        <w:rPr>
          <w:rFonts w:ascii="Cambria Math" w:hAnsi="Cambria Math" w:cs="Cambria Math"/>
          <w:sz w:val="16"/>
          <w:szCs w:val="16"/>
          <w:lang w:val="fr-FR"/>
        </w:rPr>
        <w:t>≪</w:t>
      </w:r>
      <w:r w:rsidR="00BA109A" w:rsidRPr="009F4563">
        <w:rPr>
          <w:rFonts w:ascii="Times New Roman" w:hAnsi="Times New Roman" w:cs="Times New Roman"/>
          <w:sz w:val="16"/>
          <w:szCs w:val="16"/>
          <w:lang w:val="fr-FR"/>
        </w:rPr>
        <w:t>La Montagne Sainte-Victoire</w:t>
      </w:r>
      <w:r w:rsidR="00BA109A" w:rsidRPr="009F4563">
        <w:rPr>
          <w:rFonts w:ascii="Cambria Math" w:hAnsi="Cambria Math" w:cs="Cambria Math"/>
          <w:sz w:val="16"/>
          <w:szCs w:val="16"/>
          <w:lang w:val="fr-FR"/>
        </w:rPr>
        <w:t>≫</w:t>
      </w:r>
      <w:r w:rsidR="00BA109A" w:rsidRPr="009F4563">
        <w:rPr>
          <w:rFonts w:ascii="Times New Roman" w:hAnsi="Times New Roman" w:cs="Times New Roman"/>
          <w:sz w:val="16"/>
          <w:szCs w:val="16"/>
          <w:lang w:val="fr-FR"/>
        </w:rPr>
        <w:t>(FWN349)</w:t>
      </w:r>
    </w:p>
    <w:p w14:paraId="3050B912" w14:textId="77777777" w:rsidR="00BA109A" w:rsidRPr="00D35CAE" w:rsidRDefault="00BA109A" w:rsidP="00BA109A">
      <w:pPr>
        <w:adjustRightInd w:val="0"/>
        <w:snapToGrid w:val="0"/>
        <w:rPr>
          <w:rFonts w:ascii="Times New Roman" w:hAnsi="Times New Roman" w:cs="Times New Roman"/>
          <w:sz w:val="16"/>
          <w:szCs w:val="16"/>
          <w:lang w:val="fr-FR"/>
        </w:rPr>
      </w:pPr>
      <w:r w:rsidRPr="00D35CAE">
        <w:rPr>
          <w:rFonts w:ascii="Times New Roman" w:hAnsi="Times New Roman" w:cs="Times New Roman"/>
          <w:sz w:val="16"/>
          <w:szCs w:val="16"/>
          <w:lang w:val="fr-FR"/>
        </w:rPr>
        <w:t xml:space="preserve">c.1925, Huile sur toile, 88.8x116.5cm,                           1896-98, Huile sur toile, 78x99cm, </w:t>
      </w:r>
    </w:p>
    <w:p w14:paraId="1504DFD0" w14:textId="48682C9F" w:rsidR="00BA109A" w:rsidRPr="00BA109A" w:rsidRDefault="00BA109A" w:rsidP="00BA109A">
      <w:pPr>
        <w:adjustRightInd w:val="0"/>
        <w:snapToGrid w:val="0"/>
        <w:rPr>
          <w:rFonts w:ascii="Times New Roman" w:hAnsi="Times New Roman" w:cs="Times New Roman"/>
          <w:sz w:val="16"/>
          <w:szCs w:val="16"/>
          <w:lang w:val="fr-FR"/>
        </w:rPr>
      </w:pPr>
      <w:r w:rsidRPr="00BA109A">
        <w:rPr>
          <w:rFonts w:ascii="Times New Roman" w:hAnsi="Times New Roman" w:cs="Times New Roman"/>
          <w:sz w:val="16"/>
          <w:szCs w:val="16"/>
          <w:lang w:val="fr-FR"/>
        </w:rPr>
        <w:t xml:space="preserve">Musée d’Inosuke Hazama,                          </w:t>
      </w:r>
      <w:r>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Saint-Pétersbourg, Musée de l’Ermitage</w:t>
      </w:r>
    </w:p>
    <w:p w14:paraId="319DFF6A" w14:textId="6D7DFAA1" w:rsidR="00BA109A" w:rsidRDefault="00BA109A" w:rsidP="00BA109A">
      <w:pPr>
        <w:adjustRightInd w:val="0"/>
        <w:snapToGrid w:val="0"/>
        <w:rPr>
          <w:rFonts w:ascii="Times New Roman" w:hAnsi="Times New Roman" w:cs="Times New Roman"/>
          <w:sz w:val="16"/>
          <w:szCs w:val="16"/>
          <w:lang w:val="fr-FR"/>
        </w:rPr>
      </w:pPr>
      <w:r w:rsidRPr="00BA109A">
        <w:rPr>
          <w:rFonts w:ascii="Times New Roman" w:hAnsi="Times New Roman" w:cs="Times New Roman"/>
          <w:sz w:val="16"/>
          <w:szCs w:val="16"/>
          <w:lang w:val="fr-FR"/>
        </w:rPr>
        <w:t>en dépôt au Musée de la Ville de Kaga</w:t>
      </w:r>
    </w:p>
    <w:p w14:paraId="73383222" w14:textId="77777777" w:rsidR="00BA109A" w:rsidRPr="009F4563" w:rsidRDefault="00BA109A" w:rsidP="00BA109A">
      <w:pPr>
        <w:adjustRightInd w:val="0"/>
        <w:snapToGrid w:val="0"/>
        <w:rPr>
          <w:rFonts w:ascii="Times New Roman" w:hAnsi="Times New Roman" w:cs="Times New Roman"/>
          <w:sz w:val="16"/>
          <w:szCs w:val="16"/>
          <w:lang w:val="fr-FR"/>
        </w:rPr>
      </w:pPr>
    </w:p>
    <w:p w14:paraId="5D8AEE51" w14:textId="065301B1" w:rsidR="007A68C3" w:rsidRPr="007A68C3" w:rsidRDefault="007A68C3" w:rsidP="00F30462">
      <w:pPr>
        <w:rPr>
          <w:rFonts w:ascii="Times New Roman" w:hAnsi="Times New Roman" w:cs="Times New Roman"/>
          <w:iCs/>
          <w:szCs w:val="21"/>
          <w:lang w:val="fr-FR"/>
        </w:rPr>
      </w:pPr>
      <w:r w:rsidRPr="00D35CAE">
        <w:rPr>
          <w:rFonts w:ascii="Times New Roman" w:hAnsi="Times New Roman" w:cs="Times New Roman"/>
          <w:szCs w:val="21"/>
          <w:lang w:val="fr-FR"/>
        </w:rPr>
        <w:t>-</w:t>
      </w:r>
      <w:r w:rsidRPr="00953A69">
        <w:rPr>
          <w:rFonts w:ascii="Times New Roman" w:hAnsi="Times New Roman" w:cs="Times New Roman"/>
          <w:b/>
          <w:szCs w:val="21"/>
          <w:lang w:val="fr-FR"/>
        </w:rPr>
        <w:t>Takashi Shimizu</w:t>
      </w:r>
      <w:r w:rsidRPr="00D35CAE">
        <w:rPr>
          <w:rFonts w:ascii="Times New Roman" w:hAnsi="Times New Roman" w:cs="Times New Roman"/>
          <w:szCs w:val="21"/>
          <w:lang w:val="fr-FR"/>
        </w:rPr>
        <w:t>, peintre de</w:t>
      </w:r>
      <w:r w:rsidR="006A5131">
        <w:rPr>
          <w:rFonts w:ascii="Times New Roman" w:hAnsi="Times New Roman" w:cs="Times New Roman"/>
          <w:szCs w:val="21"/>
          <w:lang w:val="fr-FR"/>
        </w:rPr>
        <w:t xml:space="preserve"> </w:t>
      </w:r>
      <w:r w:rsidRPr="00D35CAE">
        <w:rPr>
          <w:rFonts w:ascii="Times New Roman" w:hAnsi="Times New Roman" w:cs="Times New Roman"/>
          <w:szCs w:val="21"/>
          <w:lang w:val="fr-FR"/>
        </w:rPr>
        <w:t>“y</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ga”(1897-1981, séjour en France [1923-28])</w:t>
      </w:r>
      <w:r w:rsidRPr="007A68C3">
        <w:rPr>
          <w:rStyle w:val="afd"/>
          <w:rFonts w:ascii="Times New Roman" w:hAnsi="Times New Roman" w:cs="Times New Roman"/>
          <w:szCs w:val="21"/>
        </w:rPr>
        <w:endnoteReference w:id="55"/>
      </w:r>
    </w:p>
    <w:p w14:paraId="4EC36552" w14:textId="2477BC61" w:rsidR="007A68C3" w:rsidRPr="00D35CAE" w:rsidRDefault="007A68C3" w:rsidP="00F30462">
      <w:pPr>
        <w:rPr>
          <w:rFonts w:ascii="Times New Roman" w:hAnsi="Times New Roman" w:cs="Times New Roman"/>
          <w:szCs w:val="21"/>
          <w:lang w:val="fr-FR"/>
        </w:rPr>
      </w:pPr>
      <w:r w:rsidRPr="007A68C3">
        <w:rPr>
          <w:rFonts w:ascii="Times New Roman" w:hAnsi="Times New Roman" w:cs="Times New Roman"/>
          <w:iCs/>
          <w:szCs w:val="21"/>
          <w:lang w:val="fr-FR"/>
        </w:rPr>
        <w:t xml:space="preserve"> </w:t>
      </w:r>
      <w:r w:rsidRPr="00D35CAE">
        <w:rPr>
          <w:rFonts w:ascii="Times New Roman" w:hAnsi="Times New Roman" w:cs="Times New Roman"/>
          <w:szCs w:val="21"/>
          <w:lang w:val="fr-FR"/>
        </w:rPr>
        <w:t>Dans</w:t>
      </w:r>
      <w:r w:rsidR="006A5131">
        <w:rPr>
          <w:rFonts w:ascii="Times New Roman" w:hAnsi="Times New Roman" w:cs="Times New Roman"/>
          <w:szCs w:val="21"/>
          <w:lang w:val="fr-FR"/>
        </w:rPr>
        <w:t xml:space="preserve"> </w:t>
      </w:r>
      <w:r w:rsidRPr="00D35CAE">
        <w:rPr>
          <w:rFonts w:ascii="Times New Roman" w:hAnsi="Times New Roman" w:cs="Times New Roman"/>
          <w:szCs w:val="21"/>
          <w:lang w:val="fr-FR"/>
        </w:rPr>
        <w:t>«Vue lointaine des Alpes</w:t>
      </w:r>
      <w:r w:rsidRPr="00056167">
        <w:rPr>
          <w:rFonts w:ascii="Times New Roman" w:hAnsi="Times New Roman" w:cs="Times New Roman"/>
          <w:szCs w:val="21"/>
          <w:lang w:val="fr-FR"/>
        </w:rPr>
        <w:t>»</w:t>
      </w:r>
      <w:r w:rsidRPr="00056167">
        <w:rPr>
          <w:rFonts w:ascii="Times New Roman" w:hAnsi="Times New Roman" w:cs="Times New Roman"/>
          <w:iCs/>
          <w:szCs w:val="21"/>
          <w:lang w:val="fr-FR"/>
        </w:rPr>
        <w:t>(figs.7</w:t>
      </w:r>
      <w:r w:rsidR="00BA109A" w:rsidRPr="00056167">
        <w:rPr>
          <w:rFonts w:ascii="Times New Roman" w:hAnsi="Times New Roman" w:cs="Times New Roman" w:hint="eastAsia"/>
          <w:iCs/>
          <w:szCs w:val="21"/>
          <w:lang w:val="fr-FR"/>
        </w:rPr>
        <w:t>3</w:t>
      </w:r>
      <w:r w:rsidRPr="00056167">
        <w:rPr>
          <w:rFonts w:ascii="Times New Roman" w:hAnsi="Times New Roman" w:cs="Times New Roman"/>
          <w:iCs/>
          <w:szCs w:val="21"/>
          <w:lang w:val="fr-FR"/>
        </w:rPr>
        <w:t>,7</w:t>
      </w:r>
      <w:r w:rsidR="00BA109A" w:rsidRPr="00056167">
        <w:rPr>
          <w:rFonts w:ascii="Times New Roman" w:hAnsi="Times New Roman" w:cs="Times New Roman" w:hint="eastAsia"/>
          <w:iCs/>
          <w:szCs w:val="21"/>
          <w:lang w:val="fr-FR"/>
        </w:rPr>
        <w:t>4</w:t>
      </w:r>
      <w:r w:rsidRPr="00056167">
        <w:rPr>
          <w:rFonts w:ascii="Times New Roman" w:hAnsi="Times New Roman" w:cs="Times New Roman"/>
          <w:iCs/>
          <w:szCs w:val="21"/>
          <w:lang w:val="fr-FR"/>
        </w:rPr>
        <w:t>)</w:t>
      </w:r>
      <w:r w:rsidRPr="00056167">
        <w:rPr>
          <w:rFonts w:ascii="Times New Roman" w:hAnsi="Times New Roman" w:cs="Times New Roman"/>
          <w:szCs w:val="21"/>
          <w:lang w:val="fr-FR"/>
        </w:rPr>
        <w:t>,</w:t>
      </w:r>
      <w:r w:rsidRPr="00D35CAE">
        <w:rPr>
          <w:rFonts w:ascii="Times New Roman" w:hAnsi="Times New Roman" w:cs="Times New Roman"/>
          <w:szCs w:val="21"/>
          <w:lang w:val="fr-FR"/>
        </w:rPr>
        <w:t xml:space="preserve"> il réduit les ensembles de bâtiments à des formes géométriques composées de la combinaison de plans aplatis, et, au lieu d’imiter de manière analogique la densité du feuillage des arbres, il la remplace</w:t>
      </w:r>
      <w:r w:rsidRPr="00056167">
        <w:rPr>
          <w:rFonts w:ascii="Times New Roman" w:hAnsi="Times New Roman" w:cs="Times New Roman"/>
          <w:szCs w:val="21"/>
          <w:lang w:val="fr-FR"/>
        </w:rPr>
        <w:t xml:space="preserve"> par des t</w:t>
      </w:r>
      <w:r w:rsidR="005E1615" w:rsidRPr="00056167">
        <w:rPr>
          <w:rFonts w:ascii="Times New Roman" w:hAnsi="Times New Roman" w:cs="Times New Roman"/>
          <w:szCs w:val="21"/>
        </w:rPr>
        <w:t xml:space="preserve">ouches et </w:t>
      </w:r>
      <w:r w:rsidR="005E1615" w:rsidRPr="00056167">
        <w:rPr>
          <w:rFonts w:ascii="Times New Roman" w:hAnsi="Times New Roman" w:cs="Times New Roman" w:hint="eastAsia"/>
          <w:szCs w:val="21"/>
        </w:rPr>
        <w:t xml:space="preserve">des </w:t>
      </w:r>
      <w:r w:rsidR="005E1615" w:rsidRPr="00056167">
        <w:rPr>
          <w:rFonts w:ascii="Times New Roman" w:hAnsi="Times New Roman" w:cs="Times New Roman"/>
          <w:szCs w:val="21"/>
        </w:rPr>
        <w:t xml:space="preserve">plans </w:t>
      </w:r>
      <w:proofErr w:type="spellStart"/>
      <w:r w:rsidR="005E1615" w:rsidRPr="00056167">
        <w:rPr>
          <w:rFonts w:ascii="Times New Roman" w:hAnsi="Times New Roman" w:cs="Times New Roman"/>
          <w:szCs w:val="21"/>
        </w:rPr>
        <w:t>abstraits</w:t>
      </w:r>
      <w:proofErr w:type="spellEnd"/>
      <w:r w:rsidR="005E1615" w:rsidRPr="00056167">
        <w:rPr>
          <w:rFonts w:ascii="Times New Roman" w:hAnsi="Times New Roman" w:cs="Times New Roman"/>
          <w:szCs w:val="21"/>
        </w:rPr>
        <w:t xml:space="preserve"> non </w:t>
      </w:r>
      <w:proofErr w:type="spellStart"/>
      <w:r w:rsidR="005E1615" w:rsidRPr="00056167">
        <w:rPr>
          <w:rFonts w:ascii="Times New Roman" w:hAnsi="Times New Roman" w:cs="Times New Roman"/>
          <w:szCs w:val="21"/>
        </w:rPr>
        <w:t>figuratifs</w:t>
      </w:r>
      <w:proofErr w:type="spellEnd"/>
      <w:r w:rsidRPr="00056167">
        <w:rPr>
          <w:rFonts w:ascii="Times New Roman" w:hAnsi="Times New Roman" w:cs="Times New Roman"/>
          <w:szCs w:val="21"/>
          <w:lang w:val="fr-FR"/>
        </w:rPr>
        <w:t>. Il construit ainsi un paysage hautement conden</w:t>
      </w:r>
      <w:r w:rsidRPr="00D35CAE">
        <w:rPr>
          <w:rFonts w:ascii="Times New Roman" w:hAnsi="Times New Roman" w:cs="Times New Roman"/>
          <w:szCs w:val="21"/>
          <w:lang w:val="fr-FR"/>
        </w:rPr>
        <w:t>s</w:t>
      </w:r>
      <w:r w:rsidRPr="00056167">
        <w:rPr>
          <w:rFonts w:ascii="Times New Roman" w:hAnsi="Times New Roman" w:cs="Times New Roman"/>
          <w:szCs w:val="21"/>
          <w:lang w:val="fr-FR"/>
        </w:rPr>
        <w:t xml:space="preserve">é, </w:t>
      </w:r>
      <w:r w:rsidR="006A5131" w:rsidRPr="00056167">
        <w:rPr>
          <w:rFonts w:ascii="Times New Roman" w:hAnsi="Times New Roman" w:cs="Times New Roman"/>
          <w:szCs w:val="21"/>
          <w:lang w:val="fr-FR"/>
        </w:rPr>
        <w:t>d’une structure claire</w:t>
      </w:r>
      <w:r w:rsidR="006A5131" w:rsidRPr="00056167">
        <w:rPr>
          <w:rFonts w:ascii="Times New Roman" w:hAnsi="Times New Roman" w:cs="Times New Roman"/>
          <w:color w:val="4472C4" w:themeColor="accent1"/>
          <w:szCs w:val="21"/>
          <w:lang w:val="fr-FR"/>
        </w:rPr>
        <w:t> </w:t>
      </w:r>
      <w:r w:rsidRPr="00056167">
        <w:rPr>
          <w:rFonts w:ascii="Times New Roman" w:hAnsi="Times New Roman" w:cs="Times New Roman"/>
          <w:szCs w:val="21"/>
          <w:lang w:val="fr-FR"/>
        </w:rPr>
        <w:t>et</w:t>
      </w:r>
      <w:r w:rsidRPr="00D35CAE">
        <w:rPr>
          <w:rFonts w:ascii="Times New Roman" w:hAnsi="Times New Roman" w:cs="Times New Roman"/>
          <w:szCs w:val="21"/>
          <w:lang w:val="fr-FR"/>
        </w:rPr>
        <w:t xml:space="preserve"> d’une forte cohésion entre ses différents éléments, ce qui révèle de manière évidente ce qu’il a appris de la peinture de Cezanne.</w:t>
      </w:r>
    </w:p>
    <w:p w14:paraId="26946DF9" w14:textId="44B466A3" w:rsidR="007A68C3" w:rsidRDefault="00BA109A" w:rsidP="00F30462">
      <w:pPr>
        <w:rPr>
          <w:rFonts w:ascii="Times New Roman" w:hAnsi="Times New Roman" w:cs="Times New Roman"/>
          <w:szCs w:val="21"/>
        </w:rPr>
      </w:pPr>
      <w:r w:rsidRPr="00BA109A">
        <w:rPr>
          <w:rFonts w:ascii="Times New Roman" w:hAnsi="Times New Roman" w:cs="Times New Roman"/>
          <w:noProof/>
          <w:szCs w:val="21"/>
        </w:rPr>
        <w:lastRenderedPageBreak/>
        <w:drawing>
          <wp:inline distT="0" distB="0" distL="0" distR="0" wp14:anchorId="7EA5927D" wp14:editId="16B9C570">
            <wp:extent cx="1958109" cy="1598697"/>
            <wp:effectExtent l="0" t="0" r="4445" b="1905"/>
            <wp:docPr id="93187" name="図プレースホルダー 4">
              <a:extLst xmlns:a="http://schemas.openxmlformats.org/drawingml/2006/main">
                <a:ext uri="{FF2B5EF4-FFF2-40B4-BE49-F238E27FC236}">
                  <a16:creationId xmlns:a16="http://schemas.microsoft.com/office/drawing/2014/main" id="{71DA076D-56F1-500A-B48C-AF62EB709DF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187" name="図プレースホルダー 4">
                      <a:extLst>
                        <a:ext uri="{FF2B5EF4-FFF2-40B4-BE49-F238E27FC236}">
                          <a16:creationId xmlns:a16="http://schemas.microsoft.com/office/drawing/2014/main" id="{71DA076D-56F1-500A-B48C-AF62EB709DF4}"/>
                        </a:ext>
                      </a:extLst>
                    </pic:cNvPr>
                    <pic:cNvPicPr>
                      <a:picLocks noChangeAspect="1" noChangeArrowheads="1"/>
                    </pic:cNvPicPr>
                  </pic:nvPicPr>
                  <pic:blipFill>
                    <a:blip r:embed="rId88" cstate="print">
                      <a:extLst>
                        <a:ext uri="{28A0092B-C50C-407E-A947-70E740481C1C}">
                          <a14:useLocalDpi xmlns:a14="http://schemas.microsoft.com/office/drawing/2010/main" val="0"/>
                        </a:ext>
                      </a:extLst>
                    </a:blip>
                    <a:srcRect l="32648" t="20085" r="443" b="5142"/>
                    <a:stretch>
                      <a:fillRect/>
                    </a:stretch>
                  </pic:blipFill>
                  <pic:spPr bwMode="auto">
                    <a:xfrm>
                      <a:off x="0" y="0"/>
                      <a:ext cx="1978491" cy="1615338"/>
                    </a:xfrm>
                    <a:prstGeom prst="rect">
                      <a:avLst/>
                    </a:prstGeom>
                    <a:noFill/>
                    <a:ln>
                      <a:noFill/>
                    </a:ln>
                  </pic:spPr>
                </pic:pic>
              </a:graphicData>
            </a:graphic>
          </wp:inline>
        </w:drawing>
      </w:r>
      <w:r>
        <w:rPr>
          <w:rFonts w:ascii="Times New Roman" w:hAnsi="Times New Roman" w:cs="Times New Roman" w:hint="eastAsia"/>
          <w:szCs w:val="21"/>
        </w:rPr>
        <w:t xml:space="preserve">       </w:t>
      </w:r>
      <w:r w:rsidR="00A24EF3">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Pr="00BA109A">
        <w:rPr>
          <w:rFonts w:ascii="Times New Roman" w:hAnsi="Times New Roman" w:cs="Times New Roman"/>
          <w:noProof/>
          <w:szCs w:val="21"/>
        </w:rPr>
        <w:drawing>
          <wp:inline distT="0" distB="0" distL="0" distR="0" wp14:anchorId="4C25BF40" wp14:editId="48E64365">
            <wp:extent cx="2382982" cy="1572785"/>
            <wp:effectExtent l="0" t="0" r="0" b="8890"/>
            <wp:docPr id="93186" name="図プレースホルダー 4">
              <a:extLst xmlns:a="http://schemas.openxmlformats.org/drawingml/2006/main">
                <a:ext uri="{FF2B5EF4-FFF2-40B4-BE49-F238E27FC236}">
                  <a16:creationId xmlns:a16="http://schemas.microsoft.com/office/drawing/2014/main" id="{6BFA4A81-7227-2FBB-EE3E-6D03CE336366}"/>
                </a:ext>
              </a:extLst>
            </wp:docPr>
            <wp:cNvGraphicFramePr>
              <a:graphicFrameLocks xmlns:a="http://schemas.openxmlformats.org/drawingml/2006/main" noGrp="1" noChangeAspect="1"/>
            </wp:cNvGraphicFramePr>
            <a:graphic xmlns:a="http://schemas.openxmlformats.org/drawingml/2006/main">
              <a:graphicData uri="http://schemas.openxmlformats.org/drawingml/2006/picture">
                <pic:pic xmlns:pic="http://schemas.openxmlformats.org/drawingml/2006/picture">
                  <pic:nvPicPr>
                    <pic:cNvPr id="93186" name="図プレースホルダー 4">
                      <a:extLst>
                        <a:ext uri="{FF2B5EF4-FFF2-40B4-BE49-F238E27FC236}">
                          <a16:creationId xmlns:a16="http://schemas.microsoft.com/office/drawing/2014/main" id="{6BFA4A81-7227-2FBB-EE3E-6D03CE336366}"/>
                        </a:ext>
                      </a:extLst>
                    </pic:cNvPr>
                    <pic:cNvPicPr>
                      <a:picLocks noGrp="1" noChangeAspect="1" noChangeArrowheads="1"/>
                    </pic:cNvPicPr>
                  </pic:nvPicPr>
                  <pic:blipFill>
                    <a:blip r:embed="rId89" cstate="print">
                      <a:extLst>
                        <a:ext uri="{28A0092B-C50C-407E-A947-70E740481C1C}">
                          <a14:useLocalDpi xmlns:a14="http://schemas.microsoft.com/office/drawing/2010/main" val="0"/>
                        </a:ext>
                      </a:extLst>
                    </a:blip>
                    <a:srcRect l="13683" t="15651" r="10287" b="17474"/>
                    <a:stretch>
                      <a:fillRect/>
                    </a:stretch>
                  </pic:blipFill>
                  <pic:spPr bwMode="auto">
                    <a:xfrm>
                      <a:off x="0" y="0"/>
                      <a:ext cx="2425606" cy="1600917"/>
                    </a:xfrm>
                    <a:prstGeom prst="rect">
                      <a:avLst/>
                    </a:prstGeom>
                    <a:noFill/>
                    <a:ln>
                      <a:noFill/>
                    </a:ln>
                  </pic:spPr>
                </pic:pic>
              </a:graphicData>
            </a:graphic>
          </wp:inline>
        </w:drawing>
      </w:r>
    </w:p>
    <w:p w14:paraId="39C222CB" w14:textId="653D4937" w:rsidR="00BA109A" w:rsidRDefault="00BA109A" w:rsidP="007E1CD8">
      <w:pPr>
        <w:adjustRightInd w:val="0"/>
        <w:snapToGrid w:val="0"/>
        <w:rPr>
          <w:rFonts w:ascii="Times New Roman" w:hAnsi="Times New Roman" w:cs="Times New Roman"/>
          <w:szCs w:val="21"/>
        </w:rPr>
      </w:pPr>
      <w:r>
        <w:rPr>
          <w:rFonts w:ascii="Times New Roman" w:hAnsi="Times New Roman" w:cs="Times New Roman" w:hint="eastAsia"/>
          <w:szCs w:val="21"/>
        </w:rPr>
        <w:t xml:space="preserve">(fig.73)                            </w:t>
      </w:r>
      <w:r w:rsidR="00056167">
        <w:rPr>
          <w:rFonts w:ascii="Times New Roman" w:hAnsi="Times New Roman" w:cs="Times New Roman" w:hint="eastAsia"/>
          <w:szCs w:val="21"/>
        </w:rPr>
        <w:t xml:space="preserve"> </w:t>
      </w:r>
      <w:r>
        <w:rPr>
          <w:rFonts w:ascii="Times New Roman" w:hAnsi="Times New Roman" w:cs="Times New Roman" w:hint="eastAsia"/>
          <w:szCs w:val="21"/>
        </w:rPr>
        <w:t xml:space="preserve">   </w:t>
      </w:r>
      <w:proofErr w:type="gramStart"/>
      <w:r>
        <w:rPr>
          <w:rFonts w:ascii="Times New Roman" w:hAnsi="Times New Roman" w:cs="Times New Roman" w:hint="eastAsia"/>
          <w:szCs w:val="21"/>
        </w:rPr>
        <w:t xml:space="preserve"> </w:t>
      </w:r>
      <w:r w:rsidR="00DC0026">
        <w:rPr>
          <w:rFonts w:ascii="Times New Roman" w:hAnsi="Times New Roman" w:cs="Times New Roman" w:hint="eastAsia"/>
          <w:szCs w:val="21"/>
        </w:rPr>
        <w:t xml:space="preserve"> </w:t>
      </w:r>
      <w:r>
        <w:rPr>
          <w:rFonts w:ascii="Times New Roman" w:hAnsi="Times New Roman" w:cs="Times New Roman" w:hint="eastAsia"/>
          <w:szCs w:val="21"/>
        </w:rPr>
        <w:t xml:space="preserve"> (</w:t>
      </w:r>
      <w:proofErr w:type="gramEnd"/>
      <w:r>
        <w:rPr>
          <w:rFonts w:ascii="Times New Roman" w:hAnsi="Times New Roman" w:cs="Times New Roman" w:hint="eastAsia"/>
          <w:szCs w:val="21"/>
        </w:rPr>
        <w:t>fig.74)</w:t>
      </w:r>
    </w:p>
    <w:p w14:paraId="05BDF14D" w14:textId="7B2EBD43" w:rsidR="00BA109A" w:rsidRPr="00BA109A" w:rsidRDefault="00BA109A" w:rsidP="007E1CD8">
      <w:pPr>
        <w:adjustRightInd w:val="0"/>
        <w:snapToGrid w:val="0"/>
        <w:rPr>
          <w:rFonts w:ascii="Times New Roman" w:hAnsi="Times New Roman" w:cs="Times New Roman"/>
          <w:sz w:val="16"/>
          <w:szCs w:val="16"/>
        </w:rPr>
      </w:pPr>
      <w:r w:rsidRPr="00BA109A">
        <w:rPr>
          <w:rFonts w:ascii="Times New Roman" w:hAnsi="Times New Roman" w:cs="Times New Roman" w:hint="eastAsia"/>
          <w:sz w:val="16"/>
          <w:szCs w:val="16"/>
        </w:rPr>
        <w:t xml:space="preserve">Takashi </w:t>
      </w:r>
      <w:proofErr w:type="gramStart"/>
      <w:r w:rsidRPr="00BA109A">
        <w:rPr>
          <w:rFonts w:ascii="Times New Roman" w:hAnsi="Times New Roman" w:cs="Times New Roman" w:hint="eastAsia"/>
          <w:sz w:val="16"/>
          <w:szCs w:val="16"/>
        </w:rPr>
        <w:t>Shimizu(</w:t>
      </w:r>
      <w:proofErr w:type="gramEnd"/>
      <w:r w:rsidRPr="00BA109A">
        <w:rPr>
          <w:rFonts w:ascii="Times New Roman" w:hAnsi="Times New Roman" w:cs="Times New Roman"/>
          <w:bCs/>
          <w:sz w:val="16"/>
          <w:szCs w:val="16"/>
        </w:rPr>
        <w:t>1897-1981)</w:t>
      </w:r>
      <w:r>
        <w:rPr>
          <w:rFonts w:ascii="Times New Roman" w:hAnsi="Times New Roman" w:cs="Times New Roman" w:hint="eastAsia"/>
          <w:bCs/>
          <w:sz w:val="16"/>
          <w:szCs w:val="16"/>
        </w:rPr>
        <w:t xml:space="preserve">                         </w:t>
      </w:r>
      <w:r w:rsidR="00056167">
        <w:rPr>
          <w:rFonts w:ascii="Times New Roman" w:hAnsi="Times New Roman" w:cs="Times New Roman" w:hint="eastAsia"/>
          <w:bCs/>
          <w:sz w:val="16"/>
          <w:szCs w:val="16"/>
        </w:rPr>
        <w:t xml:space="preserve"> </w:t>
      </w:r>
      <w:r>
        <w:rPr>
          <w:rFonts w:ascii="Times New Roman" w:hAnsi="Times New Roman" w:cs="Times New Roman" w:hint="eastAsia"/>
          <w:bCs/>
          <w:sz w:val="16"/>
          <w:szCs w:val="16"/>
        </w:rPr>
        <w:t xml:space="preserve"> </w:t>
      </w:r>
      <w:r w:rsidR="00DC0026">
        <w:rPr>
          <w:rFonts w:ascii="Times New Roman" w:hAnsi="Times New Roman" w:cs="Times New Roman" w:hint="eastAsia"/>
          <w:bCs/>
          <w:sz w:val="16"/>
          <w:szCs w:val="16"/>
        </w:rPr>
        <w:t xml:space="preserve"> </w:t>
      </w:r>
      <w:r>
        <w:rPr>
          <w:rFonts w:ascii="Times New Roman" w:hAnsi="Times New Roman" w:cs="Times New Roman" w:hint="eastAsia"/>
          <w:bCs/>
          <w:sz w:val="16"/>
          <w:szCs w:val="16"/>
        </w:rPr>
        <w:t xml:space="preserve">  Paul Cezanne</w:t>
      </w:r>
    </w:p>
    <w:p w14:paraId="2BDBBA67" w14:textId="4B1F9DF6" w:rsidR="00BA109A" w:rsidRPr="009F4563" w:rsidRDefault="00163BDB" w:rsidP="007E1CD8">
      <w:pPr>
        <w:adjustRightInd w:val="0"/>
        <w:snapToGrid w:val="0"/>
        <w:rPr>
          <w:rFonts w:ascii="Times New Roman" w:hAnsi="Times New Roman" w:cs="Times New Roman"/>
          <w:sz w:val="16"/>
          <w:szCs w:val="16"/>
          <w:lang w:val="fr-FR"/>
        </w:rPr>
      </w:pP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Vue lointaine des Alpes</w:t>
      </w:r>
      <w:r w:rsidRPr="009F4563">
        <w:rPr>
          <w:rFonts w:ascii="Times New Roman" w:hAnsi="Times New Roman" w:cs="Times New Roman" w:hint="eastAsia"/>
          <w:sz w:val="16"/>
          <w:szCs w:val="16"/>
          <w:lang w:val="fr-FR"/>
        </w:rPr>
        <w:t>≫</w:t>
      </w:r>
      <w:r w:rsidR="00BA109A" w:rsidRPr="009F4563">
        <w:rPr>
          <w:rFonts w:ascii="Times New Roman" w:hAnsi="Times New Roman" w:cs="Times New Roman"/>
          <w:sz w:val="16"/>
          <w:szCs w:val="16"/>
          <w:lang w:val="fr-FR"/>
        </w:rPr>
        <w:t xml:space="preserve"> </w:t>
      </w:r>
      <w:r w:rsidR="00BA109A" w:rsidRPr="009F4563">
        <w:rPr>
          <w:rFonts w:ascii="Times New Roman" w:hAnsi="Times New Roman" w:cs="Times New Roman" w:hint="eastAsia"/>
          <w:sz w:val="16"/>
          <w:szCs w:val="16"/>
          <w:lang w:val="fr-FR"/>
        </w:rPr>
        <w:t xml:space="preserve">                          </w:t>
      </w:r>
      <w:r w:rsidR="00056167">
        <w:rPr>
          <w:rFonts w:ascii="Times New Roman" w:hAnsi="Times New Roman" w:cs="Times New Roman" w:hint="eastAsia"/>
          <w:sz w:val="16"/>
          <w:szCs w:val="16"/>
          <w:lang w:val="fr-FR"/>
        </w:rPr>
        <w:t xml:space="preserve"> </w:t>
      </w:r>
      <w:r w:rsidR="00BA109A" w:rsidRPr="009F4563">
        <w:rPr>
          <w:rFonts w:ascii="Times New Roman" w:hAnsi="Times New Roman" w:cs="Times New Roman" w:hint="eastAsia"/>
          <w:sz w:val="16"/>
          <w:szCs w:val="16"/>
          <w:lang w:val="fr-FR"/>
        </w:rPr>
        <w:t xml:space="preserve"> </w:t>
      </w:r>
      <w:r w:rsidR="00DC0026" w:rsidRPr="009F4563">
        <w:rPr>
          <w:rFonts w:ascii="Times New Roman" w:hAnsi="Times New Roman" w:cs="Times New Roman" w:hint="eastAsia"/>
          <w:sz w:val="16"/>
          <w:szCs w:val="16"/>
          <w:lang w:val="fr-FR"/>
        </w:rPr>
        <w:t xml:space="preserve"> </w:t>
      </w: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Hameau à Payennet près de Gardanne</w:t>
      </w: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 xml:space="preserve"> </w:t>
      </w:r>
      <w:r w:rsidR="00BA109A" w:rsidRPr="009F4563">
        <w:rPr>
          <w:rFonts w:ascii="Times New Roman" w:hAnsi="Times New Roman" w:cs="Times New Roman"/>
          <w:sz w:val="16"/>
          <w:szCs w:val="16"/>
          <w:lang w:val="fr-FR"/>
        </w:rPr>
        <w:t>(FWN226)</w:t>
      </w:r>
    </w:p>
    <w:p w14:paraId="5016D881" w14:textId="16FBD27E" w:rsidR="00BA109A" w:rsidRPr="00D35CAE" w:rsidRDefault="00BA109A" w:rsidP="007E1CD8">
      <w:pPr>
        <w:adjustRightInd w:val="0"/>
        <w:snapToGrid w:val="0"/>
        <w:rPr>
          <w:rFonts w:ascii="Times New Roman" w:hAnsi="Times New Roman" w:cs="Times New Roman"/>
          <w:sz w:val="16"/>
          <w:szCs w:val="16"/>
          <w:lang w:val="fr-FR"/>
        </w:rPr>
      </w:pPr>
      <w:r w:rsidRPr="00D35CAE">
        <w:rPr>
          <w:rFonts w:ascii="Times New Roman" w:hAnsi="Times New Roman" w:cs="Times New Roman"/>
          <w:sz w:val="16"/>
          <w:szCs w:val="16"/>
          <w:lang w:val="fr-FR"/>
        </w:rPr>
        <w:t xml:space="preserve">1926, Huile sur toile, 51.8×63.8cm, </w:t>
      </w:r>
      <w:r w:rsidRPr="00D35CAE">
        <w:rPr>
          <w:rFonts w:ascii="Times New Roman" w:hAnsi="Times New Roman" w:cs="Times New Roman" w:hint="eastAsia"/>
          <w:sz w:val="16"/>
          <w:szCs w:val="16"/>
          <w:lang w:val="fr-FR"/>
        </w:rPr>
        <w:t xml:space="preserve">                     </w:t>
      </w:r>
      <w:r w:rsidR="00056167">
        <w:rPr>
          <w:rFonts w:ascii="Times New Roman" w:hAnsi="Times New Roman" w:cs="Times New Roman" w:hint="eastAsia"/>
          <w:sz w:val="16"/>
          <w:szCs w:val="16"/>
          <w:lang w:val="fr-FR"/>
        </w:rPr>
        <w:t xml:space="preserve"> </w:t>
      </w:r>
      <w:r w:rsidR="00DC0026" w:rsidRPr="00D35CAE">
        <w:rPr>
          <w:rFonts w:ascii="Times New Roman" w:hAnsi="Times New Roman" w:cs="Times New Roman" w:hint="eastAsia"/>
          <w:sz w:val="16"/>
          <w:szCs w:val="16"/>
          <w:lang w:val="fr-FR"/>
        </w:rPr>
        <w:t xml:space="preserve"> </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1886-90,</w:t>
      </w:r>
      <w:r w:rsidRPr="00D35CAE">
        <w:rPr>
          <w:rFonts w:ascii="Times New Roman" w:hAnsi="Times New Roman" w:cs="Times New Roman" w:hint="eastAsia"/>
          <w:sz w:val="16"/>
          <w:szCs w:val="16"/>
          <w:lang w:val="fr-FR"/>
        </w:rPr>
        <w:t xml:space="preserve"> Huile sur toile</w:t>
      </w:r>
      <w:r w:rsidRPr="00D35CAE">
        <w:rPr>
          <w:rFonts w:ascii="Times New Roman" w:hAnsi="Times New Roman" w:cs="Times New Roman"/>
          <w:sz w:val="16"/>
          <w:szCs w:val="16"/>
          <w:lang w:val="fr-FR"/>
        </w:rPr>
        <w:t>,62.5×91cm,</w:t>
      </w:r>
    </w:p>
    <w:p w14:paraId="6D017574" w14:textId="55C6E35F" w:rsidR="007E1CD8" w:rsidRPr="006A5131" w:rsidRDefault="00BA109A" w:rsidP="007E1CD8">
      <w:pPr>
        <w:adjustRightInd w:val="0"/>
        <w:snapToGrid w:val="0"/>
        <w:rPr>
          <w:rFonts w:ascii="Times New Roman" w:hAnsi="Times New Roman" w:cs="Times New Roman"/>
          <w:sz w:val="16"/>
          <w:szCs w:val="16"/>
          <w:lang w:val="fr-FR"/>
        </w:rPr>
      </w:pPr>
      <w:r w:rsidRPr="006A5131">
        <w:rPr>
          <w:rFonts w:ascii="Times New Roman" w:hAnsi="Times New Roman" w:cs="Times New Roman"/>
          <w:sz w:val="16"/>
          <w:szCs w:val="16"/>
          <w:lang w:val="fr-FR"/>
        </w:rPr>
        <w:t xml:space="preserve">Musée National d’Art Moderne, </w:t>
      </w:r>
      <w:r w:rsidRPr="00BA109A">
        <w:rPr>
          <w:rFonts w:ascii="Times New Roman" w:hAnsi="Times New Roman" w:cs="Times New Roman"/>
          <w:sz w:val="16"/>
          <w:szCs w:val="16"/>
          <w:lang w:val="fr-FR"/>
        </w:rPr>
        <w:t>Tokyo</w:t>
      </w:r>
      <w:r w:rsidR="007E1CD8">
        <w:rPr>
          <w:rFonts w:ascii="Times New Roman" w:hAnsi="Times New Roman" w:cs="Times New Roman" w:hint="eastAsia"/>
          <w:sz w:val="16"/>
          <w:szCs w:val="16"/>
          <w:lang w:val="fr-FR"/>
        </w:rPr>
        <w:t xml:space="preserve">                  </w:t>
      </w:r>
      <w:r w:rsidR="00DC0026">
        <w:rPr>
          <w:rFonts w:ascii="Times New Roman" w:hAnsi="Times New Roman" w:cs="Times New Roman" w:hint="eastAsia"/>
          <w:sz w:val="16"/>
          <w:szCs w:val="16"/>
          <w:lang w:val="fr-FR"/>
        </w:rPr>
        <w:t xml:space="preserve"> </w:t>
      </w:r>
      <w:r w:rsidR="007E1CD8">
        <w:rPr>
          <w:rFonts w:ascii="Times New Roman" w:hAnsi="Times New Roman" w:cs="Times New Roman" w:hint="eastAsia"/>
          <w:sz w:val="16"/>
          <w:szCs w:val="16"/>
          <w:lang w:val="fr-FR"/>
        </w:rPr>
        <w:t xml:space="preserve"> </w:t>
      </w:r>
      <w:r w:rsidR="00056167">
        <w:rPr>
          <w:rFonts w:ascii="Times New Roman" w:hAnsi="Times New Roman" w:cs="Times New Roman" w:hint="eastAsia"/>
          <w:sz w:val="16"/>
          <w:szCs w:val="16"/>
          <w:lang w:val="fr-FR"/>
        </w:rPr>
        <w:t xml:space="preserve"> </w:t>
      </w:r>
      <w:r w:rsidR="007E1CD8">
        <w:rPr>
          <w:rFonts w:ascii="Times New Roman" w:hAnsi="Times New Roman" w:cs="Times New Roman" w:hint="eastAsia"/>
          <w:sz w:val="16"/>
          <w:szCs w:val="16"/>
          <w:lang w:val="fr-FR"/>
        </w:rPr>
        <w:t xml:space="preserve"> </w:t>
      </w:r>
      <w:r w:rsidR="007E1CD8" w:rsidRPr="006A5131">
        <w:rPr>
          <w:rFonts w:ascii="Times New Roman" w:hAnsi="Times New Roman" w:cs="Times New Roman"/>
          <w:sz w:val="16"/>
          <w:szCs w:val="16"/>
          <w:lang w:val="fr-FR"/>
        </w:rPr>
        <w:t>Washington, D.C.,</w:t>
      </w:r>
      <w:r w:rsidR="007E1CD8" w:rsidRPr="006A5131">
        <w:rPr>
          <w:rFonts w:ascii="Times New Roman" w:hAnsi="Times New Roman" w:cs="Times New Roman" w:hint="eastAsia"/>
          <w:sz w:val="16"/>
          <w:szCs w:val="16"/>
          <w:lang w:val="fr-FR"/>
        </w:rPr>
        <w:t xml:space="preserve"> </w:t>
      </w:r>
      <w:r w:rsidR="007E1CD8" w:rsidRPr="006A5131">
        <w:rPr>
          <w:rFonts w:ascii="Times New Roman" w:hAnsi="Times New Roman" w:cs="Times New Roman"/>
          <w:sz w:val="16"/>
          <w:szCs w:val="16"/>
          <w:lang w:val="fr-FR"/>
        </w:rPr>
        <w:t>White House</w:t>
      </w:r>
      <w:r w:rsidR="009F0837" w:rsidRPr="006A5131">
        <w:rPr>
          <w:rFonts w:ascii="Times New Roman" w:hAnsi="Times New Roman" w:cs="Times New Roman" w:hint="eastAsia"/>
          <w:sz w:val="16"/>
          <w:szCs w:val="16"/>
          <w:lang w:val="fr-FR"/>
        </w:rPr>
        <w:t xml:space="preserve"> Collection</w:t>
      </w:r>
    </w:p>
    <w:p w14:paraId="7B748203" w14:textId="77777777" w:rsidR="00370DF7" w:rsidRDefault="00370DF7" w:rsidP="007E1CD8">
      <w:pPr>
        <w:adjustRightInd w:val="0"/>
        <w:snapToGrid w:val="0"/>
        <w:rPr>
          <w:rFonts w:ascii="Times New Roman" w:hAnsi="Times New Roman" w:cs="Times New Roman"/>
          <w:sz w:val="16"/>
          <w:szCs w:val="16"/>
          <w:lang w:val="fr-FR"/>
        </w:rPr>
      </w:pPr>
    </w:p>
    <w:p w14:paraId="05B3BED7" w14:textId="35E57477" w:rsidR="007A68C3" w:rsidRPr="006A5131" w:rsidRDefault="007A68C3" w:rsidP="00F30462">
      <w:pPr>
        <w:rPr>
          <w:rFonts w:ascii="Times New Roman" w:hAnsi="Times New Roman" w:cs="Times New Roman"/>
          <w:szCs w:val="21"/>
          <w:lang w:val="fr-FR"/>
        </w:rPr>
      </w:pPr>
      <w:r w:rsidRPr="006A5131">
        <w:rPr>
          <w:rFonts w:ascii="Cambria Math" w:hAnsi="Cambria Math" w:cs="Cambria Math"/>
          <w:szCs w:val="21"/>
          <w:lang w:val="fr-FR"/>
        </w:rPr>
        <w:t>②</w:t>
      </w:r>
      <w:r w:rsidRPr="00C402E0">
        <w:rPr>
          <w:rFonts w:ascii="Times New Roman" w:hAnsi="Times New Roman" w:cs="Times New Roman"/>
          <w:b/>
          <w:szCs w:val="21"/>
          <w:lang w:val="fr-FR"/>
        </w:rPr>
        <w:t>Nature morte</w:t>
      </w:r>
    </w:p>
    <w:p w14:paraId="24C36933" w14:textId="60A87717" w:rsidR="007A68C3" w:rsidRPr="00D35CAE" w:rsidRDefault="007A68C3" w:rsidP="00B14B5F">
      <w:pPr>
        <w:ind w:firstLineChars="50" w:firstLine="105"/>
        <w:jc w:val="both"/>
        <w:rPr>
          <w:rFonts w:ascii="Times New Roman" w:hAnsi="Times New Roman" w:cs="Times New Roman"/>
          <w:szCs w:val="21"/>
          <w:lang w:val="fr-FR"/>
        </w:rPr>
      </w:pPr>
      <w:r w:rsidRPr="00D35CAE">
        <w:rPr>
          <w:rFonts w:ascii="Times New Roman" w:hAnsi="Times New Roman" w:cs="Times New Roman"/>
          <w:szCs w:val="21"/>
          <w:lang w:val="fr-FR"/>
        </w:rPr>
        <w:t>-</w:t>
      </w:r>
      <w:r w:rsidRPr="00953A69">
        <w:rPr>
          <w:rFonts w:ascii="Times New Roman" w:hAnsi="Times New Roman" w:cs="Times New Roman"/>
          <w:b/>
          <w:szCs w:val="21"/>
          <w:lang w:val="fr-FR"/>
        </w:rPr>
        <w:t>Tsuné Nakamura</w:t>
      </w:r>
      <w:r w:rsidRPr="00D35CAE">
        <w:rPr>
          <w:rFonts w:ascii="Times New Roman" w:hAnsi="Times New Roman" w:cs="Times New Roman"/>
          <w:szCs w:val="21"/>
          <w:lang w:val="fr-FR"/>
        </w:rPr>
        <w:t>, peintre de</w:t>
      </w:r>
      <w:r w:rsidR="006A5131">
        <w:rPr>
          <w:rFonts w:ascii="Times New Roman" w:hAnsi="Times New Roman" w:cs="Times New Roman"/>
          <w:szCs w:val="21"/>
          <w:lang w:val="fr-FR"/>
        </w:rPr>
        <w:t xml:space="preserve"> </w:t>
      </w:r>
      <w:r w:rsidRPr="00D35CAE">
        <w:rPr>
          <w:rFonts w:ascii="Times New Roman" w:hAnsi="Times New Roman" w:cs="Times New Roman"/>
          <w:szCs w:val="21"/>
          <w:lang w:val="fr-FR"/>
        </w:rPr>
        <w:t>“y</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ga”(1887-1924)</w:t>
      </w:r>
      <w:r w:rsidRPr="007A68C3">
        <w:rPr>
          <w:rStyle w:val="afd"/>
          <w:rFonts w:ascii="Times New Roman" w:hAnsi="Times New Roman" w:cs="Times New Roman"/>
          <w:szCs w:val="21"/>
        </w:rPr>
        <w:endnoteReference w:id="56"/>
      </w:r>
    </w:p>
    <w:p w14:paraId="3DC86A4A" w14:textId="0F69DF6D" w:rsidR="007E1CD8" w:rsidRDefault="007E1CD8" w:rsidP="00B14B5F">
      <w:pPr>
        <w:ind w:firstLineChars="50" w:firstLine="105"/>
        <w:jc w:val="both"/>
        <w:rPr>
          <w:rFonts w:ascii="Times New Roman" w:hAnsi="Times New Roman" w:cs="Times New Roman"/>
          <w:iCs/>
          <w:szCs w:val="21"/>
          <w:lang w:val="fr-FR"/>
        </w:rPr>
      </w:pPr>
      <w:r w:rsidRPr="007E1CD8">
        <w:rPr>
          <w:rFonts w:ascii="Times New Roman" w:hAnsi="Times New Roman" w:cs="Times New Roman"/>
          <w:iCs/>
          <w:noProof/>
          <w:szCs w:val="21"/>
        </w:rPr>
        <w:drawing>
          <wp:inline distT="0" distB="0" distL="0" distR="0" wp14:anchorId="0939E57E" wp14:editId="0E9BE565">
            <wp:extent cx="2161309" cy="1583229"/>
            <wp:effectExtent l="0" t="0" r="0" b="0"/>
            <wp:docPr id="95235" name="図プレースホルダー 4">
              <a:extLst xmlns:a="http://schemas.openxmlformats.org/drawingml/2006/main">
                <a:ext uri="{FF2B5EF4-FFF2-40B4-BE49-F238E27FC236}">
                  <a16:creationId xmlns:a16="http://schemas.microsoft.com/office/drawing/2014/main" id="{1484F5A9-82AE-4183-F77F-65C9927D032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5" name="図プレースホルダー 4">
                      <a:extLst>
                        <a:ext uri="{FF2B5EF4-FFF2-40B4-BE49-F238E27FC236}">
                          <a16:creationId xmlns:a16="http://schemas.microsoft.com/office/drawing/2014/main" id="{1484F5A9-82AE-4183-F77F-65C9927D032D}"/>
                        </a:ext>
                      </a:extLst>
                    </pic:cNvPr>
                    <pic:cNvPicPr>
                      <a:picLocks noChangeAspect="1" noChangeArrowheads="1"/>
                    </pic:cNvPicPr>
                  </pic:nvPicPr>
                  <pic:blipFill>
                    <a:blip r:embed="rId90" cstate="print">
                      <a:extLst>
                        <a:ext uri="{28A0092B-C50C-407E-A947-70E740481C1C}">
                          <a14:useLocalDpi xmlns:a14="http://schemas.microsoft.com/office/drawing/2010/main" val="0"/>
                        </a:ext>
                      </a:extLst>
                    </a:blip>
                    <a:srcRect l="682" t="26079" r="26875" b="7855"/>
                    <a:stretch>
                      <a:fillRect/>
                    </a:stretch>
                  </pic:blipFill>
                  <pic:spPr bwMode="auto">
                    <a:xfrm>
                      <a:off x="0" y="0"/>
                      <a:ext cx="2181184" cy="1597788"/>
                    </a:xfrm>
                    <a:prstGeom prst="rect">
                      <a:avLst/>
                    </a:prstGeom>
                    <a:noFill/>
                    <a:ln>
                      <a:noFill/>
                    </a:ln>
                  </pic:spPr>
                </pic:pic>
              </a:graphicData>
            </a:graphic>
          </wp:inline>
        </w:drawing>
      </w:r>
      <w:r>
        <w:rPr>
          <w:rFonts w:ascii="Times New Roman" w:hAnsi="Times New Roman" w:cs="Times New Roman" w:hint="eastAsia"/>
          <w:iCs/>
          <w:szCs w:val="21"/>
          <w:lang w:val="fr-FR"/>
        </w:rPr>
        <w:t xml:space="preserve">      </w:t>
      </w:r>
      <w:r w:rsidR="00A24EF3">
        <w:rPr>
          <w:rFonts w:ascii="Times New Roman" w:hAnsi="Times New Roman" w:cs="Times New Roman" w:hint="eastAsia"/>
          <w:iCs/>
          <w:szCs w:val="21"/>
          <w:lang w:val="fr-FR"/>
        </w:rPr>
        <w:t xml:space="preserve">　</w:t>
      </w:r>
      <w:r>
        <w:rPr>
          <w:rFonts w:ascii="Times New Roman" w:hAnsi="Times New Roman" w:cs="Times New Roman" w:hint="eastAsia"/>
          <w:iCs/>
          <w:szCs w:val="21"/>
          <w:lang w:val="fr-FR"/>
        </w:rPr>
        <w:t xml:space="preserve">  </w:t>
      </w:r>
      <w:r w:rsidRPr="007E1CD8">
        <w:rPr>
          <w:rFonts w:ascii="Times New Roman" w:hAnsi="Times New Roman" w:cs="Times New Roman"/>
          <w:iCs/>
          <w:noProof/>
          <w:szCs w:val="21"/>
        </w:rPr>
        <w:drawing>
          <wp:inline distT="0" distB="0" distL="0" distR="0" wp14:anchorId="160A2181" wp14:editId="38DA9C51">
            <wp:extent cx="2272146" cy="1533461"/>
            <wp:effectExtent l="0" t="0" r="0" b="0"/>
            <wp:docPr id="95237" name="図 7">
              <a:extLst xmlns:a="http://schemas.openxmlformats.org/drawingml/2006/main">
                <a:ext uri="{FF2B5EF4-FFF2-40B4-BE49-F238E27FC236}">
                  <a16:creationId xmlns:a16="http://schemas.microsoft.com/office/drawing/2014/main" id="{0A6A4300-B8FB-C170-C51C-DE73422C7005}"/>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237" name="図 7">
                      <a:extLst>
                        <a:ext uri="{FF2B5EF4-FFF2-40B4-BE49-F238E27FC236}">
                          <a16:creationId xmlns:a16="http://schemas.microsoft.com/office/drawing/2014/main" id="{0A6A4300-B8FB-C170-C51C-DE73422C7005}"/>
                        </a:ext>
                      </a:extLst>
                    </pic:cNvPr>
                    <pic:cNvPicPr>
                      <a:picLocks noChangeAspect="1" noChangeArrowheads="1"/>
                    </pic:cNvPicPr>
                  </pic:nvPicPr>
                  <pic:blipFill>
                    <a:blip r:embed="rId91" cstate="print">
                      <a:extLst>
                        <a:ext uri="{28A0092B-C50C-407E-A947-70E740481C1C}">
                          <a14:useLocalDpi xmlns:a14="http://schemas.microsoft.com/office/drawing/2010/main" val="0"/>
                        </a:ext>
                      </a:extLst>
                    </a:blip>
                    <a:srcRect l="18500" t="12201" r="18500" b="12201"/>
                    <a:stretch>
                      <a:fillRect/>
                    </a:stretch>
                  </pic:blipFill>
                  <pic:spPr bwMode="auto">
                    <a:xfrm>
                      <a:off x="0" y="0"/>
                      <a:ext cx="2304683" cy="1555420"/>
                    </a:xfrm>
                    <a:prstGeom prst="rect">
                      <a:avLst/>
                    </a:prstGeom>
                    <a:noFill/>
                    <a:ln>
                      <a:noFill/>
                    </a:ln>
                  </pic:spPr>
                </pic:pic>
              </a:graphicData>
            </a:graphic>
          </wp:inline>
        </w:drawing>
      </w:r>
    </w:p>
    <w:p w14:paraId="773CB5F5" w14:textId="7C777FAC" w:rsidR="007E1CD8" w:rsidRDefault="007E1CD8" w:rsidP="00DE567F">
      <w:pPr>
        <w:adjustRightInd w:val="0"/>
        <w:snapToGrid w:val="0"/>
        <w:ind w:firstLineChars="50" w:firstLine="105"/>
        <w:jc w:val="both"/>
        <w:rPr>
          <w:rFonts w:ascii="Times New Roman" w:hAnsi="Times New Roman" w:cs="Times New Roman"/>
          <w:iCs/>
          <w:szCs w:val="21"/>
          <w:lang w:val="fr-FR"/>
        </w:rPr>
      </w:pPr>
      <w:r>
        <w:rPr>
          <w:rFonts w:ascii="Times New Roman" w:hAnsi="Times New Roman" w:cs="Times New Roman" w:hint="eastAsia"/>
          <w:iCs/>
          <w:szCs w:val="21"/>
          <w:lang w:val="fr-FR"/>
        </w:rPr>
        <w:t xml:space="preserve">(fig.75)                               </w:t>
      </w:r>
      <w:r w:rsidR="00A24EF3">
        <w:rPr>
          <w:rFonts w:ascii="Times New Roman" w:hAnsi="Times New Roman" w:cs="Times New Roman" w:hint="eastAsia"/>
          <w:iCs/>
          <w:szCs w:val="21"/>
          <w:lang w:val="fr-FR"/>
        </w:rPr>
        <w:t xml:space="preserve">　</w:t>
      </w:r>
      <w:r w:rsidR="00056167">
        <w:rPr>
          <w:rFonts w:ascii="Times New Roman" w:hAnsi="Times New Roman" w:cs="Times New Roman" w:hint="eastAsia"/>
          <w:iCs/>
          <w:szCs w:val="21"/>
          <w:lang w:val="fr-FR"/>
        </w:rPr>
        <w:t xml:space="preserve"> </w:t>
      </w:r>
      <w:r>
        <w:rPr>
          <w:rFonts w:ascii="Times New Roman" w:hAnsi="Times New Roman" w:cs="Times New Roman" w:hint="eastAsia"/>
          <w:iCs/>
          <w:szCs w:val="21"/>
          <w:lang w:val="fr-FR"/>
        </w:rPr>
        <w:t xml:space="preserve">  </w:t>
      </w:r>
      <w:r w:rsidR="00DC0026">
        <w:rPr>
          <w:rFonts w:ascii="Times New Roman" w:hAnsi="Times New Roman" w:cs="Times New Roman" w:hint="eastAsia"/>
          <w:iCs/>
          <w:szCs w:val="21"/>
          <w:lang w:val="fr-FR"/>
        </w:rPr>
        <w:t xml:space="preserve"> </w:t>
      </w:r>
      <w:r>
        <w:rPr>
          <w:rFonts w:ascii="Times New Roman" w:hAnsi="Times New Roman" w:cs="Times New Roman" w:hint="eastAsia"/>
          <w:iCs/>
          <w:szCs w:val="21"/>
          <w:lang w:val="fr-FR"/>
        </w:rPr>
        <w:t>(fig.76)</w:t>
      </w:r>
    </w:p>
    <w:p w14:paraId="441DDF8E" w14:textId="45B08A8E" w:rsidR="007E1CD8" w:rsidRPr="009F4563" w:rsidRDefault="007E1CD8" w:rsidP="00DE567F">
      <w:pPr>
        <w:adjustRightInd w:val="0"/>
        <w:snapToGrid w:val="0"/>
        <w:ind w:firstLineChars="50" w:firstLine="80"/>
        <w:jc w:val="both"/>
        <w:rPr>
          <w:rFonts w:ascii="Times New Roman" w:hAnsi="Times New Roman" w:cs="Times New Roman"/>
          <w:bCs/>
          <w:iCs/>
          <w:sz w:val="16"/>
          <w:szCs w:val="16"/>
          <w:lang w:val="fr-FR"/>
        </w:rPr>
      </w:pPr>
      <w:r w:rsidRPr="009F4563">
        <w:rPr>
          <w:rFonts w:ascii="Times New Roman" w:hAnsi="Times New Roman" w:cs="Times New Roman"/>
          <w:bCs/>
          <w:iCs/>
          <w:sz w:val="16"/>
          <w:szCs w:val="16"/>
          <w:lang w:val="fr-FR"/>
        </w:rPr>
        <w:t>Tsuné Nakamura</w:t>
      </w:r>
      <w:r w:rsidRPr="009F4563">
        <w:rPr>
          <w:rFonts w:ascii="Times New Roman" w:hAnsi="Times New Roman" w:cs="Times New Roman" w:hint="eastAsia"/>
          <w:bCs/>
          <w:iCs/>
          <w:sz w:val="16"/>
          <w:szCs w:val="16"/>
          <w:lang w:val="fr-FR"/>
        </w:rPr>
        <w:t xml:space="preserve">(1887-1924)                            </w:t>
      </w:r>
      <w:r w:rsidR="00056167">
        <w:rPr>
          <w:rFonts w:ascii="Times New Roman" w:hAnsi="Times New Roman" w:cs="Times New Roman" w:hint="eastAsia"/>
          <w:bCs/>
          <w:iCs/>
          <w:sz w:val="16"/>
          <w:szCs w:val="16"/>
          <w:lang w:val="fr-FR"/>
        </w:rPr>
        <w:t xml:space="preserve"> </w:t>
      </w:r>
      <w:r w:rsidRPr="009F4563">
        <w:rPr>
          <w:rFonts w:ascii="Times New Roman" w:hAnsi="Times New Roman" w:cs="Times New Roman" w:hint="eastAsia"/>
          <w:bCs/>
          <w:iCs/>
          <w:sz w:val="16"/>
          <w:szCs w:val="16"/>
          <w:lang w:val="fr-FR"/>
        </w:rPr>
        <w:t xml:space="preserve">   </w:t>
      </w:r>
      <w:r w:rsidR="00DC0026" w:rsidRPr="009F4563">
        <w:rPr>
          <w:rFonts w:ascii="Times New Roman" w:hAnsi="Times New Roman" w:cs="Times New Roman" w:hint="eastAsia"/>
          <w:bCs/>
          <w:iCs/>
          <w:sz w:val="16"/>
          <w:szCs w:val="16"/>
          <w:lang w:val="fr-FR"/>
        </w:rPr>
        <w:t xml:space="preserve"> </w:t>
      </w:r>
      <w:r w:rsidRPr="009F4563">
        <w:rPr>
          <w:rFonts w:ascii="Times New Roman" w:hAnsi="Times New Roman" w:cs="Times New Roman" w:hint="eastAsia"/>
          <w:bCs/>
          <w:iCs/>
          <w:sz w:val="16"/>
          <w:szCs w:val="16"/>
          <w:lang w:val="fr-FR"/>
        </w:rPr>
        <w:t xml:space="preserve">Paul Cezanne </w:t>
      </w:r>
    </w:p>
    <w:p w14:paraId="11FD1A44" w14:textId="20C04513" w:rsidR="007E1CD8" w:rsidRPr="009F4563" w:rsidRDefault="007E1CD8" w:rsidP="00DE567F">
      <w:pPr>
        <w:adjustRightInd w:val="0"/>
        <w:snapToGrid w:val="0"/>
        <w:ind w:firstLineChars="50" w:firstLine="80"/>
        <w:jc w:val="both"/>
        <w:rPr>
          <w:rFonts w:ascii="Times New Roman" w:hAnsi="Times New Roman" w:cs="Times New Roman"/>
          <w:iCs/>
          <w:sz w:val="16"/>
          <w:szCs w:val="16"/>
          <w:lang w:val="fr-FR"/>
        </w:rPr>
      </w:pPr>
      <w:r w:rsidRPr="009F4563">
        <w:rPr>
          <w:rFonts w:ascii="Cambria Math" w:hAnsi="Cambria Math" w:cs="Cambria Math"/>
          <w:iCs/>
          <w:sz w:val="16"/>
          <w:szCs w:val="16"/>
          <w:lang w:val="fr-FR"/>
        </w:rPr>
        <w:t>≪</w:t>
      </w:r>
      <w:r w:rsidRPr="009F4563">
        <w:rPr>
          <w:rFonts w:ascii="Times New Roman" w:hAnsi="Times New Roman" w:cs="Times New Roman"/>
          <w:iCs/>
          <w:sz w:val="16"/>
          <w:szCs w:val="16"/>
          <w:lang w:val="fr-FR"/>
        </w:rPr>
        <w:t xml:space="preserve"> Nature morte </w:t>
      </w:r>
      <w:r w:rsidRPr="009F4563">
        <w:rPr>
          <w:rFonts w:ascii="Cambria Math" w:hAnsi="Cambria Math" w:cs="Cambria Math"/>
          <w:iCs/>
          <w:sz w:val="16"/>
          <w:szCs w:val="16"/>
          <w:lang w:val="fr-FR"/>
        </w:rPr>
        <w:t>≫</w:t>
      </w:r>
      <w:r w:rsidRPr="009F4563">
        <w:rPr>
          <w:rFonts w:ascii="Times New Roman" w:hAnsi="Times New Roman" w:cs="Times New Roman" w:hint="eastAsia"/>
          <w:iCs/>
          <w:sz w:val="16"/>
          <w:szCs w:val="16"/>
          <w:lang w:val="fr-FR"/>
        </w:rPr>
        <w:t xml:space="preserve">                                     </w:t>
      </w:r>
      <w:r w:rsidR="00056167">
        <w:rPr>
          <w:rFonts w:ascii="Times New Roman" w:hAnsi="Times New Roman" w:cs="Times New Roman" w:hint="eastAsia"/>
          <w:iCs/>
          <w:sz w:val="16"/>
          <w:szCs w:val="16"/>
          <w:lang w:val="fr-FR"/>
        </w:rPr>
        <w:t xml:space="preserve"> </w:t>
      </w:r>
      <w:r w:rsidRPr="009F4563">
        <w:rPr>
          <w:rFonts w:ascii="Times New Roman" w:hAnsi="Times New Roman" w:cs="Times New Roman" w:hint="eastAsia"/>
          <w:iCs/>
          <w:sz w:val="16"/>
          <w:szCs w:val="16"/>
          <w:lang w:val="fr-FR"/>
        </w:rPr>
        <w:t xml:space="preserve"> </w:t>
      </w:r>
      <w:r w:rsidR="00DC0026" w:rsidRPr="009F4563">
        <w:rPr>
          <w:rFonts w:ascii="Times New Roman" w:hAnsi="Times New Roman" w:cs="Times New Roman" w:hint="eastAsia"/>
          <w:iCs/>
          <w:sz w:val="16"/>
          <w:szCs w:val="16"/>
          <w:lang w:val="fr-FR"/>
        </w:rPr>
        <w:t xml:space="preserve"> </w:t>
      </w:r>
      <w:r w:rsidRPr="009F4563">
        <w:rPr>
          <w:rFonts w:ascii="Times New Roman" w:hAnsi="Times New Roman" w:cs="Times New Roman" w:hint="eastAsia"/>
          <w:iCs/>
          <w:sz w:val="16"/>
          <w:szCs w:val="16"/>
          <w:lang w:val="fr-FR"/>
        </w:rPr>
        <w:t xml:space="preserve"> </w:t>
      </w:r>
      <w:r w:rsidRPr="009F4563">
        <w:rPr>
          <w:rFonts w:ascii="Cambria Math" w:hAnsi="Cambria Math" w:cs="Cambria Math"/>
          <w:iCs/>
          <w:sz w:val="16"/>
          <w:szCs w:val="16"/>
          <w:lang w:val="fr-FR"/>
        </w:rPr>
        <w:t>≪</w:t>
      </w:r>
      <w:r w:rsidR="00DE567F" w:rsidRPr="009F4563">
        <w:rPr>
          <w:rFonts w:ascii="Cambria Math" w:hAnsi="Cambria Math" w:cs="Cambria Math" w:hint="eastAsia"/>
          <w:iCs/>
          <w:sz w:val="16"/>
          <w:szCs w:val="16"/>
          <w:lang w:val="fr-FR"/>
        </w:rPr>
        <w:t>Nature morte</w:t>
      </w:r>
      <w:r w:rsidRPr="009F4563">
        <w:rPr>
          <w:rFonts w:ascii="Cambria Math" w:hAnsi="Cambria Math" w:cs="Cambria Math"/>
          <w:iCs/>
          <w:sz w:val="16"/>
          <w:szCs w:val="16"/>
          <w:lang w:val="fr-FR"/>
        </w:rPr>
        <w:t>≫</w:t>
      </w:r>
      <w:r w:rsidR="00DC0026" w:rsidRPr="009F4563">
        <w:rPr>
          <w:rFonts w:ascii="Times New Roman" w:hAnsi="Times New Roman" w:cs="Times New Roman"/>
          <w:iCs/>
          <w:sz w:val="16"/>
          <w:szCs w:val="16"/>
          <w:lang w:val="fr-FR"/>
        </w:rPr>
        <w:t>(FWN834)</w:t>
      </w:r>
      <w:r w:rsidR="00DC0026" w:rsidRPr="009F4563">
        <w:rPr>
          <w:rFonts w:ascii="Times New Roman" w:hAnsi="Times New Roman" w:cs="Times New Roman" w:hint="eastAsia"/>
          <w:iCs/>
          <w:sz w:val="16"/>
          <w:szCs w:val="16"/>
          <w:lang w:val="fr-FR"/>
        </w:rPr>
        <w:t>,</w:t>
      </w:r>
    </w:p>
    <w:p w14:paraId="20391C49" w14:textId="0B26BB6E" w:rsidR="007E1CD8" w:rsidRPr="00D35CAE" w:rsidRDefault="00DE567F" w:rsidP="00DE567F">
      <w:pPr>
        <w:adjustRightInd w:val="0"/>
        <w:snapToGrid w:val="0"/>
        <w:ind w:firstLineChars="50" w:firstLine="80"/>
        <w:jc w:val="both"/>
        <w:rPr>
          <w:rFonts w:ascii="Times New Roman" w:hAnsi="Times New Roman" w:cs="Times New Roman"/>
          <w:iCs/>
          <w:sz w:val="16"/>
          <w:szCs w:val="16"/>
          <w:lang w:val="fr-FR"/>
        </w:rPr>
      </w:pPr>
      <w:r w:rsidRPr="00D35CAE">
        <w:rPr>
          <w:rFonts w:ascii="Times New Roman" w:hAnsi="Times New Roman" w:cs="Times New Roman"/>
          <w:iCs/>
          <w:sz w:val="16"/>
          <w:szCs w:val="16"/>
          <w:lang w:val="fr-FR"/>
        </w:rPr>
        <w:t>1915, Huile sur toile, 23.5×32.5cm,</w:t>
      </w:r>
      <w:r>
        <w:rPr>
          <w:rFonts w:ascii="Times New Roman" w:hAnsi="Times New Roman" w:cs="Times New Roman" w:hint="eastAsia"/>
          <w:iCs/>
          <w:sz w:val="16"/>
          <w:szCs w:val="16"/>
          <w:lang w:val="fr-FR"/>
        </w:rPr>
        <w:t xml:space="preserve">                        </w:t>
      </w:r>
      <w:r w:rsidR="00DC0026">
        <w:rPr>
          <w:rFonts w:ascii="Times New Roman" w:hAnsi="Times New Roman" w:cs="Times New Roman" w:hint="eastAsia"/>
          <w:iCs/>
          <w:sz w:val="16"/>
          <w:szCs w:val="16"/>
          <w:lang w:val="fr-FR"/>
        </w:rPr>
        <w:t xml:space="preserve"> </w:t>
      </w:r>
      <w:r w:rsidR="00056167">
        <w:rPr>
          <w:rFonts w:ascii="Times New Roman" w:hAnsi="Times New Roman" w:cs="Times New Roman" w:hint="eastAsia"/>
          <w:iCs/>
          <w:sz w:val="16"/>
          <w:szCs w:val="16"/>
          <w:lang w:val="fr-FR"/>
        </w:rPr>
        <w:t xml:space="preserve"> </w:t>
      </w:r>
      <w:r>
        <w:rPr>
          <w:rFonts w:ascii="Times New Roman" w:hAnsi="Times New Roman" w:cs="Times New Roman" w:hint="eastAsia"/>
          <w:iCs/>
          <w:sz w:val="16"/>
          <w:szCs w:val="16"/>
          <w:lang w:val="fr-FR"/>
        </w:rPr>
        <w:t xml:space="preserve"> </w:t>
      </w:r>
      <w:r w:rsidR="00DC0026">
        <w:rPr>
          <w:rFonts w:ascii="Times New Roman" w:hAnsi="Times New Roman" w:cs="Times New Roman" w:hint="eastAsia"/>
          <w:iCs/>
          <w:sz w:val="16"/>
          <w:szCs w:val="16"/>
          <w:lang w:val="fr-FR"/>
        </w:rPr>
        <w:t xml:space="preserve"> </w:t>
      </w:r>
      <w:r w:rsidR="007E1CD8" w:rsidRPr="00D35CAE">
        <w:rPr>
          <w:rFonts w:ascii="Times New Roman" w:hAnsi="Times New Roman" w:cs="Times New Roman"/>
          <w:iCs/>
          <w:sz w:val="16"/>
          <w:szCs w:val="16"/>
          <w:lang w:val="fr-FR"/>
        </w:rPr>
        <w:t>c.1890, Huile sur toile, 61×90cm,</w:t>
      </w:r>
    </w:p>
    <w:p w14:paraId="79900F4D" w14:textId="26019931" w:rsidR="007E1CD8" w:rsidRPr="009F4563" w:rsidRDefault="007E1CD8" w:rsidP="00DE567F">
      <w:pPr>
        <w:adjustRightInd w:val="0"/>
        <w:snapToGrid w:val="0"/>
        <w:ind w:firstLineChars="50" w:firstLine="80"/>
        <w:jc w:val="both"/>
        <w:rPr>
          <w:rFonts w:ascii="Times New Roman" w:hAnsi="Times New Roman" w:cs="Times New Roman"/>
          <w:iCs/>
          <w:sz w:val="16"/>
          <w:szCs w:val="16"/>
          <w:lang w:val="fr-FR"/>
        </w:rPr>
      </w:pPr>
      <w:r w:rsidRPr="009F4563">
        <w:rPr>
          <w:rFonts w:ascii="Times New Roman" w:hAnsi="Times New Roman" w:cs="Times New Roman"/>
          <w:iCs/>
          <w:sz w:val="16"/>
          <w:szCs w:val="16"/>
          <w:lang w:val="fr-FR"/>
        </w:rPr>
        <w:t xml:space="preserve">Nagoya, </w:t>
      </w:r>
      <w:r w:rsidRPr="007E1CD8">
        <w:rPr>
          <w:rFonts w:ascii="Times New Roman" w:hAnsi="Times New Roman" w:cs="Times New Roman"/>
          <w:iCs/>
          <w:sz w:val="16"/>
          <w:szCs w:val="16"/>
          <w:lang w:val="fr-FR"/>
        </w:rPr>
        <w:t>Musée d’Art de la Préfecture d’Aïchi</w:t>
      </w:r>
      <w:r>
        <w:rPr>
          <w:rFonts w:ascii="Times New Roman" w:hAnsi="Times New Roman" w:cs="Times New Roman" w:hint="eastAsia"/>
          <w:iCs/>
          <w:sz w:val="16"/>
          <w:szCs w:val="16"/>
          <w:lang w:val="fr-FR"/>
        </w:rPr>
        <w:t xml:space="preserve"> </w:t>
      </w:r>
      <w:r w:rsidR="00DE567F">
        <w:rPr>
          <w:rFonts w:ascii="Times New Roman" w:hAnsi="Times New Roman" w:cs="Times New Roman" w:hint="eastAsia"/>
          <w:iCs/>
          <w:sz w:val="16"/>
          <w:szCs w:val="16"/>
          <w:lang w:val="fr-FR"/>
        </w:rPr>
        <w:t xml:space="preserve">                </w:t>
      </w:r>
      <w:r w:rsidR="00056167">
        <w:rPr>
          <w:rFonts w:ascii="Times New Roman" w:hAnsi="Times New Roman" w:cs="Times New Roman" w:hint="eastAsia"/>
          <w:iCs/>
          <w:sz w:val="16"/>
          <w:szCs w:val="16"/>
          <w:lang w:val="fr-FR"/>
        </w:rPr>
        <w:t xml:space="preserve">  </w:t>
      </w:r>
      <w:r w:rsidR="00DC0026">
        <w:rPr>
          <w:rFonts w:ascii="Times New Roman" w:hAnsi="Times New Roman" w:cs="Times New Roman" w:hint="eastAsia"/>
          <w:iCs/>
          <w:sz w:val="16"/>
          <w:szCs w:val="16"/>
          <w:lang w:val="fr-FR"/>
        </w:rPr>
        <w:t xml:space="preserve"> </w:t>
      </w:r>
      <w:r w:rsidRPr="009F4563">
        <w:rPr>
          <w:rFonts w:ascii="Times New Roman" w:hAnsi="Times New Roman" w:cs="Times New Roman"/>
          <w:iCs/>
          <w:sz w:val="16"/>
          <w:szCs w:val="16"/>
          <w:lang w:val="fr-FR"/>
        </w:rPr>
        <w:t xml:space="preserve">Moscow, </w:t>
      </w:r>
      <w:r w:rsidR="00DC0026" w:rsidRPr="007E1CD8">
        <w:rPr>
          <w:rFonts w:ascii="Times New Roman" w:hAnsi="Times New Roman" w:cs="Times New Roman"/>
          <w:iCs/>
          <w:sz w:val="16"/>
          <w:szCs w:val="16"/>
          <w:lang w:val="fr-FR"/>
        </w:rPr>
        <w:t>Musée</w:t>
      </w:r>
      <w:r w:rsidR="00DC0026" w:rsidRPr="009F4563">
        <w:rPr>
          <w:rFonts w:ascii="Times New Roman" w:hAnsi="Times New Roman" w:cs="Times New Roman"/>
          <w:iCs/>
          <w:sz w:val="16"/>
          <w:szCs w:val="16"/>
          <w:lang w:val="fr-FR"/>
        </w:rPr>
        <w:t xml:space="preserve"> </w:t>
      </w:r>
      <w:r w:rsidRPr="009F4563">
        <w:rPr>
          <w:rFonts w:ascii="Times New Roman" w:hAnsi="Times New Roman" w:cs="Times New Roman"/>
          <w:iCs/>
          <w:sz w:val="16"/>
          <w:szCs w:val="16"/>
          <w:lang w:val="fr-FR"/>
        </w:rPr>
        <w:t xml:space="preserve">Pushkin </w:t>
      </w:r>
    </w:p>
    <w:p w14:paraId="27EF2416" w14:textId="26A80545" w:rsidR="007E1CD8" w:rsidRPr="009F4563" w:rsidRDefault="007E1CD8" w:rsidP="007E1CD8">
      <w:pPr>
        <w:ind w:firstLineChars="50" w:firstLine="80"/>
        <w:jc w:val="both"/>
        <w:rPr>
          <w:rFonts w:ascii="Times New Roman" w:hAnsi="Times New Roman" w:cs="Times New Roman"/>
          <w:iCs/>
          <w:sz w:val="16"/>
          <w:szCs w:val="16"/>
          <w:lang w:val="fr-FR"/>
        </w:rPr>
      </w:pPr>
    </w:p>
    <w:p w14:paraId="040D1D0C" w14:textId="77777777" w:rsidR="007A68C3" w:rsidRPr="009F4563" w:rsidRDefault="007A68C3" w:rsidP="00D50461">
      <w:pPr>
        <w:ind w:firstLineChars="50" w:firstLine="105"/>
        <w:jc w:val="both"/>
        <w:rPr>
          <w:rFonts w:ascii="Times New Roman" w:hAnsi="Times New Roman" w:cs="Times New Roman"/>
          <w:szCs w:val="21"/>
          <w:lang w:val="fr-FR"/>
        </w:rPr>
      </w:pPr>
      <w:r w:rsidRPr="009F4563">
        <w:rPr>
          <w:rFonts w:ascii="Times New Roman" w:eastAsia="游明朝" w:hAnsi="Times New Roman" w:cs="Times New Roman"/>
          <w:szCs w:val="21"/>
          <w:lang w:val="fr-FR"/>
        </w:rPr>
        <w:t>À</w:t>
      </w:r>
      <w:r w:rsidRPr="009F4563">
        <w:rPr>
          <w:rFonts w:ascii="Times New Roman" w:hAnsi="Times New Roman" w:cs="Times New Roman"/>
          <w:szCs w:val="21"/>
          <w:lang w:val="fr-FR"/>
        </w:rPr>
        <w:t xml:space="preserve"> l’exemple de Cezanne, Nakamura a peint de nombreuses natures mortes. Il s’est particulièrement intéressé à la beauté des pommes telle que Cezanne l’avait révélée et s’est exprimé à ce sujet de la manière suivante: </w:t>
      </w:r>
    </w:p>
    <w:p w14:paraId="18726F39" w14:textId="77777777" w:rsidR="007A68C3" w:rsidRPr="00D35CAE" w:rsidRDefault="007A68C3" w:rsidP="00D50461">
      <w:pPr>
        <w:ind w:firstLineChars="50" w:firstLine="105"/>
        <w:jc w:val="both"/>
        <w:rPr>
          <w:rFonts w:ascii="Times New Roman" w:hAnsi="Times New Roman" w:cs="Times New Roman"/>
          <w:szCs w:val="21"/>
          <w:lang w:val="fr-FR"/>
        </w:rPr>
      </w:pPr>
      <w:r w:rsidRPr="00D35CAE">
        <w:rPr>
          <w:rFonts w:ascii="Times New Roman" w:hAnsi="Times New Roman" w:cs="Times New Roman"/>
          <w:szCs w:val="21"/>
          <w:lang w:val="fr-FR"/>
        </w:rPr>
        <w:t>« Cezanne est né, et les gens ont été émerveillés par la beauté et le mystère des pommes.»</w:t>
      </w:r>
      <w:r w:rsidRPr="007A68C3">
        <w:rPr>
          <w:rStyle w:val="afd"/>
          <w:rFonts w:ascii="Times New Roman" w:hAnsi="Times New Roman" w:cs="Times New Roman"/>
          <w:szCs w:val="21"/>
        </w:rPr>
        <w:endnoteReference w:id="57"/>
      </w:r>
      <w:r w:rsidRPr="00D35CAE">
        <w:rPr>
          <w:rFonts w:ascii="Times New Roman" w:hAnsi="Times New Roman" w:cs="Times New Roman"/>
          <w:szCs w:val="21"/>
          <w:lang w:val="fr-FR"/>
        </w:rPr>
        <w:t xml:space="preserve"> </w:t>
      </w:r>
    </w:p>
    <w:p w14:paraId="3EAFF0B8" w14:textId="654726CC" w:rsidR="007A68C3" w:rsidRPr="009F4563" w:rsidRDefault="007A68C3" w:rsidP="00B05550">
      <w:pPr>
        <w:ind w:firstLineChars="50" w:firstLine="105"/>
        <w:jc w:val="both"/>
        <w:rPr>
          <w:rFonts w:ascii="Times New Roman" w:hAnsi="Times New Roman" w:cs="Times New Roman"/>
          <w:szCs w:val="21"/>
          <w:lang w:val="fr-FR"/>
        </w:rPr>
      </w:pPr>
      <w:r w:rsidRPr="00D35CAE">
        <w:rPr>
          <w:rFonts w:ascii="Times New Roman" w:hAnsi="Times New Roman" w:cs="Times New Roman"/>
          <w:szCs w:val="21"/>
          <w:lang w:val="fr-FR"/>
        </w:rPr>
        <w:t>Les pommes de Cezanne ont ainsi inspiré à Nakamura plusieurs natures mortes aux pommes.</w:t>
      </w:r>
      <w:r w:rsidRPr="007A68C3">
        <w:rPr>
          <w:rFonts w:ascii="Times New Roman" w:hAnsi="Times New Roman" w:cs="Times New Roman"/>
          <w:iCs/>
          <w:szCs w:val="21"/>
          <w:highlight w:val="cyan"/>
          <w:lang w:val="fr-FR"/>
        </w:rPr>
        <w:t xml:space="preserve"> </w:t>
      </w:r>
      <w:r w:rsidRPr="00056167">
        <w:rPr>
          <w:rFonts w:ascii="Times New Roman" w:hAnsi="Times New Roman" w:cs="Times New Roman"/>
          <w:iCs/>
          <w:szCs w:val="21"/>
          <w:lang w:val="fr-FR"/>
        </w:rPr>
        <w:t>(figs.7</w:t>
      </w:r>
      <w:r w:rsidR="007E1CD8" w:rsidRPr="00056167">
        <w:rPr>
          <w:rFonts w:ascii="Times New Roman" w:hAnsi="Times New Roman" w:cs="Times New Roman" w:hint="eastAsia"/>
          <w:iCs/>
          <w:szCs w:val="21"/>
          <w:lang w:val="fr-FR"/>
        </w:rPr>
        <w:t>5</w:t>
      </w:r>
      <w:r w:rsidRPr="00056167">
        <w:rPr>
          <w:rFonts w:ascii="Times New Roman" w:hAnsi="Times New Roman" w:cs="Times New Roman"/>
          <w:iCs/>
          <w:szCs w:val="21"/>
          <w:lang w:val="fr-FR"/>
        </w:rPr>
        <w:t>,7</w:t>
      </w:r>
      <w:r w:rsidR="007E1CD8" w:rsidRPr="00056167">
        <w:rPr>
          <w:rFonts w:ascii="Times New Roman" w:hAnsi="Times New Roman" w:cs="Times New Roman" w:hint="eastAsia"/>
          <w:iCs/>
          <w:szCs w:val="21"/>
          <w:lang w:val="fr-FR"/>
        </w:rPr>
        <w:t>6).</w:t>
      </w:r>
      <w:r w:rsidRPr="00056167">
        <w:rPr>
          <w:rFonts w:ascii="Times New Roman" w:hAnsi="Times New Roman" w:cs="Times New Roman"/>
          <w:szCs w:val="21"/>
          <w:lang w:val="fr-FR"/>
        </w:rPr>
        <w:t xml:space="preserve"> </w:t>
      </w:r>
      <w:r w:rsidR="006A5131" w:rsidRPr="00056167">
        <w:rPr>
          <w:rFonts w:ascii="Times New Roman" w:hAnsi="Times New Roman" w:cs="Times New Roman"/>
          <w:szCs w:val="21"/>
          <w:lang w:val="fr-FR"/>
        </w:rPr>
        <w:t>En effet, c</w:t>
      </w:r>
      <w:r w:rsidRPr="00056167">
        <w:rPr>
          <w:rFonts w:ascii="Times New Roman" w:hAnsi="Times New Roman" w:cs="Times New Roman"/>
          <w:szCs w:val="21"/>
          <w:lang w:val="fr-FR"/>
        </w:rPr>
        <w:t>et</w:t>
      </w:r>
      <w:r w:rsidRPr="00D35CAE">
        <w:rPr>
          <w:rFonts w:ascii="Times New Roman" w:hAnsi="Times New Roman" w:cs="Times New Roman"/>
          <w:szCs w:val="21"/>
          <w:lang w:val="fr-FR"/>
        </w:rPr>
        <w:t>te idée que Cezanne a révélé la beauté des pommes est d’ailleurs née des critiques français du vivant de Cezanne. Ses nombreuses peintures de pommes l’ont fait remarqué et rendu célèbre par plusieurs critiques contemporains, tels que Thadée Natanson(1868-1951), Louis Vauxcelles(1870–1943) et Gustave Geffroy(1855-1926), qui le qualifiaient de « peintre des pommes ».</w:t>
      </w:r>
      <w:r w:rsidRPr="007A68C3">
        <w:rPr>
          <w:rStyle w:val="afd"/>
          <w:rFonts w:ascii="Times New Roman" w:hAnsi="Times New Roman" w:cs="Times New Roman"/>
          <w:szCs w:val="21"/>
        </w:rPr>
        <w:endnoteReference w:id="58"/>
      </w:r>
      <w:r w:rsidRPr="00D35CAE">
        <w:rPr>
          <w:rFonts w:ascii="Times New Roman" w:hAnsi="Times New Roman" w:cs="Times New Roman"/>
          <w:szCs w:val="21"/>
          <w:lang w:val="fr-FR"/>
        </w:rPr>
        <w:t xml:space="preserve"> </w:t>
      </w:r>
      <w:r w:rsidRPr="009F4563">
        <w:rPr>
          <w:rFonts w:ascii="Times New Roman" w:hAnsi="Times New Roman" w:cs="Times New Roman"/>
          <w:szCs w:val="21"/>
          <w:lang w:val="fr-FR"/>
        </w:rPr>
        <w:t>En 1894, Geffroy, qui avait rencontré Cezanne à Giverny, dans la maison de Claude Monet(1840-1926), rapporte que Cezanne aurait dit : « Avec une pomme, je veux étonner Paris ! ».</w:t>
      </w:r>
      <w:r w:rsidRPr="007A68C3">
        <w:rPr>
          <w:rStyle w:val="afd"/>
          <w:rFonts w:ascii="Times New Roman" w:hAnsi="Times New Roman" w:cs="Times New Roman"/>
          <w:szCs w:val="21"/>
        </w:rPr>
        <w:endnoteReference w:id="59"/>
      </w:r>
    </w:p>
    <w:p w14:paraId="300E0EAB" w14:textId="77777777" w:rsidR="00056167" w:rsidRPr="00056167" w:rsidRDefault="00056167" w:rsidP="00056167">
      <w:pPr>
        <w:ind w:firstLineChars="50" w:firstLine="105"/>
        <w:jc w:val="both"/>
        <w:rPr>
          <w:rFonts w:ascii="Times New Roman" w:hAnsi="Times New Roman" w:cs="Times New Roman"/>
          <w:szCs w:val="21"/>
        </w:rPr>
      </w:pPr>
      <w:proofErr w:type="spellStart"/>
      <w:r w:rsidRPr="00056167">
        <w:rPr>
          <w:rFonts w:ascii="Times New Roman" w:hAnsi="Times New Roman" w:cs="Times New Roman"/>
          <w:bCs/>
          <w:szCs w:val="21"/>
        </w:rPr>
        <w:t>Cependant</w:t>
      </w:r>
      <w:proofErr w:type="spellEnd"/>
      <w:r w:rsidRPr="00056167">
        <w:rPr>
          <w:rFonts w:ascii="Times New Roman" w:hAnsi="Times New Roman" w:cs="Times New Roman"/>
          <w:bCs/>
          <w:szCs w:val="21"/>
        </w:rPr>
        <w:t xml:space="preserve">, les pommes de Cezanne </w:t>
      </w:r>
      <w:proofErr w:type="spellStart"/>
      <w:r w:rsidRPr="00056167">
        <w:rPr>
          <w:rFonts w:ascii="Times New Roman" w:hAnsi="Times New Roman" w:cs="Times New Roman"/>
          <w:bCs/>
          <w:szCs w:val="21"/>
        </w:rPr>
        <w:t>n’ont</w:t>
      </w:r>
      <w:proofErr w:type="spellEnd"/>
      <w:r w:rsidRPr="00056167">
        <w:rPr>
          <w:rFonts w:ascii="Times New Roman" w:hAnsi="Times New Roman" w:cs="Times New Roman"/>
          <w:bCs/>
          <w:szCs w:val="21"/>
        </w:rPr>
        <w:t xml:space="preserve"> pas </w:t>
      </w:r>
      <w:proofErr w:type="spellStart"/>
      <w:r w:rsidRPr="00056167">
        <w:rPr>
          <w:rFonts w:ascii="Times New Roman" w:hAnsi="Times New Roman" w:cs="Times New Roman"/>
          <w:bCs/>
          <w:szCs w:val="21"/>
        </w:rPr>
        <w:t>été</w:t>
      </w:r>
      <w:proofErr w:type="spellEnd"/>
      <w:r w:rsidRPr="00056167">
        <w:rPr>
          <w:rFonts w:ascii="Times New Roman" w:hAnsi="Times New Roman" w:cs="Times New Roman"/>
          <w:bCs/>
          <w:szCs w:val="21"/>
        </w:rPr>
        <w:t xml:space="preserve"> </w:t>
      </w:r>
      <w:proofErr w:type="spellStart"/>
      <w:r w:rsidRPr="00056167">
        <w:rPr>
          <w:rFonts w:ascii="Times New Roman" w:hAnsi="Times New Roman" w:cs="Times New Roman"/>
          <w:bCs/>
          <w:szCs w:val="21"/>
        </w:rPr>
        <w:t>remarquées</w:t>
      </w:r>
      <w:proofErr w:type="spellEnd"/>
      <w:r w:rsidRPr="00056167">
        <w:rPr>
          <w:rFonts w:ascii="Times New Roman" w:hAnsi="Times New Roman" w:cs="Times New Roman"/>
          <w:bCs/>
          <w:szCs w:val="21"/>
        </w:rPr>
        <w:t xml:space="preserve"> </w:t>
      </w:r>
      <w:proofErr w:type="spellStart"/>
      <w:r w:rsidRPr="00056167">
        <w:rPr>
          <w:rFonts w:ascii="Times New Roman" w:hAnsi="Times New Roman" w:cs="Times New Roman"/>
          <w:bCs/>
          <w:szCs w:val="21"/>
        </w:rPr>
        <w:t>simplement</w:t>
      </w:r>
      <w:proofErr w:type="spellEnd"/>
      <w:r w:rsidRPr="00056167">
        <w:rPr>
          <w:rFonts w:ascii="Times New Roman" w:hAnsi="Times New Roman" w:cs="Times New Roman"/>
          <w:bCs/>
          <w:szCs w:val="21"/>
        </w:rPr>
        <w:t xml:space="preserve"> </w:t>
      </w:r>
      <w:proofErr w:type="spellStart"/>
      <w:r w:rsidRPr="00056167">
        <w:rPr>
          <w:rFonts w:ascii="Times New Roman" w:hAnsi="Times New Roman" w:cs="Times New Roman"/>
          <w:bCs/>
          <w:szCs w:val="21"/>
        </w:rPr>
        <w:t>parce</w:t>
      </w:r>
      <w:proofErr w:type="spellEnd"/>
      <w:r w:rsidRPr="00056167">
        <w:rPr>
          <w:rFonts w:ascii="Times New Roman" w:hAnsi="Times New Roman" w:cs="Times New Roman"/>
          <w:bCs/>
          <w:szCs w:val="21"/>
        </w:rPr>
        <w:t xml:space="preserve"> </w:t>
      </w:r>
      <w:proofErr w:type="spellStart"/>
      <w:r w:rsidRPr="00056167">
        <w:rPr>
          <w:rFonts w:ascii="Times New Roman" w:hAnsi="Times New Roman" w:cs="Times New Roman"/>
          <w:bCs/>
          <w:szCs w:val="21"/>
        </w:rPr>
        <w:t>qu’il</w:t>
      </w:r>
      <w:proofErr w:type="spellEnd"/>
      <w:r w:rsidRPr="00056167">
        <w:rPr>
          <w:rFonts w:ascii="Times New Roman" w:hAnsi="Times New Roman" w:cs="Times New Roman"/>
          <w:bCs/>
          <w:szCs w:val="21"/>
        </w:rPr>
        <w:t xml:space="preserve"> </w:t>
      </w:r>
      <w:proofErr w:type="spellStart"/>
      <w:r w:rsidRPr="00056167">
        <w:rPr>
          <w:rFonts w:ascii="Times New Roman" w:hAnsi="Times New Roman" w:cs="Times New Roman"/>
          <w:bCs/>
          <w:szCs w:val="21"/>
        </w:rPr>
        <w:t>aimait</w:t>
      </w:r>
      <w:proofErr w:type="spellEnd"/>
      <w:r w:rsidRPr="00056167">
        <w:rPr>
          <w:rFonts w:ascii="Times New Roman" w:hAnsi="Times New Roman" w:cs="Times New Roman"/>
          <w:bCs/>
          <w:szCs w:val="21"/>
        </w:rPr>
        <w:t xml:space="preserve"> les </w:t>
      </w:r>
      <w:proofErr w:type="spellStart"/>
      <w:r w:rsidRPr="00056167">
        <w:rPr>
          <w:rFonts w:ascii="Times New Roman" w:hAnsi="Times New Roman" w:cs="Times New Roman"/>
          <w:bCs/>
          <w:szCs w:val="21"/>
        </w:rPr>
        <w:t>peindre</w:t>
      </w:r>
      <w:proofErr w:type="spellEnd"/>
      <w:r w:rsidRPr="00056167">
        <w:rPr>
          <w:rFonts w:ascii="Times New Roman" w:hAnsi="Times New Roman" w:cs="Times New Roman"/>
          <w:bCs/>
          <w:szCs w:val="21"/>
        </w:rPr>
        <w:t xml:space="preserve">. Comme Paul Sérusier </w:t>
      </w:r>
      <w:proofErr w:type="spellStart"/>
      <w:r w:rsidRPr="00056167">
        <w:rPr>
          <w:rFonts w:ascii="Times New Roman" w:hAnsi="Times New Roman" w:cs="Times New Roman"/>
          <w:bCs/>
          <w:szCs w:val="21"/>
        </w:rPr>
        <w:t>l’observa</w:t>
      </w:r>
      <w:proofErr w:type="spellEnd"/>
      <w:r w:rsidRPr="00056167">
        <w:rPr>
          <w:rFonts w:ascii="Times New Roman" w:hAnsi="Times New Roman" w:cs="Times New Roman"/>
          <w:bCs/>
          <w:szCs w:val="21"/>
        </w:rPr>
        <w:t xml:space="preserve"> dans le </w:t>
      </w:r>
      <w:proofErr w:type="spellStart"/>
      <w:r w:rsidRPr="00056167">
        <w:rPr>
          <w:rFonts w:ascii="Times New Roman" w:hAnsi="Times New Roman" w:cs="Times New Roman"/>
          <w:bCs/>
          <w:szCs w:val="21"/>
        </w:rPr>
        <w:t>texte</w:t>
      </w:r>
      <w:proofErr w:type="spellEnd"/>
      <w:r w:rsidRPr="00056167">
        <w:rPr>
          <w:rFonts w:ascii="Times New Roman" w:hAnsi="Times New Roman" w:cs="Times New Roman"/>
          <w:bCs/>
          <w:szCs w:val="21"/>
        </w:rPr>
        <w:t xml:space="preserve"> ci-</w:t>
      </w:r>
      <w:proofErr w:type="gramStart"/>
      <w:r w:rsidRPr="00056167">
        <w:rPr>
          <w:rFonts w:ascii="Times New Roman" w:hAnsi="Times New Roman" w:cs="Times New Roman"/>
          <w:bCs/>
          <w:szCs w:val="21"/>
        </w:rPr>
        <w:t>dessous :</w:t>
      </w:r>
      <w:proofErr w:type="gramEnd"/>
    </w:p>
    <w:p w14:paraId="35758723" w14:textId="051B8322" w:rsidR="007A68C3" w:rsidRPr="003F2718" w:rsidRDefault="007A68C3" w:rsidP="00056167">
      <w:pPr>
        <w:ind w:firstLineChars="50" w:firstLine="105"/>
        <w:jc w:val="both"/>
        <w:rPr>
          <w:rFonts w:ascii="Times New Roman" w:hAnsi="Times New Roman" w:cs="Times New Roman"/>
          <w:szCs w:val="21"/>
          <w:lang w:val="fr-FR"/>
        </w:rPr>
      </w:pPr>
      <w:r w:rsidRPr="00D35CAE">
        <w:rPr>
          <w:rFonts w:ascii="Times New Roman" w:hAnsi="Times New Roman" w:cs="Times New Roman"/>
          <w:szCs w:val="21"/>
          <w:lang w:val="fr-FR"/>
        </w:rPr>
        <w:lastRenderedPageBreak/>
        <w:t>«Il est, dit Sérusier, le peintre pur. Son style est un style de peintre, sa poésie est de la poésie de peintre. L’utilité, le concept même de l’objet représenté disparaissent devant le charme de la forme colorée. D’une pomme d’un peintre vulgaire on dit : j’en mangerais. D’une pomme de Cézanne on dit: c’est beau! On n’oserait pas la peler, on voudrait la copier. Voilà ce qui constitue le spiritualisme de Cézanne.»</w:t>
      </w:r>
      <w:r w:rsidRPr="007A68C3">
        <w:rPr>
          <w:rStyle w:val="afd"/>
          <w:rFonts w:ascii="Times New Roman" w:hAnsi="Times New Roman" w:cs="Times New Roman"/>
          <w:szCs w:val="21"/>
        </w:rPr>
        <w:endnoteReference w:id="60"/>
      </w:r>
      <w:r w:rsidR="00054730">
        <w:rPr>
          <w:rFonts w:ascii="Times New Roman" w:hAnsi="Times New Roman" w:cs="Times New Roman" w:hint="eastAsia"/>
          <w:szCs w:val="21"/>
          <w:lang w:val="fr-FR"/>
        </w:rPr>
        <w:t>,</w:t>
      </w:r>
    </w:p>
    <w:p w14:paraId="3CBBB6D8" w14:textId="31A0908A" w:rsidR="007A68C3" w:rsidRPr="0001045D" w:rsidRDefault="0001045D" w:rsidP="00BF42D7">
      <w:pPr>
        <w:jc w:val="both"/>
        <w:rPr>
          <w:rFonts w:ascii="Times New Roman" w:hAnsi="Times New Roman" w:cs="Times New Roman"/>
          <w:szCs w:val="21"/>
          <w:lang w:val="fr-FR"/>
        </w:rPr>
      </w:pPr>
      <w:r w:rsidRPr="0001045D">
        <w:rPr>
          <w:rFonts w:ascii="Times New Roman" w:hAnsi="Times New Roman" w:cs="Times New Roman"/>
          <w:szCs w:val="21"/>
        </w:rPr>
        <w:t xml:space="preserve">le plus important </w:t>
      </w:r>
      <w:proofErr w:type="spellStart"/>
      <w:r w:rsidRPr="0001045D">
        <w:rPr>
          <w:rFonts w:ascii="Times New Roman" w:hAnsi="Times New Roman" w:cs="Times New Roman"/>
          <w:szCs w:val="21"/>
        </w:rPr>
        <w:t>étant</w:t>
      </w:r>
      <w:proofErr w:type="spellEnd"/>
      <w:r w:rsidRPr="0001045D">
        <w:rPr>
          <w:rFonts w:ascii="Times New Roman" w:hAnsi="Times New Roman" w:cs="Times New Roman"/>
          <w:szCs w:val="21"/>
        </w:rPr>
        <w:t xml:space="preserve"> le fait </w:t>
      </w:r>
      <w:proofErr w:type="spellStart"/>
      <w:r w:rsidRPr="0001045D">
        <w:rPr>
          <w:rFonts w:ascii="Times New Roman" w:hAnsi="Times New Roman" w:cs="Times New Roman"/>
          <w:szCs w:val="21"/>
        </w:rPr>
        <w:t>que</w:t>
      </w:r>
      <w:proofErr w:type="spellEnd"/>
      <w:r w:rsidRPr="0001045D">
        <w:rPr>
          <w:rFonts w:ascii="Times New Roman" w:hAnsi="Times New Roman" w:cs="Times New Roman"/>
          <w:szCs w:val="21"/>
        </w:rPr>
        <w:t> </w:t>
      </w:r>
      <w:proofErr w:type="spellStart"/>
      <w:r w:rsidRPr="0001045D">
        <w:rPr>
          <w:rFonts w:ascii="Times New Roman" w:hAnsi="Times New Roman" w:cs="Times New Roman"/>
          <w:szCs w:val="21"/>
        </w:rPr>
        <w:t>l’innovation</w:t>
      </w:r>
      <w:proofErr w:type="spellEnd"/>
      <w:r w:rsidRPr="0001045D">
        <w:rPr>
          <w:rFonts w:ascii="Times New Roman" w:hAnsi="Times New Roman" w:cs="Times New Roman"/>
          <w:szCs w:val="21"/>
        </w:rPr>
        <w:t xml:space="preserve"> de la </w:t>
      </w:r>
      <w:proofErr w:type="spellStart"/>
      <w:r w:rsidRPr="0001045D">
        <w:rPr>
          <w:rFonts w:ascii="Times New Roman" w:hAnsi="Times New Roman" w:cs="Times New Roman"/>
          <w:szCs w:val="21"/>
        </w:rPr>
        <w:t>peinture</w:t>
      </w:r>
      <w:proofErr w:type="spellEnd"/>
      <w:r w:rsidRPr="0001045D">
        <w:rPr>
          <w:rFonts w:ascii="Times New Roman" w:hAnsi="Times New Roman" w:cs="Times New Roman"/>
          <w:szCs w:val="21"/>
        </w:rPr>
        <w:t xml:space="preserve"> de Cezanne se </w:t>
      </w:r>
      <w:proofErr w:type="spellStart"/>
      <w:r w:rsidRPr="0001045D">
        <w:rPr>
          <w:rFonts w:ascii="Times New Roman" w:hAnsi="Times New Roman" w:cs="Times New Roman"/>
          <w:szCs w:val="21"/>
        </w:rPr>
        <w:t>manifestait</w:t>
      </w:r>
      <w:proofErr w:type="spellEnd"/>
      <w:r w:rsidRPr="0001045D">
        <w:rPr>
          <w:rFonts w:ascii="Times New Roman" w:hAnsi="Times New Roman" w:cs="Times New Roman"/>
          <w:szCs w:val="21"/>
        </w:rPr>
        <w:t xml:space="preserve"> le plus </w:t>
      </w:r>
      <w:proofErr w:type="spellStart"/>
      <w:r w:rsidRPr="0001045D">
        <w:rPr>
          <w:rFonts w:ascii="Times New Roman" w:hAnsi="Times New Roman" w:cs="Times New Roman"/>
          <w:szCs w:val="21"/>
        </w:rPr>
        <w:t>clairement</w:t>
      </w:r>
      <w:proofErr w:type="spellEnd"/>
      <w:r w:rsidRPr="0001045D">
        <w:rPr>
          <w:rFonts w:ascii="Times New Roman" w:hAnsi="Times New Roman" w:cs="Times New Roman"/>
          <w:szCs w:val="21"/>
        </w:rPr>
        <w:t xml:space="preserve"> dans </w:t>
      </w:r>
      <w:proofErr w:type="spellStart"/>
      <w:r w:rsidRPr="0001045D">
        <w:rPr>
          <w:rFonts w:ascii="Times New Roman" w:hAnsi="Times New Roman" w:cs="Times New Roman"/>
          <w:szCs w:val="21"/>
        </w:rPr>
        <w:t>sa</w:t>
      </w:r>
      <w:proofErr w:type="spellEnd"/>
      <w:r w:rsidRPr="0001045D">
        <w:rPr>
          <w:rFonts w:ascii="Times New Roman" w:hAnsi="Times New Roman" w:cs="Times New Roman"/>
          <w:szCs w:val="21"/>
        </w:rPr>
        <w:t xml:space="preserve"> </w:t>
      </w:r>
      <w:proofErr w:type="spellStart"/>
      <w:r w:rsidRPr="0001045D">
        <w:rPr>
          <w:rFonts w:ascii="Times New Roman" w:hAnsi="Times New Roman" w:cs="Times New Roman"/>
          <w:szCs w:val="21"/>
        </w:rPr>
        <w:t>représentation</w:t>
      </w:r>
      <w:proofErr w:type="spellEnd"/>
      <w:r w:rsidRPr="0001045D">
        <w:rPr>
          <w:rFonts w:ascii="Times New Roman" w:hAnsi="Times New Roman" w:cs="Times New Roman"/>
          <w:szCs w:val="21"/>
        </w:rPr>
        <w:t xml:space="preserve"> des pommes.</w:t>
      </w:r>
    </w:p>
    <w:p w14:paraId="0A0600BB" w14:textId="77777777" w:rsidR="007A68C3" w:rsidRPr="00945328" w:rsidRDefault="007A68C3" w:rsidP="00BF42D7">
      <w:pPr>
        <w:jc w:val="both"/>
        <w:rPr>
          <w:rFonts w:ascii="Times New Roman" w:hAnsi="Times New Roman" w:cs="Times New Roman"/>
          <w:color w:val="FF0000"/>
          <w:szCs w:val="21"/>
          <w:lang w:val="fr-FR"/>
        </w:rPr>
      </w:pPr>
    </w:p>
    <w:p w14:paraId="4A0D380A" w14:textId="6C398B7B" w:rsidR="007A68C3" w:rsidRPr="007A68C3" w:rsidRDefault="007A68C3" w:rsidP="00B14B5F">
      <w:pPr>
        <w:ind w:firstLineChars="50" w:firstLine="105"/>
        <w:jc w:val="both"/>
        <w:rPr>
          <w:rFonts w:ascii="Times New Roman" w:hAnsi="Times New Roman" w:cs="Times New Roman"/>
          <w:iCs/>
          <w:szCs w:val="21"/>
          <w:lang w:val="fr-FR"/>
        </w:rPr>
      </w:pPr>
      <w:r w:rsidRPr="007A68C3">
        <w:rPr>
          <w:rFonts w:ascii="Times New Roman" w:hAnsi="Times New Roman" w:cs="Times New Roman"/>
          <w:iCs/>
          <w:szCs w:val="21"/>
          <w:lang w:val="fr-FR"/>
        </w:rPr>
        <w:t>-</w:t>
      </w:r>
      <w:r w:rsidRPr="00953A69">
        <w:rPr>
          <w:rFonts w:ascii="Times New Roman" w:hAnsi="Times New Roman" w:cs="Times New Roman"/>
          <w:b/>
          <w:bCs/>
          <w:iCs/>
          <w:szCs w:val="21"/>
          <w:lang w:val="fr-FR"/>
        </w:rPr>
        <w:t>Narashigé Ko</w:t>
      </w:r>
      <w:r w:rsidRPr="00953A69">
        <w:rPr>
          <w:rFonts w:ascii="Times New Roman" w:eastAsia="游明朝" w:hAnsi="Times New Roman" w:cs="Times New Roman"/>
          <w:b/>
          <w:bCs/>
          <w:iCs/>
          <w:szCs w:val="21"/>
          <w:lang w:val="fr-FR"/>
        </w:rPr>
        <w:t>ï</w:t>
      </w:r>
      <w:r w:rsidRPr="00953A69">
        <w:rPr>
          <w:rFonts w:ascii="Times New Roman" w:hAnsi="Times New Roman" w:cs="Times New Roman"/>
          <w:b/>
          <w:bCs/>
          <w:iCs/>
          <w:szCs w:val="21"/>
          <w:lang w:val="fr-FR"/>
        </w:rPr>
        <w:t>d</w:t>
      </w:r>
      <w:r w:rsidRPr="00953A69">
        <w:rPr>
          <w:rFonts w:ascii="Times New Roman" w:eastAsia="游明朝" w:hAnsi="Times New Roman" w:cs="Times New Roman"/>
          <w:b/>
          <w:bCs/>
          <w:iCs/>
          <w:szCs w:val="21"/>
          <w:lang w:val="fr-FR"/>
        </w:rPr>
        <w:t>é</w:t>
      </w:r>
      <w:r w:rsidRPr="009F4563">
        <w:rPr>
          <w:rFonts w:ascii="Times New Roman" w:hAnsi="Times New Roman" w:cs="Times New Roman"/>
          <w:szCs w:val="21"/>
          <w:lang w:val="fr-FR"/>
        </w:rPr>
        <w:t>, peintre de</w:t>
      </w:r>
      <w:r w:rsidR="006A5131">
        <w:rPr>
          <w:rFonts w:ascii="Times New Roman" w:hAnsi="Times New Roman" w:cs="Times New Roman"/>
          <w:szCs w:val="21"/>
          <w:lang w:val="fr-FR"/>
        </w:rPr>
        <w:t xml:space="preserve"> </w:t>
      </w:r>
      <w:r w:rsidRPr="009F4563">
        <w:rPr>
          <w:rFonts w:ascii="Times New Roman" w:hAnsi="Times New Roman" w:cs="Times New Roman"/>
          <w:szCs w:val="21"/>
          <w:lang w:val="fr-FR"/>
        </w:rPr>
        <w:t>“y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ga”</w:t>
      </w:r>
      <w:r w:rsidRPr="007A68C3">
        <w:rPr>
          <w:rFonts w:ascii="Times New Roman" w:hAnsi="Times New Roman" w:cs="Times New Roman"/>
          <w:iCs/>
          <w:szCs w:val="21"/>
          <w:lang w:val="fr-FR"/>
        </w:rPr>
        <w:t>(1887-1931)</w:t>
      </w:r>
      <w:r w:rsidRPr="007A68C3">
        <w:rPr>
          <w:rStyle w:val="afd"/>
          <w:rFonts w:ascii="Times New Roman" w:hAnsi="Times New Roman" w:cs="Times New Roman"/>
          <w:iCs/>
          <w:szCs w:val="21"/>
          <w:lang w:val="fr-FR"/>
        </w:rPr>
        <w:endnoteReference w:id="61"/>
      </w:r>
    </w:p>
    <w:p w14:paraId="73F3F249" w14:textId="69F7193D" w:rsidR="007A68C3" w:rsidRPr="009F4563" w:rsidRDefault="007A68C3" w:rsidP="001F218D">
      <w:pPr>
        <w:ind w:firstLineChars="50" w:firstLine="105"/>
        <w:jc w:val="both"/>
        <w:rPr>
          <w:rFonts w:ascii="Times New Roman" w:hAnsi="Times New Roman" w:cs="Times New Roman"/>
          <w:szCs w:val="21"/>
          <w:lang w:val="fr-FR"/>
        </w:rPr>
      </w:pPr>
      <w:r w:rsidRPr="009F4563">
        <w:rPr>
          <w:rFonts w:ascii="Times New Roman" w:hAnsi="Times New Roman" w:cs="Times New Roman"/>
          <w:szCs w:val="21"/>
          <w:lang w:val="fr-FR"/>
        </w:rPr>
        <w:t xml:space="preserve">Durant une certaine période, depuis ses années à l’École des beaux-arts de Tokyo jusqu’à son séjour en Europe, </w:t>
      </w:r>
      <w:r w:rsidRPr="007A68C3">
        <w:rPr>
          <w:rFonts w:ascii="Times New Roman" w:hAnsi="Times New Roman" w:cs="Times New Roman"/>
          <w:bCs/>
          <w:iCs/>
          <w:szCs w:val="21"/>
          <w:lang w:val="fr-FR"/>
        </w:rPr>
        <w:t>Ko</w:t>
      </w:r>
      <w:r w:rsidRPr="007A68C3">
        <w:rPr>
          <w:rFonts w:ascii="Times New Roman" w:eastAsia="游明朝" w:hAnsi="Times New Roman" w:cs="Times New Roman"/>
          <w:bCs/>
          <w:iCs/>
          <w:szCs w:val="21"/>
          <w:lang w:val="fr-FR"/>
        </w:rPr>
        <w:t>ï</w:t>
      </w:r>
      <w:r w:rsidRPr="007A68C3">
        <w:rPr>
          <w:rFonts w:ascii="Times New Roman" w:hAnsi="Times New Roman" w:cs="Times New Roman"/>
          <w:bCs/>
          <w:iCs/>
          <w:szCs w:val="21"/>
          <w:lang w:val="fr-FR"/>
        </w:rPr>
        <w:t>d</w:t>
      </w:r>
      <w:r w:rsidRPr="007A68C3">
        <w:rPr>
          <w:rFonts w:ascii="Times New Roman" w:eastAsia="游明朝" w:hAnsi="Times New Roman" w:cs="Times New Roman"/>
          <w:bCs/>
          <w:iCs/>
          <w:szCs w:val="21"/>
          <w:lang w:val="fr-FR"/>
        </w:rPr>
        <w:t>é</w:t>
      </w:r>
      <w:r w:rsidRPr="009F4563">
        <w:rPr>
          <w:rFonts w:ascii="Times New Roman" w:hAnsi="Times New Roman" w:cs="Times New Roman"/>
          <w:szCs w:val="21"/>
          <w:lang w:val="fr-FR"/>
        </w:rPr>
        <w:t xml:space="preserve"> tenta, à travers les pommes représentées dans ses natures mortes ou ses figures, une expression du volume fondée sur des facettes planes à la manière de Cezanne. Les propos de </w:t>
      </w:r>
      <w:r w:rsidRPr="007A68C3">
        <w:rPr>
          <w:rFonts w:ascii="Times New Roman" w:hAnsi="Times New Roman" w:cs="Times New Roman"/>
          <w:bCs/>
          <w:iCs/>
          <w:szCs w:val="21"/>
          <w:lang w:val="fr-FR"/>
        </w:rPr>
        <w:t>Ko</w:t>
      </w:r>
      <w:r w:rsidRPr="007A68C3">
        <w:rPr>
          <w:rFonts w:ascii="Times New Roman" w:eastAsia="游明朝" w:hAnsi="Times New Roman" w:cs="Times New Roman"/>
          <w:bCs/>
          <w:iCs/>
          <w:szCs w:val="21"/>
          <w:lang w:val="fr-FR"/>
        </w:rPr>
        <w:t>ï</w:t>
      </w:r>
      <w:r w:rsidRPr="007A68C3">
        <w:rPr>
          <w:rFonts w:ascii="Times New Roman" w:hAnsi="Times New Roman" w:cs="Times New Roman"/>
          <w:bCs/>
          <w:iCs/>
          <w:szCs w:val="21"/>
          <w:lang w:val="fr-FR"/>
        </w:rPr>
        <w:t>d</w:t>
      </w:r>
      <w:r w:rsidRPr="007A68C3">
        <w:rPr>
          <w:rFonts w:ascii="Times New Roman" w:eastAsia="游明朝" w:hAnsi="Times New Roman" w:cs="Times New Roman"/>
          <w:bCs/>
          <w:iCs/>
          <w:szCs w:val="21"/>
          <w:lang w:val="fr-FR"/>
        </w:rPr>
        <w:t>é</w:t>
      </w:r>
      <w:r w:rsidRPr="009F4563">
        <w:rPr>
          <w:rFonts w:ascii="Times New Roman" w:hAnsi="Times New Roman" w:cs="Times New Roman"/>
          <w:szCs w:val="21"/>
          <w:lang w:val="fr-FR"/>
        </w:rPr>
        <w:t xml:space="preserve"> présentés ci-dessous témoignent du fait qu’à l’époque, parmi les étudiants des écoles d’art et les peintres, les « pommes de Cezanne » étaient considérées comme un symbole de la modernité picturale:</w:t>
      </w:r>
      <w:r w:rsidRPr="009F4563">
        <w:rPr>
          <w:rFonts w:ascii="Times New Roman" w:hAnsi="Times New Roman" w:cs="Times New Roman"/>
          <w:szCs w:val="21"/>
          <w:lang w:val="fr-FR"/>
        </w:rPr>
        <w:br/>
        <w:t xml:space="preserve"> « Il y eut autrefois une époque où tout le monde peignait des pommes, tant elles étaient devenues presque l’incarnation même de la nature morte. À l’époque de mes années à l’École des Beaux-Arts, ce genre connaissait, semble-t-il, son âge d’or, et chacun disait, comme pour se donner le mot, que dans la peinture occidentale, on était considéré comme reçu dès lors qu’on savait peindre une pomme correctement. »</w:t>
      </w:r>
      <w:r w:rsidRPr="007A68C3">
        <w:rPr>
          <w:rStyle w:val="afd"/>
          <w:rFonts w:ascii="Times New Roman" w:hAnsi="Times New Roman" w:cs="Times New Roman"/>
          <w:szCs w:val="21"/>
        </w:rPr>
        <w:endnoteReference w:id="62"/>
      </w:r>
    </w:p>
    <w:p w14:paraId="58A08D89" w14:textId="11AAEE58" w:rsidR="007A68C3" w:rsidRDefault="007A68C3" w:rsidP="00093C14">
      <w:pPr>
        <w:pStyle w:val="ae"/>
        <w:snapToGrid/>
        <w:ind w:firstLineChars="50" w:firstLine="105"/>
        <w:rPr>
          <w:rFonts w:ascii="Times New Roman" w:hAnsi="Times New Roman" w:cs="Times New Roman"/>
          <w:iCs/>
          <w:szCs w:val="21"/>
          <w:lang w:val="fr-FR"/>
        </w:rPr>
      </w:pPr>
      <w:r w:rsidRPr="009F4563">
        <w:rPr>
          <w:rFonts w:ascii="Times New Roman" w:hAnsi="Times New Roman" w:cs="Times New Roman"/>
          <w:szCs w:val="21"/>
          <w:lang w:val="fr-FR"/>
        </w:rPr>
        <w:t>Cependant, « savoir peindre une pomme correctement » ne signifiait évidemment pas reproduire fidèlement, sur une toile en deux dimensions, une pomme existant dans la nature, à la manière des peintres de natures mortes hollandais du XVII</w:t>
      </w:r>
      <w:r w:rsidRPr="007A68C3">
        <w:rPr>
          <w:rFonts w:ascii="Times New Roman" w:hAnsi="Times New Roman" w:cs="Times New Roman"/>
          <w:szCs w:val="21"/>
        </w:rPr>
        <w:t>ᵉ</w:t>
      </w:r>
      <w:r w:rsidRPr="009F4563">
        <w:rPr>
          <w:rFonts w:ascii="Times New Roman" w:hAnsi="Times New Roman" w:cs="Times New Roman"/>
          <w:szCs w:val="21"/>
          <w:lang w:val="fr-FR"/>
        </w:rPr>
        <w:t xml:space="preserve"> siècle ou de Gustave Courbet au XIX</w:t>
      </w:r>
      <w:r w:rsidRPr="007A68C3">
        <w:rPr>
          <w:rFonts w:ascii="Times New Roman" w:hAnsi="Times New Roman" w:cs="Times New Roman"/>
          <w:szCs w:val="21"/>
        </w:rPr>
        <w:t>ᵉ</w:t>
      </w:r>
      <w:r w:rsidRPr="009F4563">
        <w:rPr>
          <w:rFonts w:ascii="Times New Roman" w:hAnsi="Times New Roman" w:cs="Times New Roman"/>
          <w:szCs w:val="21"/>
          <w:lang w:val="fr-FR"/>
        </w:rPr>
        <w:t xml:space="preserve"> siècle. Les pommes qui apparaissent dans les natures mortes que </w:t>
      </w:r>
      <w:r w:rsidRPr="007A68C3">
        <w:rPr>
          <w:rFonts w:ascii="Times New Roman" w:hAnsi="Times New Roman" w:cs="Times New Roman"/>
          <w:bCs/>
          <w:iCs/>
          <w:szCs w:val="21"/>
          <w:lang w:val="fr-FR"/>
        </w:rPr>
        <w:t>Ko</w:t>
      </w:r>
      <w:r w:rsidRPr="007A68C3">
        <w:rPr>
          <w:rFonts w:ascii="Times New Roman" w:eastAsia="游明朝" w:hAnsi="Times New Roman" w:cs="Times New Roman"/>
          <w:bCs/>
          <w:iCs/>
          <w:szCs w:val="21"/>
          <w:lang w:val="fr-FR"/>
        </w:rPr>
        <w:t>ï</w:t>
      </w:r>
      <w:r w:rsidRPr="007A68C3">
        <w:rPr>
          <w:rFonts w:ascii="Times New Roman" w:hAnsi="Times New Roman" w:cs="Times New Roman"/>
          <w:bCs/>
          <w:iCs/>
          <w:szCs w:val="21"/>
          <w:lang w:val="fr-FR"/>
        </w:rPr>
        <w:t>d</w:t>
      </w:r>
      <w:r w:rsidRPr="007A68C3">
        <w:rPr>
          <w:rFonts w:ascii="Times New Roman" w:eastAsia="游明朝" w:hAnsi="Times New Roman" w:cs="Times New Roman"/>
          <w:bCs/>
          <w:iCs/>
          <w:szCs w:val="21"/>
          <w:lang w:val="fr-FR"/>
        </w:rPr>
        <w:t>é</w:t>
      </w:r>
      <w:r w:rsidRPr="009F4563">
        <w:rPr>
          <w:rFonts w:ascii="Times New Roman" w:hAnsi="Times New Roman" w:cs="Times New Roman"/>
          <w:szCs w:val="21"/>
          <w:lang w:val="fr-FR"/>
        </w:rPr>
        <w:t xml:space="preserve"> peint entre 1917 et 1920 n’évoquent en rien le toucher, l’odorat ou le goût que l’image visuelle d’une pomme naturelle peut susciter chez le spectateur. Elles sont des volumes constitués de plusieurs plans colorés, formés de facettes, et s’inspirent manifestement des pommes de Cezanne.</w:t>
      </w:r>
      <w:r w:rsidRPr="00093C14">
        <w:rPr>
          <w:rFonts w:ascii="Times New Roman" w:hAnsi="Times New Roman" w:cs="Times New Roman"/>
          <w:iCs/>
          <w:szCs w:val="21"/>
          <w:lang w:val="fr-FR"/>
        </w:rPr>
        <w:t xml:space="preserve"> (figs.7</w:t>
      </w:r>
      <w:r w:rsidR="00DE567F" w:rsidRPr="00093C14">
        <w:rPr>
          <w:rFonts w:ascii="Times New Roman" w:hAnsi="Times New Roman" w:cs="Times New Roman" w:hint="eastAsia"/>
          <w:iCs/>
          <w:szCs w:val="21"/>
          <w:lang w:val="fr-FR"/>
        </w:rPr>
        <w:t>7</w:t>
      </w:r>
      <w:r w:rsidRPr="00093C14">
        <w:rPr>
          <w:rFonts w:ascii="Times New Roman" w:hAnsi="Times New Roman" w:cs="Times New Roman"/>
          <w:iCs/>
          <w:szCs w:val="21"/>
          <w:lang w:val="fr-FR"/>
        </w:rPr>
        <w:t>,7</w:t>
      </w:r>
      <w:r w:rsidR="00DE567F" w:rsidRPr="00093C14">
        <w:rPr>
          <w:rFonts w:ascii="Times New Roman" w:hAnsi="Times New Roman" w:cs="Times New Roman" w:hint="eastAsia"/>
          <w:iCs/>
          <w:szCs w:val="21"/>
          <w:lang w:val="fr-FR"/>
        </w:rPr>
        <w:t>8</w:t>
      </w:r>
      <w:r w:rsidRPr="00093C14">
        <w:rPr>
          <w:rFonts w:ascii="Times New Roman" w:hAnsi="Times New Roman" w:cs="Times New Roman"/>
          <w:iCs/>
          <w:szCs w:val="21"/>
          <w:lang w:val="fr-FR"/>
        </w:rPr>
        <w:t>)</w:t>
      </w:r>
    </w:p>
    <w:p w14:paraId="2C87AC9F" w14:textId="77777777" w:rsidR="00DC0026" w:rsidRDefault="00DC0026" w:rsidP="003E7256">
      <w:pPr>
        <w:pStyle w:val="ae"/>
        <w:ind w:firstLineChars="50" w:firstLine="105"/>
        <w:rPr>
          <w:rFonts w:ascii="Times New Roman" w:hAnsi="Times New Roman" w:cs="Times New Roman"/>
          <w:iCs/>
          <w:szCs w:val="21"/>
          <w:lang w:val="fr-FR"/>
        </w:rPr>
      </w:pPr>
    </w:p>
    <w:p w14:paraId="718C14C5" w14:textId="71E29D9B" w:rsidR="00DE567F" w:rsidRDefault="00DE567F" w:rsidP="00DE567F">
      <w:pPr>
        <w:pStyle w:val="ae"/>
        <w:ind w:firstLineChars="150" w:firstLine="315"/>
        <w:rPr>
          <w:rFonts w:ascii="Times New Roman" w:hAnsi="Times New Roman" w:cs="Times New Roman"/>
          <w:szCs w:val="21"/>
        </w:rPr>
      </w:pPr>
      <w:r w:rsidRPr="00DE567F">
        <w:rPr>
          <w:rFonts w:ascii="Times New Roman" w:hAnsi="Times New Roman" w:cs="Times New Roman"/>
          <w:noProof/>
          <w:szCs w:val="21"/>
        </w:rPr>
        <w:drawing>
          <wp:inline distT="0" distB="0" distL="0" distR="0" wp14:anchorId="65514204" wp14:editId="0D07E9AB">
            <wp:extent cx="2004291" cy="1628357"/>
            <wp:effectExtent l="0" t="0" r="0" b="0"/>
            <wp:docPr id="97286" name="図 3">
              <a:extLst xmlns:a="http://schemas.openxmlformats.org/drawingml/2006/main">
                <a:ext uri="{FF2B5EF4-FFF2-40B4-BE49-F238E27FC236}">
                  <a16:creationId xmlns:a16="http://schemas.microsoft.com/office/drawing/2014/main" id="{42A32376-F232-9EE4-656F-23B80F1D84A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6" name="図 3">
                      <a:extLst>
                        <a:ext uri="{FF2B5EF4-FFF2-40B4-BE49-F238E27FC236}">
                          <a16:creationId xmlns:a16="http://schemas.microsoft.com/office/drawing/2014/main" id="{42A32376-F232-9EE4-656F-23B80F1D84AC}"/>
                        </a:ext>
                      </a:extLst>
                    </pic:cNvPr>
                    <pic:cNvPicPr>
                      <a:picLocks noChangeAspect="1" noChangeArrowheads="1"/>
                    </pic:cNvPicPr>
                  </pic:nvPicPr>
                  <pic:blipFill>
                    <a:blip r:embed="rId92" cstate="print">
                      <a:extLst>
                        <a:ext uri="{28A0092B-C50C-407E-A947-70E740481C1C}">
                          <a14:useLocalDpi xmlns:a14="http://schemas.microsoft.com/office/drawing/2010/main" val="0"/>
                        </a:ext>
                      </a:extLst>
                    </a:blip>
                    <a:srcRect l="33942" t="24091" r="6351" b="9143"/>
                    <a:stretch>
                      <a:fillRect/>
                    </a:stretch>
                  </pic:blipFill>
                  <pic:spPr bwMode="auto">
                    <a:xfrm>
                      <a:off x="0" y="0"/>
                      <a:ext cx="2014731" cy="1636839"/>
                    </a:xfrm>
                    <a:prstGeom prst="rect">
                      <a:avLst/>
                    </a:prstGeom>
                    <a:noFill/>
                    <a:ln>
                      <a:noFill/>
                    </a:ln>
                  </pic:spPr>
                </pic:pic>
              </a:graphicData>
            </a:graphic>
          </wp:inline>
        </w:drawing>
      </w:r>
      <w:r>
        <w:rPr>
          <w:rFonts w:ascii="Times New Roman" w:hAnsi="Times New Roman" w:cs="Times New Roman" w:hint="eastAsia"/>
          <w:szCs w:val="21"/>
        </w:rPr>
        <w:t xml:space="preserve">           </w:t>
      </w:r>
      <w:r w:rsidRPr="00DE567F">
        <w:rPr>
          <w:rFonts w:ascii="Times New Roman" w:hAnsi="Times New Roman" w:cs="Times New Roman"/>
          <w:noProof/>
          <w:szCs w:val="21"/>
        </w:rPr>
        <w:drawing>
          <wp:inline distT="0" distB="0" distL="0" distR="0" wp14:anchorId="58D66B61" wp14:editId="56015ADE">
            <wp:extent cx="2179782" cy="1601645"/>
            <wp:effectExtent l="0" t="0" r="0" b="0"/>
            <wp:docPr id="97287" name="図 3">
              <a:extLst xmlns:a="http://schemas.openxmlformats.org/drawingml/2006/main">
                <a:ext uri="{FF2B5EF4-FFF2-40B4-BE49-F238E27FC236}">
                  <a16:creationId xmlns:a16="http://schemas.microsoft.com/office/drawing/2014/main" id="{E269E9A0-00DD-9E26-CA15-4077179419BD}"/>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87" name="図 3">
                      <a:extLst>
                        <a:ext uri="{FF2B5EF4-FFF2-40B4-BE49-F238E27FC236}">
                          <a16:creationId xmlns:a16="http://schemas.microsoft.com/office/drawing/2014/main" id="{E269E9A0-00DD-9E26-CA15-4077179419BD}"/>
                        </a:ext>
                      </a:extLst>
                    </pic:cNvPr>
                    <pic:cNvPicPr>
                      <a:picLocks noChangeAspect="1" noChangeArrowheads="1"/>
                    </pic:cNvPicPr>
                  </pic:nvPicPr>
                  <pic:blipFill>
                    <a:blip r:embed="rId93" cstate="print">
                      <a:extLst>
                        <a:ext uri="{28A0092B-C50C-407E-A947-70E740481C1C}">
                          <a14:useLocalDpi xmlns:a14="http://schemas.microsoft.com/office/drawing/2010/main" val="0"/>
                        </a:ext>
                      </a:extLst>
                    </a:blip>
                    <a:srcRect l="21597" t="13600" r="20528" b="10802"/>
                    <a:stretch>
                      <a:fillRect/>
                    </a:stretch>
                  </pic:blipFill>
                  <pic:spPr bwMode="auto">
                    <a:xfrm>
                      <a:off x="0" y="0"/>
                      <a:ext cx="2224765" cy="1634697"/>
                    </a:xfrm>
                    <a:prstGeom prst="rect">
                      <a:avLst/>
                    </a:prstGeom>
                    <a:noFill/>
                    <a:ln>
                      <a:noFill/>
                    </a:ln>
                  </pic:spPr>
                </pic:pic>
              </a:graphicData>
            </a:graphic>
          </wp:inline>
        </w:drawing>
      </w:r>
    </w:p>
    <w:p w14:paraId="01BAC1DA" w14:textId="3007790D" w:rsidR="00DE567F" w:rsidRPr="00D35CAE" w:rsidRDefault="00DE567F" w:rsidP="009B7082">
      <w:pPr>
        <w:pStyle w:val="ae"/>
        <w:adjustRightInd w:val="0"/>
        <w:ind w:firstLineChars="150" w:firstLine="315"/>
        <w:rPr>
          <w:rFonts w:ascii="Times New Roman" w:hAnsi="Times New Roman" w:cs="Times New Roman"/>
          <w:szCs w:val="21"/>
          <w:lang w:val="fr-FR"/>
        </w:rPr>
      </w:pPr>
      <w:r w:rsidRPr="00D35CAE">
        <w:rPr>
          <w:rFonts w:ascii="Times New Roman" w:hAnsi="Times New Roman" w:cs="Times New Roman" w:hint="eastAsia"/>
          <w:szCs w:val="21"/>
          <w:lang w:val="fr-FR"/>
        </w:rPr>
        <w:t>(fig.77)                                    (fig.78)</w:t>
      </w:r>
    </w:p>
    <w:p w14:paraId="73A870A7" w14:textId="59348A68" w:rsidR="00DE567F" w:rsidRPr="00D35CAE" w:rsidRDefault="00DE567F" w:rsidP="00DC0026">
      <w:pPr>
        <w:pStyle w:val="ae"/>
        <w:adjustRightInd w:val="0"/>
        <w:ind w:firstLineChars="200" w:firstLine="320"/>
        <w:rPr>
          <w:rFonts w:ascii="Times New Roman" w:hAnsi="Times New Roman" w:cs="Times New Roman"/>
          <w:sz w:val="16"/>
          <w:szCs w:val="16"/>
          <w:lang w:val="fr-FR"/>
        </w:rPr>
      </w:pPr>
      <w:r w:rsidRPr="00D35CAE">
        <w:rPr>
          <w:rFonts w:ascii="Times New Roman" w:hAnsi="Times New Roman" w:cs="Times New Roman"/>
          <w:bCs/>
          <w:sz w:val="16"/>
          <w:szCs w:val="16"/>
          <w:lang w:val="fr-FR"/>
        </w:rPr>
        <w:t>Narashigé Koïdé</w:t>
      </w:r>
      <w:r w:rsidRPr="00D35CAE">
        <w:rPr>
          <w:rFonts w:ascii="Times New Roman" w:hAnsi="Times New Roman" w:cs="Times New Roman"/>
          <w:sz w:val="16"/>
          <w:szCs w:val="16"/>
          <w:lang w:val="fr-FR"/>
        </w:rPr>
        <w:t>(1887-1931)</w:t>
      </w:r>
      <w:r w:rsidR="009B7082" w:rsidRPr="00D35CAE">
        <w:rPr>
          <w:rFonts w:ascii="Times New Roman" w:hAnsi="Times New Roman" w:cs="Times New Roman" w:hint="eastAsia"/>
          <w:sz w:val="16"/>
          <w:szCs w:val="16"/>
          <w:lang w:val="fr-FR"/>
        </w:rPr>
        <w:t xml:space="preserve">                                Paul Cezanne</w:t>
      </w:r>
    </w:p>
    <w:p w14:paraId="01ECECEF" w14:textId="4FAE906C" w:rsidR="00DE567F" w:rsidRPr="009F4563" w:rsidRDefault="00DE567F" w:rsidP="00DC0026">
      <w:pPr>
        <w:pStyle w:val="ae"/>
        <w:adjustRightInd w:val="0"/>
        <w:ind w:firstLineChars="200" w:firstLine="320"/>
        <w:rPr>
          <w:rFonts w:ascii="Cambria Math" w:hAnsi="Cambria Math" w:cs="Cambria Math"/>
          <w:sz w:val="16"/>
          <w:szCs w:val="16"/>
          <w:lang w:val="fr-FR"/>
        </w:rPr>
      </w:pP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Nature morte</w:t>
      </w:r>
      <w:r w:rsidRPr="009F4563">
        <w:rPr>
          <w:rFonts w:ascii="Cambria Math" w:hAnsi="Cambria Math" w:cs="Cambria Math"/>
          <w:sz w:val="16"/>
          <w:szCs w:val="16"/>
          <w:lang w:val="fr-FR"/>
        </w:rPr>
        <w:t>≫</w:t>
      </w:r>
      <w:r w:rsidR="009B7082" w:rsidRPr="009F4563">
        <w:rPr>
          <w:rFonts w:ascii="Cambria Math" w:hAnsi="Cambria Math" w:cs="Cambria Math" w:hint="eastAsia"/>
          <w:sz w:val="16"/>
          <w:szCs w:val="16"/>
          <w:lang w:val="fr-FR"/>
        </w:rPr>
        <w:t xml:space="preserve">                                         </w:t>
      </w:r>
      <w:r w:rsidR="009B7082" w:rsidRPr="009F4563">
        <w:rPr>
          <w:rFonts w:ascii="Cambria Math" w:hAnsi="Cambria Math" w:cs="Cambria Math"/>
          <w:sz w:val="16"/>
          <w:szCs w:val="16"/>
          <w:lang w:val="fr-FR"/>
        </w:rPr>
        <w:t xml:space="preserve">≪Compotier, pommes et miche de pain≫(FWN782), </w:t>
      </w:r>
    </w:p>
    <w:p w14:paraId="2AB76D2E" w14:textId="23A1A777" w:rsidR="009B7082" w:rsidRPr="00D35CAE" w:rsidRDefault="00DE567F" w:rsidP="00DC0026">
      <w:pPr>
        <w:pStyle w:val="ae"/>
        <w:adjustRightInd w:val="0"/>
        <w:ind w:firstLineChars="200" w:firstLine="320"/>
        <w:rPr>
          <w:rFonts w:ascii="Cambria Math" w:hAnsi="Cambria Math" w:cs="Cambria Math"/>
          <w:sz w:val="16"/>
          <w:szCs w:val="16"/>
          <w:lang w:val="fr-FR"/>
        </w:rPr>
      </w:pPr>
      <w:r w:rsidRPr="00D35CAE">
        <w:rPr>
          <w:rFonts w:ascii="Times New Roman" w:hAnsi="Times New Roman" w:cs="Times New Roman"/>
          <w:sz w:val="16"/>
          <w:szCs w:val="16"/>
          <w:lang w:val="fr-FR"/>
        </w:rPr>
        <w:t>1919,</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Huile sur toile,</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65.4×80.1</w:t>
      </w:r>
      <w:r w:rsidR="00DC0026" w:rsidRPr="00D35CAE">
        <w:rPr>
          <w:rFonts w:ascii="Times New Roman" w:hAnsi="Times New Roman" w:cs="Times New Roman" w:hint="eastAsia"/>
          <w:sz w:val="16"/>
          <w:szCs w:val="16"/>
          <w:lang w:val="fr-FR"/>
        </w:rPr>
        <w:t>c</w:t>
      </w:r>
      <w:r w:rsidRPr="00D35CAE">
        <w:rPr>
          <w:rFonts w:ascii="Times New Roman" w:hAnsi="Times New Roman" w:cs="Times New Roman"/>
          <w:sz w:val="16"/>
          <w:szCs w:val="16"/>
          <w:lang w:val="fr-FR"/>
        </w:rPr>
        <w:t xml:space="preserve">m, </w:t>
      </w:r>
      <w:r w:rsidR="009B7082" w:rsidRPr="00D35CAE">
        <w:rPr>
          <w:rFonts w:ascii="Times New Roman" w:hAnsi="Times New Roman" w:cs="Times New Roman" w:hint="eastAsia"/>
          <w:sz w:val="16"/>
          <w:szCs w:val="16"/>
          <w:lang w:val="fr-FR"/>
        </w:rPr>
        <w:t xml:space="preserve">                          </w:t>
      </w:r>
      <w:r w:rsidR="009B7082" w:rsidRPr="00D35CAE">
        <w:rPr>
          <w:rFonts w:ascii="Cambria Math" w:hAnsi="Cambria Math" w:cs="Cambria Math"/>
          <w:sz w:val="16"/>
          <w:szCs w:val="16"/>
          <w:lang w:val="fr-FR"/>
        </w:rPr>
        <w:t>1879-82,</w:t>
      </w:r>
      <w:r w:rsidR="009B7082" w:rsidRPr="00D35CAE">
        <w:rPr>
          <w:rFonts w:ascii="Palatino Linotype" w:hAnsi="Palatino Linotype" w:cs="Times New Roman"/>
          <w:color w:val="000000" w:themeColor="text1"/>
          <w:kern w:val="24"/>
          <w:lang w:val="fr-FR"/>
        </w:rPr>
        <w:t xml:space="preserve"> </w:t>
      </w:r>
      <w:r w:rsidR="009B7082" w:rsidRPr="00D35CAE">
        <w:rPr>
          <w:rFonts w:ascii="Cambria Math" w:hAnsi="Cambria Math" w:cs="Cambria Math"/>
          <w:sz w:val="16"/>
          <w:szCs w:val="16"/>
          <w:lang w:val="fr-FR"/>
        </w:rPr>
        <w:t>Huile sur toile, 61×90cm, Winterthur</w:t>
      </w:r>
    </w:p>
    <w:p w14:paraId="3812435F" w14:textId="215228C4" w:rsidR="009B7082" w:rsidRPr="009F4563" w:rsidRDefault="00C67B72" w:rsidP="00DC0026">
      <w:pPr>
        <w:pStyle w:val="ae"/>
        <w:adjustRightInd w:val="0"/>
        <w:ind w:firstLineChars="200" w:firstLine="320"/>
        <w:rPr>
          <w:rFonts w:ascii="Times New Roman" w:hAnsi="Times New Roman" w:cs="Times New Roman"/>
          <w:sz w:val="16"/>
          <w:szCs w:val="16"/>
          <w:lang w:val="fr-FR"/>
        </w:rPr>
      </w:pPr>
      <w:r w:rsidRPr="009F4563">
        <w:rPr>
          <w:rFonts w:ascii="Times New Roman" w:hAnsi="Times New Roman" w:cs="Times New Roman"/>
          <w:sz w:val="16"/>
          <w:szCs w:val="16"/>
          <w:lang w:val="fr-FR"/>
        </w:rPr>
        <w:t>L</w:t>
      </w:r>
      <w:r w:rsidR="00DE567F" w:rsidRPr="009F4563">
        <w:rPr>
          <w:rFonts w:ascii="Times New Roman" w:hAnsi="Times New Roman" w:cs="Times New Roman"/>
          <w:sz w:val="16"/>
          <w:szCs w:val="16"/>
          <w:lang w:val="fr-FR"/>
        </w:rPr>
        <w:t>a</w:t>
      </w:r>
      <w:r w:rsidRPr="009F4563">
        <w:rPr>
          <w:rFonts w:ascii="Times New Roman" w:hAnsi="Times New Roman" w:cs="Times New Roman" w:hint="eastAsia"/>
          <w:sz w:val="16"/>
          <w:szCs w:val="16"/>
          <w:lang w:val="fr-FR"/>
        </w:rPr>
        <w:t xml:space="preserve"> V</w:t>
      </w:r>
      <w:r w:rsidR="00DE567F" w:rsidRPr="009F4563">
        <w:rPr>
          <w:rFonts w:ascii="Times New Roman" w:hAnsi="Times New Roman" w:cs="Times New Roman"/>
          <w:sz w:val="16"/>
          <w:szCs w:val="16"/>
          <w:lang w:val="fr-FR"/>
        </w:rPr>
        <w:t>ille de Katô</w:t>
      </w:r>
      <w:r w:rsidR="009B7082" w:rsidRPr="009F4563">
        <w:rPr>
          <w:rFonts w:ascii="Times New Roman" w:hAnsi="Times New Roman" w:cs="Times New Roman" w:hint="eastAsia"/>
          <w:sz w:val="16"/>
          <w:szCs w:val="16"/>
          <w:lang w:val="fr-FR"/>
        </w:rPr>
        <w:t xml:space="preserve">                                          </w:t>
      </w:r>
      <w:r w:rsidR="009B7082" w:rsidRPr="009B7082">
        <w:rPr>
          <w:rFonts w:ascii="Times New Roman" w:hAnsi="Times New Roman" w:cs="Times New Roman"/>
          <w:sz w:val="16"/>
          <w:szCs w:val="16"/>
          <w:lang w:val="de-DE"/>
        </w:rPr>
        <w:t>Sammlung Oskar Reinhart «Am Römerholz»</w:t>
      </w:r>
    </w:p>
    <w:p w14:paraId="483B895C" w14:textId="77777777" w:rsidR="00093C14" w:rsidRDefault="007A68C3" w:rsidP="006A5131">
      <w:pPr>
        <w:ind w:firstLineChars="50" w:firstLine="105"/>
        <w:jc w:val="both"/>
        <w:rPr>
          <w:rFonts w:ascii="Times New Roman" w:hAnsi="Times New Roman" w:cs="Times New Roman"/>
          <w:szCs w:val="21"/>
          <w:lang w:val="fr-FR"/>
        </w:rPr>
      </w:pPr>
      <w:r w:rsidRPr="009F4563">
        <w:rPr>
          <w:rFonts w:ascii="Times New Roman" w:hAnsi="Times New Roman" w:cs="Times New Roman"/>
          <w:szCs w:val="21"/>
          <w:lang w:val="fr-FR"/>
        </w:rPr>
        <w:lastRenderedPageBreak/>
        <w:t>Ainsi, «savoir peindre une pomme correctem</w:t>
      </w:r>
      <w:r w:rsidRPr="00093C14">
        <w:rPr>
          <w:rFonts w:ascii="Times New Roman" w:hAnsi="Times New Roman" w:cs="Times New Roman"/>
          <w:szCs w:val="21"/>
          <w:lang w:val="fr-FR"/>
        </w:rPr>
        <w:t>ent »</w:t>
      </w:r>
      <w:r w:rsidR="006A5131" w:rsidRPr="00093C14">
        <w:rPr>
          <w:rFonts w:ascii="Times New Roman" w:hAnsi="Times New Roman" w:cs="Times New Roman"/>
          <w:color w:val="4472C4" w:themeColor="accent1"/>
          <w:szCs w:val="21"/>
          <w:lang w:val="fr-FR"/>
        </w:rPr>
        <w:t> </w:t>
      </w:r>
      <w:r w:rsidR="006A5131" w:rsidRPr="00093C14">
        <w:rPr>
          <w:rFonts w:ascii="Times New Roman" w:hAnsi="Times New Roman" w:cs="Times New Roman"/>
          <w:szCs w:val="21"/>
          <w:lang w:val="fr-FR"/>
        </w:rPr>
        <w:t>ne signifiait autre chose que</w:t>
      </w:r>
      <w:r w:rsidR="006A5131" w:rsidRPr="00093C14">
        <w:rPr>
          <w:rFonts w:ascii="Times New Roman" w:hAnsi="Times New Roman" w:cs="Times New Roman"/>
          <w:color w:val="4472C4" w:themeColor="accent1"/>
          <w:szCs w:val="21"/>
          <w:lang w:val="fr-FR"/>
        </w:rPr>
        <w:t> </w:t>
      </w:r>
      <w:r w:rsidRPr="00093C14">
        <w:rPr>
          <w:rFonts w:ascii="Times New Roman" w:hAnsi="Times New Roman" w:cs="Times New Roman"/>
          <w:szCs w:val="21"/>
          <w:lang w:val="fr-FR"/>
        </w:rPr>
        <w:t>créer un</w:t>
      </w:r>
      <w:r w:rsidRPr="009F4563">
        <w:rPr>
          <w:rFonts w:ascii="Times New Roman" w:hAnsi="Times New Roman" w:cs="Times New Roman"/>
          <w:szCs w:val="21"/>
          <w:lang w:val="fr-FR"/>
        </w:rPr>
        <w:t>e forme tridimensionnelle autonome, indépendante tout en évoquant l’image d’une pomme naturelle. On peut penser que, lorsque les Japonais du début du XX</w:t>
      </w:r>
      <w:r w:rsidRPr="007A68C3">
        <w:rPr>
          <w:rFonts w:ascii="Times New Roman" w:hAnsi="Times New Roman" w:cs="Times New Roman"/>
          <w:szCs w:val="21"/>
        </w:rPr>
        <w:t>ᵉ</w:t>
      </w:r>
      <w:r w:rsidRPr="009F4563">
        <w:rPr>
          <w:rFonts w:ascii="Times New Roman" w:hAnsi="Times New Roman" w:cs="Times New Roman"/>
          <w:szCs w:val="21"/>
          <w:lang w:val="fr-FR"/>
        </w:rPr>
        <w:t xml:space="preserve"> siècle s’approprièrent la peinture autonome inaugurée par Cezanne, les pommes de ce dernier </w:t>
      </w:r>
      <w:r w:rsidRPr="00093C14">
        <w:rPr>
          <w:rFonts w:ascii="Times New Roman" w:hAnsi="Times New Roman" w:cs="Times New Roman"/>
          <w:szCs w:val="21"/>
          <w:lang w:val="fr-FR"/>
        </w:rPr>
        <w:t xml:space="preserve">—qui était connu en France comme </w:t>
      </w:r>
      <w:r w:rsidR="006A5131" w:rsidRPr="00093C14">
        <w:rPr>
          <w:rFonts w:ascii="Times New Roman" w:hAnsi="Times New Roman" w:cs="Times New Roman"/>
          <w:color w:val="4472C4" w:themeColor="accent1"/>
          <w:szCs w:val="21"/>
          <w:lang w:val="fr-FR"/>
        </w:rPr>
        <w:t>l</w:t>
      </w:r>
      <w:r w:rsidR="006A5131" w:rsidRPr="00093C14">
        <w:rPr>
          <w:rFonts w:ascii="Times New Roman" w:hAnsi="Times New Roman" w:cs="Times New Roman"/>
          <w:szCs w:val="21"/>
          <w:lang w:val="fr-FR"/>
        </w:rPr>
        <w:t>e peintre des pommes </w:t>
      </w:r>
      <w:r w:rsidRPr="00093C14">
        <w:rPr>
          <w:rFonts w:ascii="Times New Roman" w:hAnsi="Times New Roman" w:cs="Times New Roman"/>
          <w:szCs w:val="21"/>
          <w:lang w:val="fr-FR"/>
        </w:rPr>
        <w:t>— constituaient pour eux un matériau d’étude idéal. Comme l’a rappelé Ko</w:t>
      </w:r>
      <w:r w:rsidRPr="00093C14">
        <w:rPr>
          <w:rFonts w:ascii="Times New Roman" w:eastAsia="游明朝" w:hAnsi="Times New Roman" w:cs="Times New Roman"/>
          <w:szCs w:val="21"/>
          <w:lang w:val="fr-FR"/>
        </w:rPr>
        <w:t>ï</w:t>
      </w:r>
      <w:r w:rsidRPr="00093C14">
        <w:rPr>
          <w:rFonts w:ascii="Times New Roman" w:hAnsi="Times New Roman" w:cs="Times New Roman"/>
          <w:szCs w:val="21"/>
          <w:lang w:val="fr-FR"/>
        </w:rPr>
        <w:t>d</w:t>
      </w:r>
      <w:r w:rsidRPr="00093C14">
        <w:rPr>
          <w:rFonts w:ascii="Times New Roman" w:eastAsia="游明朝" w:hAnsi="Times New Roman" w:cs="Times New Roman"/>
          <w:szCs w:val="21"/>
          <w:lang w:val="fr-FR"/>
        </w:rPr>
        <w:t>é</w:t>
      </w:r>
      <w:r w:rsidRPr="00093C14">
        <w:rPr>
          <w:rFonts w:ascii="Times New Roman" w:hAnsi="Times New Roman" w:cs="Times New Roman"/>
          <w:szCs w:val="21"/>
          <w:lang w:val="fr-FR"/>
        </w:rPr>
        <w:t>, de nombreux peintres japonais ont en effet évoqué les pommes co</w:t>
      </w:r>
      <w:r w:rsidRPr="009F4563">
        <w:rPr>
          <w:rFonts w:ascii="Times New Roman" w:hAnsi="Times New Roman" w:cs="Times New Roman"/>
          <w:szCs w:val="21"/>
          <w:lang w:val="fr-FR"/>
        </w:rPr>
        <w:t>mme symbole de la peinture novatrice de Cezanne.</w:t>
      </w:r>
    </w:p>
    <w:p w14:paraId="07F48428" w14:textId="1FD5889E" w:rsidR="006A5131" w:rsidRPr="00640BFF" w:rsidRDefault="007A68C3" w:rsidP="006A5131">
      <w:pPr>
        <w:ind w:firstLineChars="50" w:firstLine="105"/>
        <w:jc w:val="both"/>
        <w:rPr>
          <w:rFonts w:ascii="Times New Roman" w:hAnsi="Times New Roman" w:cs="Times New Roman"/>
          <w:szCs w:val="21"/>
          <w:lang w:val="fr-FR"/>
        </w:rPr>
      </w:pPr>
      <w:r w:rsidRPr="009F4563">
        <w:rPr>
          <w:rFonts w:ascii="Times New Roman" w:hAnsi="Times New Roman" w:cs="Times New Roman"/>
          <w:szCs w:val="21"/>
          <w:lang w:val="fr-FR"/>
        </w:rPr>
        <w:t>On peut citer, parmi les exemples déjà mentionnés, le peintre de “nihonga” Bakusen Tsuchida, le peintre de “yoga” Ry</w:t>
      </w:r>
      <w:r w:rsidRPr="009F4563">
        <w:rPr>
          <w:rFonts w:ascii="Times New Roman" w:eastAsia="游明朝" w:hAnsi="Times New Roman" w:cs="Times New Roman"/>
          <w:szCs w:val="21"/>
          <w:lang w:val="fr-FR"/>
        </w:rPr>
        <w:t>û</w:t>
      </w:r>
      <w:r w:rsidRPr="009F4563">
        <w:rPr>
          <w:rFonts w:ascii="Times New Roman" w:hAnsi="Times New Roman" w:cs="Times New Roman"/>
          <w:szCs w:val="21"/>
          <w:lang w:val="fr-FR"/>
        </w:rPr>
        <w:t>sei Kishida, ainsi que le sculpteur et critique K</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tar</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Takamura. </w:t>
      </w:r>
      <w:r w:rsidR="006A5131" w:rsidRPr="00093C14">
        <w:rPr>
          <w:rFonts w:ascii="Times New Roman" w:hAnsi="Times New Roman" w:cs="Times New Roman"/>
          <w:szCs w:val="21"/>
          <w:lang w:val="fr-FR"/>
        </w:rPr>
        <w:t>Takamura appelle en japonais la peinture autonome inaugurée par Cezanne «z</w:t>
      </w:r>
      <w:r w:rsidR="006A5131" w:rsidRPr="00093C14">
        <w:rPr>
          <w:rFonts w:ascii="Times New Roman" w:eastAsia="游明朝" w:hAnsi="Times New Roman" w:cs="Times New Roman"/>
          <w:szCs w:val="21"/>
          <w:lang w:val="fr-FR"/>
        </w:rPr>
        <w:t>ô</w:t>
      </w:r>
      <w:r w:rsidR="006A5131" w:rsidRPr="00093C14">
        <w:rPr>
          <w:rFonts w:ascii="Times New Roman" w:hAnsi="Times New Roman" w:cs="Times New Roman"/>
          <w:szCs w:val="21"/>
          <w:lang w:val="fr-FR"/>
        </w:rPr>
        <w:t>kei ». Ce terme peut s’écrire</w:t>
      </w:r>
      <w:r w:rsidR="006A5131" w:rsidRPr="00093C14">
        <w:rPr>
          <w:rFonts w:ascii="Times New Roman" w:hAnsi="Times New Roman" w:cs="Times New Roman"/>
          <w:szCs w:val="21"/>
        </w:rPr>
        <w:t>造型</w:t>
      </w:r>
      <w:r w:rsidR="006A5131" w:rsidRPr="00093C14">
        <w:rPr>
          <w:rFonts w:ascii="Times New Roman" w:hAnsi="Times New Roman" w:cs="Times New Roman"/>
          <w:szCs w:val="21"/>
          <w:lang w:val="fr-FR"/>
        </w:rPr>
        <w:t xml:space="preserve">ou </w:t>
      </w:r>
      <w:r w:rsidR="006A5131" w:rsidRPr="00093C14">
        <w:rPr>
          <w:rFonts w:ascii="Times New Roman" w:hAnsi="Times New Roman" w:cs="Times New Roman"/>
          <w:szCs w:val="21"/>
        </w:rPr>
        <w:t>造形</w:t>
      </w:r>
      <w:r w:rsidR="006A5131" w:rsidRPr="00093C14">
        <w:rPr>
          <w:rFonts w:ascii="Times New Roman" w:hAnsi="Times New Roman" w:cs="Times New Roman" w:hint="eastAsia"/>
          <w:szCs w:val="21"/>
          <w:lang w:val="fr-FR"/>
        </w:rPr>
        <w:t> </w:t>
      </w:r>
      <w:r w:rsidR="006A5131" w:rsidRPr="00093C14">
        <w:rPr>
          <w:rFonts w:ascii="Times New Roman" w:hAnsi="Times New Roman" w:cs="Times New Roman"/>
          <w:szCs w:val="21"/>
          <w:lang w:val="fr-FR"/>
        </w:rPr>
        <w:t>; Takamura explique, en prenant l’exemple des pommes de Cezanne, la différence entre les deux notions et la raison pour laquelle il choisit la première :</w:t>
      </w:r>
      <w:r w:rsidR="006A5131" w:rsidRPr="00640BFF">
        <w:rPr>
          <w:rFonts w:ascii="Times New Roman" w:hAnsi="Times New Roman" w:cs="Times New Roman"/>
          <w:szCs w:val="21"/>
          <w:lang w:val="fr-FR"/>
        </w:rPr>
        <w:t> </w:t>
      </w:r>
    </w:p>
    <w:p w14:paraId="141D492D" w14:textId="1CC6FB99" w:rsidR="007A68C3" w:rsidRPr="009F4563" w:rsidRDefault="007A68C3" w:rsidP="00D50461">
      <w:pPr>
        <w:ind w:firstLineChars="50" w:firstLine="105"/>
        <w:jc w:val="both"/>
        <w:rPr>
          <w:rFonts w:ascii="Times New Roman" w:hAnsi="Times New Roman" w:cs="Times New Roman"/>
          <w:szCs w:val="21"/>
          <w:lang w:val="fr-FR"/>
        </w:rPr>
      </w:pPr>
      <w:r w:rsidRPr="009F4563">
        <w:rPr>
          <w:rFonts w:ascii="Times New Roman" w:hAnsi="Times New Roman" w:cs="Times New Roman"/>
          <w:szCs w:val="21"/>
          <w:lang w:val="fr-FR"/>
        </w:rPr>
        <w:t>« (…) Si l’on considère que l’ultime visée de l’art consiste toujours à rechercher l’archétype d’une beauté encore inconnue, le néologisme “z</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kei(</w:t>
      </w:r>
      <w:r w:rsidRPr="007A68C3">
        <w:rPr>
          <w:rFonts w:ascii="Times New Roman" w:hAnsi="Times New Roman" w:cs="Times New Roman"/>
          <w:szCs w:val="21"/>
        </w:rPr>
        <w:t>造型</w:t>
      </w:r>
      <w:r w:rsidRPr="009F4563">
        <w:rPr>
          <w:rFonts w:ascii="Times New Roman" w:hAnsi="Times New Roman" w:cs="Times New Roman"/>
          <w:szCs w:val="21"/>
          <w:lang w:val="fr-FR"/>
        </w:rPr>
        <w:t>)” paraît plus suggestif. (…) Le cas de Cezanne, où ce qui est peint est à la fois “des pommes individuelles(forme[</w:t>
      </w:r>
      <w:r w:rsidRPr="007A68C3">
        <w:rPr>
          <w:rFonts w:ascii="Times New Roman" w:hAnsi="Times New Roman" w:cs="Times New Roman"/>
          <w:szCs w:val="21"/>
        </w:rPr>
        <w:t>形</w:t>
      </w:r>
      <w:r w:rsidRPr="009F4563">
        <w:rPr>
          <w:rFonts w:ascii="Times New Roman" w:hAnsi="Times New Roman" w:cs="Times New Roman"/>
          <w:szCs w:val="21"/>
          <w:lang w:val="fr-FR"/>
        </w:rPr>
        <w:t>])” et en même temps “la pomme éternelle (type[</w:t>
      </w:r>
      <w:r w:rsidRPr="007A68C3">
        <w:rPr>
          <w:rFonts w:ascii="Times New Roman" w:hAnsi="Times New Roman" w:cs="Times New Roman"/>
          <w:szCs w:val="21"/>
        </w:rPr>
        <w:t>型</w:t>
      </w:r>
      <w:r w:rsidRPr="009F4563">
        <w:rPr>
          <w:rFonts w:ascii="Times New Roman" w:hAnsi="Times New Roman" w:cs="Times New Roman"/>
          <w:szCs w:val="21"/>
          <w:lang w:val="fr-FR"/>
        </w:rPr>
        <w:t>])”, en donne une indication. »</w:t>
      </w:r>
      <w:r w:rsidRPr="007A68C3">
        <w:rPr>
          <w:rStyle w:val="afd"/>
          <w:rFonts w:ascii="Times New Roman" w:hAnsi="Times New Roman" w:cs="Times New Roman"/>
          <w:szCs w:val="21"/>
        </w:rPr>
        <w:endnoteReference w:id="63"/>
      </w:r>
      <w:r w:rsidRPr="009F4563">
        <w:rPr>
          <w:rFonts w:ascii="Times New Roman" w:hAnsi="Times New Roman" w:cs="Times New Roman"/>
          <w:szCs w:val="21"/>
          <w:lang w:val="fr-FR"/>
        </w:rPr>
        <w:t xml:space="preserve"> </w:t>
      </w:r>
    </w:p>
    <w:p w14:paraId="5D0719FD" w14:textId="65981C5C" w:rsidR="007A68C3" w:rsidRPr="009F4563" w:rsidRDefault="007A68C3" w:rsidP="00D50461">
      <w:pPr>
        <w:ind w:firstLineChars="50" w:firstLine="105"/>
        <w:jc w:val="both"/>
        <w:rPr>
          <w:rFonts w:ascii="Times New Roman" w:hAnsi="Times New Roman" w:cs="Times New Roman"/>
          <w:szCs w:val="21"/>
          <w:lang w:val="fr-FR"/>
        </w:rPr>
      </w:pPr>
      <w:r w:rsidRPr="009F4563">
        <w:rPr>
          <w:rFonts w:ascii="Times New Roman" w:hAnsi="Times New Roman" w:cs="Times New Roman"/>
          <w:szCs w:val="21"/>
          <w:lang w:val="fr-FR"/>
        </w:rPr>
        <w:t>Donc, « z</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kei (</w:t>
      </w:r>
      <w:r w:rsidRPr="007A68C3">
        <w:rPr>
          <w:rFonts w:ascii="Times New Roman" w:hAnsi="Times New Roman" w:cs="Times New Roman"/>
          <w:szCs w:val="21"/>
        </w:rPr>
        <w:t>造型</w:t>
      </w:r>
      <w:r w:rsidRPr="009F4563">
        <w:rPr>
          <w:rFonts w:ascii="Times New Roman" w:hAnsi="Times New Roman" w:cs="Times New Roman"/>
          <w:szCs w:val="21"/>
          <w:lang w:val="fr-FR"/>
        </w:rPr>
        <w:t>)»signifie le principe créateur de la forme (forme comme idée ou archétype actif), tandis que « z</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kei(</w:t>
      </w:r>
      <w:r w:rsidRPr="007A68C3">
        <w:rPr>
          <w:rFonts w:ascii="Times New Roman" w:hAnsi="Times New Roman" w:cs="Times New Roman"/>
          <w:szCs w:val="21"/>
        </w:rPr>
        <w:t>造形</w:t>
      </w:r>
      <w:r w:rsidRPr="009F4563">
        <w:rPr>
          <w:rFonts w:ascii="Times New Roman" w:hAnsi="Times New Roman" w:cs="Times New Roman"/>
          <w:szCs w:val="21"/>
          <w:lang w:val="fr-FR"/>
        </w:rPr>
        <w:t>)»</w:t>
      </w:r>
      <w:r w:rsidR="00EF6A80" w:rsidRPr="00EF6A80">
        <w:t xml:space="preserve"> </w:t>
      </w:r>
      <w:proofErr w:type="spellStart"/>
      <w:r w:rsidR="00EF6A80" w:rsidRPr="00EF6A80">
        <w:rPr>
          <w:rFonts w:ascii="Times New Roman" w:hAnsi="Times New Roman" w:cs="Times New Roman"/>
          <w:szCs w:val="21"/>
        </w:rPr>
        <w:t>désigne</w:t>
      </w:r>
      <w:proofErr w:type="spellEnd"/>
      <w:r w:rsidR="00EF6A80" w:rsidRPr="00EF6A80">
        <w:rPr>
          <w:rFonts w:ascii="Times New Roman" w:hAnsi="Times New Roman" w:cs="Times New Roman"/>
          <w:szCs w:val="21"/>
        </w:rPr>
        <w:t xml:space="preserve"> </w:t>
      </w:r>
      <w:r w:rsidRPr="00093C14">
        <w:rPr>
          <w:rFonts w:ascii="Times New Roman" w:hAnsi="Times New Roman" w:cs="Times New Roman"/>
          <w:szCs w:val="21"/>
          <w:lang w:val="fr-FR"/>
        </w:rPr>
        <w:t>la f</w:t>
      </w:r>
      <w:r w:rsidR="00640BFF" w:rsidRPr="00093C14">
        <w:rPr>
          <w:rFonts w:ascii="Times New Roman" w:hAnsi="Times New Roman" w:cs="Times New Roman" w:hint="eastAsia"/>
          <w:szCs w:val="21"/>
          <w:lang w:val="fr-FR"/>
        </w:rPr>
        <w:t>ormation</w:t>
      </w:r>
      <w:r w:rsidRPr="009F4563">
        <w:rPr>
          <w:rFonts w:ascii="Times New Roman" w:hAnsi="Times New Roman" w:cs="Times New Roman"/>
          <w:szCs w:val="21"/>
          <w:lang w:val="fr-FR"/>
        </w:rPr>
        <w:t xml:space="preserve"> ou organisation des formes concrètes.</w:t>
      </w:r>
    </w:p>
    <w:p w14:paraId="3CCB26E9" w14:textId="747CF7C4" w:rsidR="007A68C3" w:rsidRPr="009F4563" w:rsidRDefault="007A68C3" w:rsidP="003E7256">
      <w:pPr>
        <w:ind w:firstLineChars="50" w:firstLine="105"/>
        <w:jc w:val="both"/>
        <w:rPr>
          <w:rFonts w:ascii="Times New Roman" w:hAnsi="Times New Roman" w:cs="Times New Roman"/>
          <w:szCs w:val="21"/>
          <w:lang w:val="fr-FR"/>
        </w:rPr>
      </w:pPr>
    </w:p>
    <w:p w14:paraId="22CB547F" w14:textId="4069CF73" w:rsidR="007A68C3" w:rsidRPr="007A68C3" w:rsidRDefault="007A68C3" w:rsidP="001F218D">
      <w:pPr>
        <w:rPr>
          <w:rFonts w:ascii="Times New Roman" w:hAnsi="Times New Roman" w:cs="Times New Roman"/>
          <w:iCs/>
          <w:szCs w:val="21"/>
          <w:lang w:val="fr-FR"/>
        </w:rPr>
      </w:pPr>
      <w:r w:rsidRPr="007A68C3">
        <w:rPr>
          <w:rFonts w:ascii="Cambria Math" w:hAnsi="Cambria Math" w:cs="Cambria Math"/>
          <w:iCs/>
          <w:szCs w:val="21"/>
          <w:lang w:val="fr-FR"/>
        </w:rPr>
        <w:t>③</w:t>
      </w:r>
      <w:r w:rsidRPr="00C402E0">
        <w:rPr>
          <w:rFonts w:ascii="Times New Roman" w:hAnsi="Times New Roman" w:cs="Times New Roman"/>
          <w:b/>
          <w:iCs/>
          <w:szCs w:val="21"/>
          <w:lang w:val="fr-FR"/>
        </w:rPr>
        <w:t xml:space="preserve"> Portrait</w:t>
      </w:r>
    </w:p>
    <w:p w14:paraId="6D754022" w14:textId="1B9FAF69" w:rsidR="007A68C3" w:rsidRPr="007A68C3" w:rsidRDefault="007A68C3" w:rsidP="001F218D">
      <w:pPr>
        <w:rPr>
          <w:rFonts w:ascii="Times New Roman" w:hAnsi="Times New Roman" w:cs="Times New Roman"/>
          <w:iCs/>
          <w:szCs w:val="21"/>
          <w:lang w:val="fr-FR"/>
        </w:rPr>
      </w:pPr>
      <w:r w:rsidRPr="00D35CAE">
        <w:rPr>
          <w:rFonts w:ascii="Times New Roman" w:hAnsi="Times New Roman" w:cs="Times New Roman"/>
          <w:iCs/>
          <w:szCs w:val="21"/>
          <w:lang w:val="fr-FR"/>
        </w:rPr>
        <w:t>-</w:t>
      </w:r>
      <w:r w:rsidRPr="00953A69">
        <w:rPr>
          <w:rFonts w:ascii="Times New Roman" w:hAnsi="Times New Roman" w:cs="Times New Roman"/>
          <w:b/>
          <w:iCs/>
          <w:szCs w:val="21"/>
          <w:lang w:val="fr-FR"/>
        </w:rPr>
        <w:t>Kanji Ma</w:t>
      </w:r>
      <w:r w:rsidRPr="00953A69">
        <w:rPr>
          <w:rFonts w:ascii="Times New Roman" w:eastAsia="游明朝" w:hAnsi="Times New Roman" w:cs="Times New Roman"/>
          <w:b/>
          <w:iCs/>
          <w:szCs w:val="21"/>
          <w:lang w:val="fr-FR"/>
        </w:rPr>
        <w:t>é</w:t>
      </w:r>
      <w:r w:rsidRPr="00953A69">
        <w:rPr>
          <w:rFonts w:ascii="Times New Roman" w:hAnsi="Times New Roman" w:cs="Times New Roman"/>
          <w:b/>
          <w:iCs/>
          <w:szCs w:val="21"/>
          <w:lang w:val="fr-FR"/>
        </w:rPr>
        <w:t>ta</w:t>
      </w:r>
      <w:r w:rsidRPr="00D35CAE">
        <w:rPr>
          <w:rFonts w:ascii="Times New Roman" w:hAnsi="Times New Roman" w:cs="Times New Roman"/>
          <w:szCs w:val="21"/>
          <w:lang w:val="fr-FR"/>
        </w:rPr>
        <w:t>, peintre de“y</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ga”</w:t>
      </w:r>
      <w:r w:rsidRPr="00D35CAE">
        <w:rPr>
          <w:rFonts w:ascii="Times New Roman" w:hAnsi="Times New Roman" w:cs="Times New Roman"/>
          <w:iCs/>
          <w:szCs w:val="21"/>
          <w:lang w:val="fr-FR"/>
        </w:rPr>
        <w:t>(1896-1930</w:t>
      </w:r>
      <w:r w:rsidRPr="00D35CAE">
        <w:rPr>
          <w:rFonts w:ascii="Times New Roman" w:hAnsi="Times New Roman" w:cs="Times New Roman"/>
          <w:szCs w:val="21"/>
          <w:lang w:val="fr-FR"/>
        </w:rPr>
        <w:t>, s</w:t>
      </w:r>
      <w:r w:rsidRPr="00D35CAE">
        <w:rPr>
          <w:rFonts w:ascii="Times New Roman" w:hAnsi="Times New Roman" w:cs="Times New Roman"/>
          <w:iCs/>
          <w:szCs w:val="21"/>
          <w:lang w:val="fr-FR"/>
        </w:rPr>
        <w:t>éjour en France [1922-25, v</w:t>
      </w:r>
      <w:r w:rsidRPr="00D35CAE">
        <w:rPr>
          <w:rFonts w:ascii="Times New Roman" w:hAnsi="Times New Roman" w:cs="Times New Roman"/>
          <w:szCs w:val="21"/>
          <w:lang w:val="fr-FR"/>
        </w:rPr>
        <w:t xml:space="preserve">isite </w:t>
      </w:r>
      <w:r w:rsidRPr="00D35CAE">
        <w:rPr>
          <w:rFonts w:ascii="Times New Roman" w:eastAsia="游明朝" w:hAnsi="Times New Roman" w:cs="Times New Roman"/>
          <w:szCs w:val="21"/>
          <w:lang w:val="fr-FR"/>
        </w:rPr>
        <w:t>à</w:t>
      </w:r>
      <w:r w:rsidRPr="00D35CAE">
        <w:rPr>
          <w:rFonts w:ascii="Times New Roman" w:hAnsi="Times New Roman" w:cs="Times New Roman"/>
          <w:szCs w:val="21"/>
          <w:lang w:val="fr-FR"/>
        </w:rPr>
        <w:t xml:space="preserve"> Aix-en-provence en 1923</w:t>
      </w:r>
      <w:r w:rsidRPr="00D35CAE">
        <w:rPr>
          <w:rFonts w:ascii="Times New Roman" w:hAnsi="Times New Roman" w:cs="Times New Roman"/>
          <w:iCs/>
          <w:szCs w:val="21"/>
          <w:lang w:val="fr-FR"/>
        </w:rPr>
        <w:t>])</w:t>
      </w:r>
    </w:p>
    <w:p w14:paraId="09AD6051" w14:textId="648DDCE0" w:rsidR="007A68C3" w:rsidRPr="009F4563" w:rsidRDefault="007A68C3" w:rsidP="004C4CDD">
      <w:pPr>
        <w:ind w:firstLineChars="50" w:firstLine="105"/>
        <w:rPr>
          <w:rFonts w:ascii="Times New Roman" w:hAnsi="Times New Roman" w:cs="Times New Roman"/>
          <w:bCs/>
          <w:szCs w:val="21"/>
          <w:lang w:val="fr-FR"/>
        </w:rPr>
      </w:pPr>
      <w:r w:rsidRPr="00D35CAE">
        <w:rPr>
          <w:rFonts w:ascii="Times New Roman" w:hAnsi="Times New Roman" w:cs="Times New Roman"/>
          <w:szCs w:val="21"/>
          <w:lang w:val="fr-FR"/>
        </w:rPr>
        <w:t>Durant son séjour en Europe, il assimila également le constructivisme de Cezanne ainsi que les couleurs et la touche expressionnistes du fauvisme. Tout en prenant le réalisme de Courbet pour base, il poursuivit ainsi une peinture figurative moderne postérieure à Cezanne. En effet, Ma</w:t>
      </w:r>
      <w:r w:rsidRPr="00D35CAE">
        <w:rPr>
          <w:rFonts w:ascii="Times New Roman" w:eastAsia="游明朝" w:hAnsi="Times New Roman" w:cs="Times New Roman"/>
          <w:szCs w:val="21"/>
          <w:lang w:val="fr-FR"/>
        </w:rPr>
        <w:t>é</w:t>
      </w:r>
      <w:r w:rsidRPr="00D35CAE">
        <w:rPr>
          <w:rFonts w:ascii="Times New Roman" w:hAnsi="Times New Roman" w:cs="Times New Roman"/>
          <w:szCs w:val="21"/>
          <w:lang w:val="fr-FR"/>
        </w:rPr>
        <w:t xml:space="preserve">ta manifesta un vif intérêt pour Cezanne </w:t>
      </w:r>
      <w:r w:rsidRPr="00D0149A">
        <w:rPr>
          <w:rFonts w:ascii="Times New Roman" w:hAnsi="Times New Roman" w:cs="Times New Roman"/>
          <w:szCs w:val="21"/>
          <w:lang w:val="fr-FR"/>
        </w:rPr>
        <w:t>:</w:t>
      </w:r>
      <w:r w:rsidR="006A5131" w:rsidRPr="00D0149A">
        <w:rPr>
          <w:rFonts w:ascii="Times New Roman" w:hAnsi="Times New Roman" w:cs="Times New Roman"/>
          <w:szCs w:val="21"/>
          <w:lang w:val="fr-FR"/>
        </w:rPr>
        <w:t xml:space="preserve"> </w:t>
      </w:r>
      <w:r w:rsidRPr="00D0149A">
        <w:rPr>
          <w:rFonts w:ascii="Times New Roman" w:hAnsi="Times New Roman" w:cs="Times New Roman"/>
          <w:szCs w:val="21"/>
          <w:lang w:val="fr-FR"/>
        </w:rPr>
        <w:t xml:space="preserve">arrivé à Marseille le 8 février 1923 après un long voyage depuis le Japon, </w:t>
      </w:r>
      <w:r w:rsidR="006A5131" w:rsidRPr="00D0149A">
        <w:rPr>
          <w:rFonts w:ascii="Times New Roman" w:hAnsi="Times New Roman" w:cs="Times New Roman"/>
          <w:szCs w:val="21"/>
          <w:lang w:val="fr-FR"/>
        </w:rPr>
        <w:t xml:space="preserve">il </w:t>
      </w:r>
      <w:r w:rsidRPr="00D0149A">
        <w:rPr>
          <w:rFonts w:ascii="Times New Roman" w:hAnsi="Times New Roman" w:cs="Times New Roman"/>
          <w:szCs w:val="21"/>
          <w:lang w:val="fr-FR"/>
        </w:rPr>
        <w:t xml:space="preserve">se rendit </w:t>
      </w:r>
      <w:r w:rsidR="006A5131" w:rsidRPr="00D0149A">
        <w:rPr>
          <w:rFonts w:ascii="Times New Roman" w:hAnsi="Times New Roman" w:cs="Times New Roman"/>
          <w:szCs w:val="21"/>
          <w:lang w:val="fr-FR"/>
        </w:rPr>
        <w:t xml:space="preserve">le jour-même </w:t>
      </w:r>
      <w:r w:rsidRPr="00D0149A">
        <w:rPr>
          <w:rFonts w:ascii="Times New Roman" w:hAnsi="Times New Roman" w:cs="Times New Roman"/>
          <w:szCs w:val="21"/>
          <w:lang w:val="fr-FR"/>
        </w:rPr>
        <w:t>à</w:t>
      </w:r>
      <w:r w:rsidRPr="00D35CAE">
        <w:rPr>
          <w:rFonts w:ascii="Times New Roman" w:hAnsi="Times New Roman" w:cs="Times New Roman"/>
          <w:szCs w:val="21"/>
          <w:lang w:val="fr-FR"/>
        </w:rPr>
        <w:t xml:space="preserve"> Aix-en-Provence pour une excursion d’une journée. </w:t>
      </w:r>
      <w:r w:rsidRPr="009F4563">
        <w:rPr>
          <w:rFonts w:ascii="Times New Roman" w:hAnsi="Times New Roman" w:cs="Times New Roman"/>
          <w:bCs/>
          <w:szCs w:val="21"/>
          <w:lang w:val="fr-FR"/>
        </w:rPr>
        <w:t>Après son arrivée à Paris depuis Marseille, il fréquenta l’Académie de la Grande Chaumière pour y étudier la peinture. Des témoignages attestent qu’il visita le musée du Louvre, le musée du Luxembourg ainsi que la galerie Paul Rosenberg, ce qui laisse supposer qu’il y vit des œuvres de Cezanne. On dit également qu’il fut impressionné par la collection Pellerin et qu’il peignit des tableaux dans le style de Cezanne.</w:t>
      </w:r>
      <w:r w:rsidRPr="007A68C3">
        <w:rPr>
          <w:rStyle w:val="afd"/>
          <w:rFonts w:ascii="Times New Roman" w:hAnsi="Times New Roman" w:cs="Times New Roman"/>
          <w:bCs/>
          <w:szCs w:val="21"/>
        </w:rPr>
        <w:endnoteReference w:id="64"/>
      </w:r>
      <w:r w:rsidRPr="009F4563">
        <w:rPr>
          <w:rFonts w:ascii="Times New Roman" w:hAnsi="Times New Roman" w:cs="Times New Roman"/>
          <w:bCs/>
          <w:szCs w:val="21"/>
          <w:lang w:val="fr-FR"/>
        </w:rPr>
        <w:t xml:space="preserve"> </w:t>
      </w:r>
    </w:p>
    <w:p w14:paraId="3ECA4717" w14:textId="16DB983E" w:rsidR="007A68C3" w:rsidRPr="00D35CAE" w:rsidRDefault="007A68C3" w:rsidP="004C4CDD">
      <w:pPr>
        <w:ind w:firstLineChars="50" w:firstLine="105"/>
        <w:rPr>
          <w:rFonts w:ascii="Times New Roman" w:hAnsi="Times New Roman" w:cs="Times New Roman"/>
          <w:szCs w:val="21"/>
          <w:lang w:val="fr-FR"/>
        </w:rPr>
      </w:pPr>
      <w:r w:rsidRPr="00D35CAE">
        <w:rPr>
          <w:rFonts w:ascii="Times New Roman" w:hAnsi="Times New Roman" w:cs="Times New Roman"/>
          <w:bCs/>
          <w:szCs w:val="21"/>
          <w:lang w:val="fr-FR"/>
        </w:rPr>
        <w:t xml:space="preserve">Après son retour au Japon, </w:t>
      </w:r>
      <w:r w:rsidRPr="00D35CAE">
        <w:rPr>
          <w:rFonts w:ascii="Times New Roman" w:hAnsi="Times New Roman" w:cs="Times New Roman"/>
          <w:szCs w:val="21"/>
          <w:lang w:val="fr-FR"/>
        </w:rPr>
        <w:t>Ma</w:t>
      </w:r>
      <w:r w:rsidRPr="00D35CAE">
        <w:rPr>
          <w:rFonts w:ascii="Times New Roman" w:eastAsia="游明朝" w:hAnsi="Times New Roman" w:cs="Times New Roman"/>
          <w:szCs w:val="21"/>
          <w:lang w:val="fr-FR"/>
        </w:rPr>
        <w:t>é</w:t>
      </w:r>
      <w:r w:rsidRPr="00D35CAE">
        <w:rPr>
          <w:rFonts w:ascii="Times New Roman" w:hAnsi="Times New Roman" w:cs="Times New Roman"/>
          <w:szCs w:val="21"/>
          <w:lang w:val="fr-FR"/>
        </w:rPr>
        <w:t>ta déclara que « les peintures de Cezanne sont notre Bible »</w:t>
      </w:r>
      <w:r w:rsidRPr="007A68C3">
        <w:rPr>
          <w:rStyle w:val="afd"/>
          <w:rFonts w:ascii="Times New Roman" w:hAnsi="Times New Roman" w:cs="Times New Roman"/>
          <w:szCs w:val="21"/>
        </w:rPr>
        <w:endnoteReference w:id="65"/>
      </w:r>
      <w:r w:rsidRPr="00D35CAE">
        <w:rPr>
          <w:rFonts w:ascii="Times New Roman" w:hAnsi="Times New Roman" w:cs="Times New Roman"/>
          <w:szCs w:val="21"/>
          <w:lang w:val="fr-FR"/>
        </w:rPr>
        <w:t>, indiquant qu’elles étaient devenues, pour les peintres des générations suivantes, non pas de simples objets de contemplation, mais une présence quasi sacrée, comparable à une “écriture canonique” qui énonce les principes directeurs et fondamentaux de la création. À l’instar de « Mme Cezanne à l’évent</w:t>
      </w:r>
      <w:r w:rsidRPr="00FF6E62">
        <w:rPr>
          <w:rFonts w:ascii="Times New Roman" w:hAnsi="Times New Roman" w:cs="Times New Roman"/>
          <w:szCs w:val="21"/>
          <w:lang w:val="fr-FR"/>
        </w:rPr>
        <w:t>ail »</w:t>
      </w:r>
      <w:r w:rsidRPr="00FF6E62">
        <w:rPr>
          <w:rFonts w:ascii="Times New Roman" w:hAnsi="Times New Roman" w:cs="Times New Roman"/>
          <w:iCs/>
          <w:szCs w:val="21"/>
          <w:lang w:val="fr-FR"/>
        </w:rPr>
        <w:t>(fig.7</w:t>
      </w:r>
      <w:r w:rsidR="009B7082" w:rsidRPr="00FF6E62">
        <w:rPr>
          <w:rFonts w:ascii="Times New Roman" w:hAnsi="Times New Roman" w:cs="Times New Roman" w:hint="eastAsia"/>
          <w:iCs/>
          <w:szCs w:val="21"/>
          <w:lang w:val="fr-FR"/>
        </w:rPr>
        <w:t>9</w:t>
      </w:r>
      <w:r w:rsidRPr="00FF6E62">
        <w:rPr>
          <w:rFonts w:ascii="Times New Roman" w:hAnsi="Times New Roman" w:cs="Times New Roman"/>
          <w:iCs/>
          <w:szCs w:val="21"/>
          <w:lang w:val="fr-FR"/>
        </w:rPr>
        <w:t>)</w:t>
      </w:r>
      <w:r w:rsidRPr="00FF6E62">
        <w:rPr>
          <w:rFonts w:ascii="Times New Roman" w:hAnsi="Times New Roman" w:cs="Times New Roman"/>
          <w:szCs w:val="21"/>
          <w:lang w:val="fr-FR"/>
        </w:rPr>
        <w:t xml:space="preserve">, « Portrait de Mlle J. C. » </w:t>
      </w:r>
      <w:r w:rsidRPr="00FF6E62">
        <w:rPr>
          <w:rFonts w:ascii="Times New Roman" w:hAnsi="Times New Roman" w:cs="Times New Roman"/>
          <w:iCs/>
          <w:szCs w:val="21"/>
          <w:lang w:val="fr-FR"/>
        </w:rPr>
        <w:t>(fig.</w:t>
      </w:r>
      <w:r w:rsidR="009B7082" w:rsidRPr="00FF6E62">
        <w:rPr>
          <w:rFonts w:ascii="Times New Roman" w:hAnsi="Times New Roman" w:cs="Times New Roman" w:hint="eastAsia"/>
          <w:iCs/>
          <w:szCs w:val="21"/>
          <w:lang w:val="fr-FR"/>
        </w:rPr>
        <w:t>80</w:t>
      </w:r>
      <w:r w:rsidRPr="00FF6E62">
        <w:rPr>
          <w:rFonts w:ascii="Times New Roman" w:hAnsi="Times New Roman" w:cs="Times New Roman"/>
          <w:iCs/>
          <w:szCs w:val="21"/>
          <w:lang w:val="fr-FR"/>
        </w:rPr>
        <w:t>)</w:t>
      </w:r>
      <w:r w:rsidR="00FF6E62">
        <w:rPr>
          <w:rFonts w:ascii="Times New Roman" w:hAnsi="Times New Roman" w:cs="Times New Roman" w:hint="eastAsia"/>
          <w:iCs/>
          <w:szCs w:val="21"/>
          <w:lang w:val="fr-FR"/>
        </w:rPr>
        <w:t xml:space="preserve"> </w:t>
      </w:r>
      <w:r w:rsidRPr="00FF6E62">
        <w:rPr>
          <w:rFonts w:ascii="Times New Roman" w:hAnsi="Times New Roman" w:cs="Times New Roman"/>
          <w:szCs w:val="21"/>
          <w:lang w:val="fr-FR"/>
        </w:rPr>
        <w:t>ne ch</w:t>
      </w:r>
      <w:r w:rsidRPr="00D35CAE">
        <w:rPr>
          <w:rFonts w:ascii="Times New Roman" w:hAnsi="Times New Roman" w:cs="Times New Roman"/>
          <w:szCs w:val="21"/>
          <w:lang w:val="fr-FR"/>
        </w:rPr>
        <w:t xml:space="preserve">erche pas à sonder en profondeur les </w:t>
      </w:r>
      <w:r w:rsidRPr="00D35CAE">
        <w:rPr>
          <w:rFonts w:ascii="Times New Roman" w:hAnsi="Times New Roman" w:cs="Times New Roman"/>
          <w:szCs w:val="21"/>
          <w:lang w:val="fr-FR"/>
        </w:rPr>
        <w:lastRenderedPageBreak/>
        <w:t>émotions ou la personnalité du modèle, mais inscrit un corps humain d’une grande densité plastique dans une composition stable et équilibrée.</w:t>
      </w:r>
    </w:p>
    <w:p w14:paraId="07A11455" w14:textId="1D8DEBFA" w:rsidR="009F0837" w:rsidRPr="009F4563" w:rsidRDefault="009B7082" w:rsidP="009F0837">
      <w:pPr>
        <w:ind w:firstLineChars="250" w:firstLine="525"/>
        <w:rPr>
          <w:rFonts w:ascii="Times New Roman" w:hAnsi="Times New Roman" w:cs="Times New Roman"/>
          <w:iCs/>
          <w:szCs w:val="21"/>
          <w:lang w:val="fr-FR"/>
        </w:rPr>
      </w:pPr>
      <w:r w:rsidRPr="009B7082">
        <w:rPr>
          <w:rFonts w:ascii="Times New Roman" w:hAnsi="Times New Roman" w:cs="Times New Roman"/>
          <w:iCs/>
          <w:noProof/>
          <w:szCs w:val="21"/>
        </w:rPr>
        <w:drawing>
          <wp:inline distT="0" distB="0" distL="0" distR="0" wp14:anchorId="674AF346" wp14:editId="12BC7CBD">
            <wp:extent cx="1477818" cy="1938042"/>
            <wp:effectExtent l="0" t="0" r="8255" b="5080"/>
            <wp:docPr id="99331" name="図 2">
              <a:extLst xmlns:a="http://schemas.openxmlformats.org/drawingml/2006/main">
                <a:ext uri="{FF2B5EF4-FFF2-40B4-BE49-F238E27FC236}">
                  <a16:creationId xmlns:a16="http://schemas.microsoft.com/office/drawing/2014/main" id="{FBA7FDA5-BAD0-C9F4-C098-8F0A7366A0F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1" name="図 2">
                      <a:extLst>
                        <a:ext uri="{FF2B5EF4-FFF2-40B4-BE49-F238E27FC236}">
                          <a16:creationId xmlns:a16="http://schemas.microsoft.com/office/drawing/2014/main" id="{FBA7FDA5-BAD0-C9F4-C098-8F0A7366A0F9}"/>
                        </a:ext>
                      </a:extLst>
                    </pic:cNvPr>
                    <pic:cNvPicPr>
                      <a:picLocks noChangeAspect="1" noChangeArrowheads="1"/>
                    </pic:cNvPicPr>
                  </pic:nvPicPr>
                  <pic:blipFill>
                    <a:blip r:embed="rId94" cstate="print">
                      <a:extLst>
                        <a:ext uri="{28A0092B-C50C-407E-A947-70E740481C1C}">
                          <a14:useLocalDpi xmlns:a14="http://schemas.microsoft.com/office/drawing/2010/main" val="0"/>
                        </a:ext>
                      </a:extLst>
                    </a:blip>
                    <a:srcRect l="31886" t="6599" r="32677" b="10800"/>
                    <a:stretch>
                      <a:fillRect/>
                    </a:stretch>
                  </pic:blipFill>
                  <pic:spPr bwMode="auto">
                    <a:xfrm>
                      <a:off x="0" y="0"/>
                      <a:ext cx="1515693" cy="1987713"/>
                    </a:xfrm>
                    <a:prstGeom prst="rect">
                      <a:avLst/>
                    </a:prstGeom>
                    <a:noFill/>
                    <a:ln>
                      <a:noFill/>
                    </a:ln>
                  </pic:spPr>
                </pic:pic>
              </a:graphicData>
            </a:graphic>
          </wp:inline>
        </w:drawing>
      </w:r>
      <w:r w:rsidR="00622DA4" w:rsidRPr="009F4563">
        <w:rPr>
          <w:rFonts w:ascii="Times New Roman" w:hAnsi="Times New Roman" w:cs="Times New Roman" w:hint="eastAsia"/>
          <w:iCs/>
          <w:szCs w:val="21"/>
          <w:lang w:val="fr-FR"/>
        </w:rPr>
        <w:t xml:space="preserve"> </w:t>
      </w:r>
      <w:r w:rsidR="009F0837" w:rsidRPr="009F4563">
        <w:rPr>
          <w:rFonts w:ascii="Times New Roman" w:hAnsi="Times New Roman" w:cs="Times New Roman" w:hint="eastAsia"/>
          <w:iCs/>
          <w:szCs w:val="21"/>
          <w:lang w:val="fr-FR"/>
        </w:rPr>
        <w:t xml:space="preserve">                     </w:t>
      </w:r>
      <w:r w:rsidR="00622DA4" w:rsidRPr="009F4563">
        <w:rPr>
          <w:rFonts w:ascii="Times New Roman" w:hAnsi="Times New Roman" w:cs="Times New Roman" w:hint="eastAsia"/>
          <w:iCs/>
          <w:szCs w:val="21"/>
          <w:lang w:val="fr-FR"/>
        </w:rPr>
        <w:t xml:space="preserve"> </w:t>
      </w:r>
      <w:r w:rsidR="002D78BF" w:rsidRPr="009B7082">
        <w:rPr>
          <w:rFonts w:ascii="Times New Roman" w:hAnsi="Times New Roman" w:cs="Times New Roman"/>
          <w:iCs/>
          <w:noProof/>
          <w:szCs w:val="21"/>
        </w:rPr>
        <w:drawing>
          <wp:inline distT="0" distB="0" distL="0" distR="0" wp14:anchorId="431CF79B" wp14:editId="16E43683">
            <wp:extent cx="1584724" cy="1988936"/>
            <wp:effectExtent l="0" t="0" r="0" b="0"/>
            <wp:docPr id="99330" name="図 3">
              <a:extLst xmlns:a="http://schemas.openxmlformats.org/drawingml/2006/main">
                <a:ext uri="{FF2B5EF4-FFF2-40B4-BE49-F238E27FC236}">
                  <a16:creationId xmlns:a16="http://schemas.microsoft.com/office/drawing/2014/main" id="{A687FBD5-C3A1-685C-D022-C26E0F0502F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330" name="図 3">
                      <a:extLst>
                        <a:ext uri="{FF2B5EF4-FFF2-40B4-BE49-F238E27FC236}">
                          <a16:creationId xmlns:a16="http://schemas.microsoft.com/office/drawing/2014/main" id="{A687FBD5-C3A1-685C-D022-C26E0F0502FA}"/>
                        </a:ext>
                      </a:extLst>
                    </pic:cNvPr>
                    <pic:cNvPicPr>
                      <a:picLocks noChangeAspect="1" noChangeArrowheads="1"/>
                    </pic:cNvPicPr>
                  </pic:nvPicPr>
                  <pic:blipFill>
                    <a:blip r:embed="rId95" cstate="print">
                      <a:extLst>
                        <a:ext uri="{28A0092B-C50C-407E-A947-70E740481C1C}">
                          <a14:useLocalDpi xmlns:a14="http://schemas.microsoft.com/office/drawing/2010/main" val="0"/>
                        </a:ext>
                      </a:extLst>
                    </a:blip>
                    <a:srcRect l="17989" t="26143" r="20180" b="15668"/>
                    <a:stretch>
                      <a:fillRect/>
                    </a:stretch>
                  </pic:blipFill>
                  <pic:spPr bwMode="auto">
                    <a:xfrm>
                      <a:off x="0" y="0"/>
                      <a:ext cx="1708612" cy="2144424"/>
                    </a:xfrm>
                    <a:prstGeom prst="rect">
                      <a:avLst/>
                    </a:prstGeom>
                    <a:noFill/>
                    <a:ln>
                      <a:noFill/>
                    </a:ln>
                  </pic:spPr>
                </pic:pic>
              </a:graphicData>
            </a:graphic>
          </wp:inline>
        </w:drawing>
      </w:r>
    </w:p>
    <w:p w14:paraId="675002E5" w14:textId="77777777" w:rsidR="009F0837" w:rsidRPr="009F4563" w:rsidRDefault="009F0837" w:rsidP="009F0837">
      <w:pPr>
        <w:adjustRightInd w:val="0"/>
        <w:snapToGrid w:val="0"/>
        <w:ind w:firstLineChars="200" w:firstLine="420"/>
        <w:rPr>
          <w:lang w:val="fr-FR"/>
        </w:rPr>
      </w:pPr>
      <w:r w:rsidRPr="009F4563">
        <w:rPr>
          <w:rFonts w:hint="eastAsia"/>
          <w:lang w:val="fr-FR"/>
        </w:rPr>
        <w:t>(fig.79)                                         (fig.80)</w:t>
      </w:r>
    </w:p>
    <w:p w14:paraId="5ABC2A93" w14:textId="1290E7BC" w:rsidR="009F0837" w:rsidRPr="009F4563" w:rsidRDefault="009F0837" w:rsidP="00FF6E62">
      <w:pPr>
        <w:adjustRightInd w:val="0"/>
        <w:snapToGrid w:val="0"/>
        <w:ind w:firstLineChars="250" w:firstLine="400"/>
        <w:rPr>
          <w:sz w:val="16"/>
          <w:szCs w:val="16"/>
          <w:lang w:val="fr-FR"/>
        </w:rPr>
      </w:pPr>
      <w:r w:rsidRPr="009F4563">
        <w:rPr>
          <w:rFonts w:hint="eastAsia"/>
          <w:sz w:val="16"/>
          <w:szCs w:val="16"/>
          <w:lang w:val="fr-FR"/>
        </w:rPr>
        <w:t>Paul Cezanne                                                  Kanji Ma</w:t>
      </w:r>
      <w:r w:rsidRPr="009F4563">
        <w:rPr>
          <w:rFonts w:eastAsiaTheme="minorHAnsi"/>
          <w:sz w:val="16"/>
          <w:szCs w:val="16"/>
          <w:lang w:val="fr-FR"/>
        </w:rPr>
        <w:t>é</w:t>
      </w:r>
      <w:r w:rsidRPr="009F4563">
        <w:rPr>
          <w:rFonts w:hint="eastAsia"/>
          <w:sz w:val="16"/>
          <w:szCs w:val="16"/>
          <w:lang w:val="fr-FR"/>
        </w:rPr>
        <w:t>ta(</w:t>
      </w:r>
      <w:r w:rsidRPr="009F4563">
        <w:rPr>
          <w:rFonts w:ascii="Times New Roman" w:hAnsi="Times New Roman" w:cs="Times New Roman"/>
          <w:iCs/>
          <w:sz w:val="16"/>
          <w:szCs w:val="16"/>
          <w:lang w:val="fr-FR"/>
        </w:rPr>
        <w:t>1896-1930</w:t>
      </w:r>
      <w:r w:rsidRPr="009F4563">
        <w:rPr>
          <w:rFonts w:ascii="Times New Roman" w:hAnsi="Times New Roman" w:cs="Times New Roman" w:hint="eastAsia"/>
          <w:iCs/>
          <w:sz w:val="16"/>
          <w:szCs w:val="16"/>
          <w:lang w:val="fr-FR"/>
        </w:rPr>
        <w:t>)</w:t>
      </w:r>
    </w:p>
    <w:p w14:paraId="7DD84203" w14:textId="43A24209" w:rsidR="009F0837" w:rsidRPr="009F4563" w:rsidRDefault="00895421" w:rsidP="00FF6E62">
      <w:pPr>
        <w:adjustRightInd w:val="0"/>
        <w:snapToGrid w:val="0"/>
        <w:ind w:firstLineChars="250" w:firstLine="400"/>
        <w:rPr>
          <w:rFonts w:ascii="Times New Roman" w:hAnsi="Times New Roman" w:cs="Times New Roman"/>
          <w:iCs/>
          <w:sz w:val="16"/>
          <w:szCs w:val="16"/>
          <w:lang w:val="fr-FR"/>
        </w:rPr>
      </w:pPr>
      <w:r w:rsidRPr="009F4563">
        <w:rPr>
          <w:rFonts w:ascii="Times New Roman" w:hAnsi="Times New Roman" w:cs="Times New Roman" w:hint="eastAsia"/>
          <w:sz w:val="16"/>
          <w:szCs w:val="16"/>
          <w:lang w:val="fr-FR"/>
        </w:rPr>
        <w:t>≪</w:t>
      </w:r>
      <w:r w:rsidRPr="009F4563">
        <w:rPr>
          <w:rFonts w:ascii="Times New Roman" w:hAnsi="Times New Roman" w:cs="Times New Roman"/>
          <w:sz w:val="16"/>
          <w:szCs w:val="16"/>
          <w:lang w:val="fr-FR"/>
        </w:rPr>
        <w:t>Mme Cezanne à l’éventail</w:t>
      </w:r>
      <w:r w:rsidRPr="009F4563">
        <w:rPr>
          <w:rFonts w:ascii="Times New Roman" w:hAnsi="Times New Roman" w:cs="Times New Roman" w:hint="eastAsia"/>
          <w:sz w:val="16"/>
          <w:szCs w:val="16"/>
          <w:lang w:val="fr-FR"/>
        </w:rPr>
        <w:t>≫</w:t>
      </w:r>
      <w:r w:rsidR="009F0837" w:rsidRPr="009F4563">
        <w:rPr>
          <w:rFonts w:ascii="Times New Roman" w:hAnsi="Times New Roman" w:cs="Times New Roman"/>
          <w:sz w:val="16"/>
          <w:szCs w:val="16"/>
          <w:lang w:val="fr-FR"/>
        </w:rPr>
        <w:t>(FWN447)</w:t>
      </w:r>
      <w:r w:rsidR="009F0837" w:rsidRPr="009F4563">
        <w:rPr>
          <w:rFonts w:ascii="Times New Roman" w:eastAsia="ＭＳ Ｐゴシック" w:hAnsi="Times New Roman" w:cs="Times New Roman"/>
          <w:color w:val="000000" w:themeColor="text1"/>
          <w:kern w:val="24"/>
          <w:sz w:val="22"/>
          <w:szCs w:val="22"/>
          <w:lang w:val="fr-FR"/>
          <w14:ligatures w14:val="none"/>
        </w:rPr>
        <w:t xml:space="preserve"> </w:t>
      </w:r>
      <w:r w:rsidR="009F0837" w:rsidRPr="009F4563">
        <w:rPr>
          <w:rFonts w:ascii="Times New Roman" w:eastAsia="ＭＳ Ｐゴシック" w:hAnsi="Times New Roman" w:cs="Times New Roman" w:hint="eastAsia"/>
          <w:color w:val="000000" w:themeColor="text1"/>
          <w:kern w:val="24"/>
          <w:sz w:val="22"/>
          <w:szCs w:val="22"/>
          <w:lang w:val="fr-FR"/>
          <w14:ligatures w14:val="none"/>
        </w:rPr>
        <w:t xml:space="preserve">                    </w:t>
      </w:r>
      <w:r w:rsidR="009F0837" w:rsidRPr="009F4563">
        <w:rPr>
          <w:rFonts w:ascii="Cambria Math" w:hAnsi="Cambria Math" w:cs="Cambria Math"/>
          <w:iCs/>
          <w:sz w:val="16"/>
          <w:szCs w:val="16"/>
          <w:lang w:val="fr-FR"/>
        </w:rPr>
        <w:t>≪</w:t>
      </w:r>
      <w:r w:rsidR="009F0837" w:rsidRPr="002D78BF">
        <w:rPr>
          <w:rFonts w:ascii="Times New Roman" w:hAnsi="Times New Roman" w:cs="Times New Roman"/>
          <w:iCs/>
          <w:sz w:val="16"/>
          <w:szCs w:val="16"/>
          <w:lang w:val="fr-FR"/>
        </w:rPr>
        <w:t>Portrait de Mlle J.C.</w:t>
      </w:r>
      <w:r w:rsidR="009F0837" w:rsidRPr="009F4563">
        <w:rPr>
          <w:rFonts w:ascii="Cambria Math" w:hAnsi="Cambria Math" w:cs="Cambria Math"/>
          <w:iCs/>
          <w:sz w:val="16"/>
          <w:szCs w:val="16"/>
          <w:lang w:val="fr-FR"/>
        </w:rPr>
        <w:t>≫</w:t>
      </w:r>
    </w:p>
    <w:p w14:paraId="01FDEA8E" w14:textId="52F29CAC" w:rsidR="009F0837" w:rsidRPr="00D35CAE" w:rsidRDefault="009F0837" w:rsidP="00FF6E62">
      <w:pPr>
        <w:adjustRightInd w:val="0"/>
        <w:snapToGrid w:val="0"/>
        <w:ind w:firstLineChars="250" w:firstLine="400"/>
        <w:rPr>
          <w:rFonts w:ascii="Times New Roman" w:hAnsi="Times New Roman" w:cs="Times New Roman"/>
          <w:sz w:val="16"/>
          <w:szCs w:val="16"/>
          <w:lang w:val="fr-FR"/>
        </w:rPr>
      </w:pPr>
      <w:r w:rsidRPr="00D35CAE">
        <w:rPr>
          <w:rFonts w:ascii="Times New Roman" w:hAnsi="Times New Roman" w:cs="Times New Roman"/>
          <w:sz w:val="16"/>
          <w:szCs w:val="16"/>
          <w:lang w:val="fr-FR"/>
        </w:rPr>
        <w:t xml:space="preserve">c.1879/1886-88, Huile sur toile, 92.5×73cm, </w:t>
      </w:r>
      <w:r w:rsidRPr="00D35CAE">
        <w:rPr>
          <w:rFonts w:ascii="Times New Roman" w:hAnsi="Times New Roman" w:cs="Times New Roman" w:hint="eastAsia"/>
          <w:sz w:val="16"/>
          <w:szCs w:val="16"/>
          <w:lang w:val="fr-FR"/>
        </w:rPr>
        <w:t xml:space="preserve">              </w:t>
      </w:r>
      <w:r w:rsidR="00D82197"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1925, Huile sur</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toile,</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91.0 ×73.0 cm</w:t>
      </w:r>
      <w:r w:rsidR="00D82197" w:rsidRPr="00D35CAE">
        <w:rPr>
          <w:rFonts w:ascii="Times New Roman" w:hAnsi="Times New Roman" w:cs="Times New Roman" w:hint="eastAsia"/>
          <w:sz w:val="16"/>
          <w:szCs w:val="16"/>
          <w:lang w:val="fr-FR"/>
        </w:rPr>
        <w:t>,</w:t>
      </w:r>
    </w:p>
    <w:p w14:paraId="08881DEE" w14:textId="2ECBC115" w:rsidR="009F0837" w:rsidRPr="00D35CAE" w:rsidRDefault="009F0837" w:rsidP="00FF6E62">
      <w:pPr>
        <w:adjustRightInd w:val="0"/>
        <w:snapToGrid w:val="0"/>
        <w:ind w:firstLineChars="250" w:firstLine="400"/>
        <w:rPr>
          <w:rFonts w:ascii="Times New Roman" w:hAnsi="Times New Roman" w:cs="Times New Roman"/>
          <w:sz w:val="16"/>
          <w:szCs w:val="16"/>
          <w:lang w:val="fr-FR"/>
        </w:rPr>
      </w:pPr>
      <w:r w:rsidRPr="00D35CAE">
        <w:rPr>
          <w:rFonts w:ascii="Times New Roman" w:hAnsi="Times New Roman" w:cs="Times New Roman"/>
          <w:sz w:val="16"/>
          <w:szCs w:val="16"/>
          <w:lang w:val="fr-FR"/>
        </w:rPr>
        <w:t>Zurich,</w:t>
      </w:r>
      <w:r w:rsidRPr="00D35CAE">
        <w:rPr>
          <w:rFonts w:ascii="Times New Roman" w:hAnsi="Times New Roman" w:cs="Times New Roman" w:hint="eastAsia"/>
          <w:sz w:val="16"/>
          <w:szCs w:val="16"/>
          <w:lang w:val="fr-FR"/>
        </w:rPr>
        <w:t xml:space="preserve"> </w:t>
      </w:r>
      <w:r w:rsidRPr="00D35CAE">
        <w:rPr>
          <w:rFonts w:ascii="Times New Roman" w:hAnsi="Times New Roman" w:cs="Times New Roman"/>
          <w:sz w:val="16"/>
          <w:szCs w:val="16"/>
          <w:lang w:val="fr-FR"/>
        </w:rPr>
        <w:t>Stiftung Sammlung E.G.Bührle</w:t>
      </w:r>
      <w:r w:rsidRPr="00D35CAE">
        <w:rPr>
          <w:rFonts w:ascii="Times New Roman" w:hAnsi="Times New Roman" w:cs="Times New Roman" w:hint="eastAsia"/>
          <w:sz w:val="16"/>
          <w:szCs w:val="16"/>
          <w:lang w:val="fr-FR"/>
        </w:rPr>
        <w:t xml:space="preserve">               </w:t>
      </w:r>
      <w:r w:rsidR="00D82197" w:rsidRPr="00D35CAE">
        <w:rPr>
          <w:rFonts w:ascii="Times New Roman" w:hAnsi="Times New Roman" w:cs="Times New Roman" w:hint="eastAsia"/>
          <w:sz w:val="16"/>
          <w:szCs w:val="16"/>
          <w:lang w:val="fr-FR"/>
        </w:rPr>
        <w:t xml:space="preserve">                Kurayoshi, </w:t>
      </w:r>
      <w:r w:rsidRPr="00D35CAE">
        <w:rPr>
          <w:rFonts w:ascii="Times New Roman" w:hAnsi="Times New Roman" w:cs="Times New Roman"/>
          <w:sz w:val="16"/>
          <w:szCs w:val="16"/>
          <w:lang w:val="fr-FR"/>
        </w:rPr>
        <w:t>Musée de Kurayoshi</w:t>
      </w:r>
    </w:p>
    <w:p w14:paraId="37769F59" w14:textId="68F0E057" w:rsidR="009F0837" w:rsidRDefault="009F0837" w:rsidP="00FF6E62">
      <w:pPr>
        <w:adjustRightInd w:val="0"/>
        <w:snapToGrid w:val="0"/>
        <w:ind w:firstLineChars="200" w:firstLine="320"/>
        <w:rPr>
          <w:rFonts w:ascii="Times New Roman" w:hAnsi="Times New Roman" w:cs="Times New Roman"/>
          <w:sz w:val="16"/>
          <w:szCs w:val="16"/>
          <w:lang w:val="fr-FR"/>
        </w:rPr>
      </w:pPr>
    </w:p>
    <w:p w14:paraId="4B56700D" w14:textId="77777777" w:rsidR="00FF6E62" w:rsidRPr="00D35CAE" w:rsidRDefault="00FF6E62" w:rsidP="00FF6E62">
      <w:pPr>
        <w:adjustRightInd w:val="0"/>
        <w:snapToGrid w:val="0"/>
        <w:ind w:firstLineChars="200" w:firstLine="320"/>
        <w:rPr>
          <w:rFonts w:ascii="Times New Roman" w:hAnsi="Times New Roman" w:cs="Times New Roman"/>
          <w:sz w:val="16"/>
          <w:szCs w:val="16"/>
          <w:lang w:val="fr-FR"/>
        </w:rPr>
      </w:pPr>
    </w:p>
    <w:p w14:paraId="462A5ACD" w14:textId="59BB0B15" w:rsidR="007A68C3" w:rsidRPr="00D35CAE" w:rsidRDefault="009F0837" w:rsidP="003769C9">
      <w:pPr>
        <w:rPr>
          <w:rFonts w:ascii="Times New Roman" w:hAnsi="Times New Roman" w:cs="Times New Roman"/>
          <w:iCs/>
          <w:szCs w:val="21"/>
          <w:lang w:val="fr-FR"/>
        </w:rPr>
      </w:pPr>
      <w:r w:rsidRPr="00D35CAE">
        <w:rPr>
          <w:rFonts w:ascii="Times New Roman" w:hAnsi="Times New Roman" w:cs="Times New Roman" w:hint="eastAsia"/>
          <w:iCs/>
          <w:szCs w:val="21"/>
          <w:lang w:val="fr-FR"/>
        </w:rPr>
        <w:t xml:space="preserve">    </w:t>
      </w:r>
      <w:r w:rsidR="007A68C3" w:rsidRPr="00D35CAE">
        <w:rPr>
          <w:rFonts w:ascii="Times New Roman" w:hAnsi="Times New Roman" w:cs="Times New Roman"/>
          <w:iCs/>
          <w:szCs w:val="21"/>
          <w:lang w:val="fr-FR"/>
        </w:rPr>
        <w:t>-</w:t>
      </w:r>
      <w:r w:rsidR="007A68C3" w:rsidRPr="00953A69">
        <w:rPr>
          <w:rFonts w:ascii="Times New Roman" w:hAnsi="Times New Roman" w:cs="Times New Roman"/>
          <w:b/>
          <w:iCs/>
          <w:szCs w:val="21"/>
          <w:lang w:val="fr-FR"/>
        </w:rPr>
        <w:t>Tsuné Nakamura</w:t>
      </w:r>
      <w:r w:rsidR="007A68C3" w:rsidRPr="00D35CAE">
        <w:rPr>
          <w:rFonts w:ascii="Times New Roman" w:hAnsi="Times New Roman" w:cs="Times New Roman"/>
          <w:szCs w:val="21"/>
          <w:lang w:val="fr-FR"/>
        </w:rPr>
        <w:t>, peintre de“y</w:t>
      </w:r>
      <w:r w:rsidR="007A68C3" w:rsidRPr="00D35CAE">
        <w:rPr>
          <w:rFonts w:ascii="Times New Roman" w:eastAsia="游明朝" w:hAnsi="Times New Roman" w:cs="Times New Roman"/>
          <w:szCs w:val="21"/>
          <w:lang w:val="fr-FR"/>
        </w:rPr>
        <w:t>ô</w:t>
      </w:r>
      <w:r w:rsidR="007A68C3" w:rsidRPr="00D35CAE">
        <w:rPr>
          <w:rFonts w:ascii="Times New Roman" w:hAnsi="Times New Roman" w:cs="Times New Roman"/>
          <w:szCs w:val="21"/>
          <w:lang w:val="fr-FR"/>
        </w:rPr>
        <w:t>ga”</w:t>
      </w:r>
      <w:r w:rsidR="000E3541" w:rsidRPr="00D35CAE">
        <w:rPr>
          <w:rFonts w:ascii="Times New Roman" w:hAnsi="Times New Roman" w:cs="Times New Roman" w:hint="eastAsia"/>
          <w:szCs w:val="21"/>
          <w:lang w:val="fr-FR"/>
        </w:rPr>
        <w:t>(</w:t>
      </w:r>
      <w:r w:rsidR="000E3541" w:rsidRPr="00D35CAE">
        <w:rPr>
          <w:szCs w:val="21"/>
          <w:lang w:val="fr-FR"/>
        </w:rPr>
        <w:t>1887-1924</w:t>
      </w:r>
      <w:r w:rsidR="000E3541" w:rsidRPr="00D35CAE">
        <w:rPr>
          <w:rFonts w:ascii="Times New Roman" w:hAnsi="Times New Roman" w:cs="Times New Roman" w:hint="eastAsia"/>
          <w:szCs w:val="21"/>
          <w:lang w:val="fr-FR"/>
        </w:rPr>
        <w:t>)</w:t>
      </w:r>
      <w:r w:rsidR="007A68C3" w:rsidRPr="00D35CAE">
        <w:rPr>
          <w:rFonts w:ascii="Times New Roman" w:hAnsi="Times New Roman" w:cs="Times New Roman"/>
          <w:iCs/>
          <w:szCs w:val="21"/>
          <w:lang w:val="fr-FR"/>
        </w:rPr>
        <w:t xml:space="preserve"> </w:t>
      </w:r>
    </w:p>
    <w:p w14:paraId="754A650A" w14:textId="315F71F7" w:rsidR="009B7082" w:rsidRPr="00D35CAE" w:rsidRDefault="007A68C3" w:rsidP="003769C9">
      <w:pPr>
        <w:pStyle w:val="ae"/>
        <w:snapToGrid/>
        <w:ind w:firstLineChars="50" w:firstLine="105"/>
        <w:rPr>
          <w:rFonts w:ascii="Times New Roman" w:hAnsi="Times New Roman" w:cs="Times New Roman"/>
          <w:szCs w:val="21"/>
          <w:lang w:val="fr-FR"/>
        </w:rPr>
      </w:pPr>
      <w:r w:rsidRPr="00FF6E62">
        <w:rPr>
          <w:rFonts w:ascii="Times New Roman" w:hAnsi="Times New Roman" w:cs="Times New Roman"/>
          <w:szCs w:val="21"/>
          <w:lang w:val="fr-FR"/>
        </w:rPr>
        <w:t xml:space="preserve">On a signalé que Nakamura s’est inspiré de </w:t>
      </w:r>
      <w:r w:rsidRPr="00FF6E62">
        <w:rPr>
          <w:rFonts w:ascii="Cambria Math" w:hAnsi="Cambria Math" w:cs="Cambria Math"/>
          <w:szCs w:val="21"/>
          <w:lang w:val="fr-FR"/>
        </w:rPr>
        <w:t>≪</w:t>
      </w:r>
      <w:r w:rsidRPr="00FF6E62">
        <w:rPr>
          <w:rFonts w:ascii="Times New Roman" w:hAnsi="Times New Roman" w:cs="Times New Roman"/>
          <w:szCs w:val="21"/>
          <w:lang w:val="fr-FR"/>
        </w:rPr>
        <w:t xml:space="preserve">La </w:t>
      </w:r>
      <w:r w:rsidR="00370DF7" w:rsidRPr="00FF6E62">
        <w:rPr>
          <w:rFonts w:ascii="Times New Roman" w:hAnsi="Times New Roman" w:cs="Times New Roman" w:hint="eastAsia"/>
          <w:szCs w:val="21"/>
          <w:lang w:val="fr-FR"/>
        </w:rPr>
        <w:t>v</w:t>
      </w:r>
      <w:r w:rsidRPr="00FF6E62">
        <w:rPr>
          <w:rFonts w:ascii="Times New Roman" w:hAnsi="Times New Roman" w:cs="Times New Roman"/>
          <w:szCs w:val="21"/>
          <w:lang w:val="fr-FR"/>
        </w:rPr>
        <w:t>ieille femme au chapelet</w:t>
      </w:r>
      <w:r w:rsidRPr="00FF6E62">
        <w:rPr>
          <w:rFonts w:ascii="Cambria Math" w:hAnsi="Cambria Math" w:cs="Cambria Math"/>
          <w:szCs w:val="21"/>
          <w:lang w:val="fr-FR"/>
        </w:rPr>
        <w:t>≫</w:t>
      </w:r>
      <w:r w:rsidRPr="00FF6E62">
        <w:rPr>
          <w:rFonts w:ascii="Times New Roman" w:hAnsi="Times New Roman" w:cs="Times New Roman"/>
          <w:szCs w:val="21"/>
          <w:lang w:val="fr-FR"/>
        </w:rPr>
        <w:t xml:space="preserve"> </w:t>
      </w:r>
      <w:r w:rsidRPr="00FF6E62">
        <w:rPr>
          <w:rFonts w:ascii="Times New Roman" w:hAnsi="Times New Roman" w:cs="Times New Roman"/>
          <w:iCs/>
          <w:szCs w:val="21"/>
          <w:lang w:val="fr-FR"/>
        </w:rPr>
        <w:t>(fig. </w:t>
      </w:r>
      <w:r w:rsidR="009B7082" w:rsidRPr="00FF6E62">
        <w:rPr>
          <w:rFonts w:ascii="Times New Roman" w:hAnsi="Times New Roman" w:cs="Times New Roman" w:hint="eastAsia"/>
          <w:iCs/>
          <w:szCs w:val="21"/>
          <w:lang w:val="fr-FR"/>
        </w:rPr>
        <w:t>81</w:t>
      </w:r>
      <w:r w:rsidRPr="00FF6E62">
        <w:rPr>
          <w:rFonts w:ascii="Times New Roman" w:hAnsi="Times New Roman" w:cs="Times New Roman"/>
          <w:iCs/>
          <w:szCs w:val="21"/>
          <w:lang w:val="fr-FR"/>
        </w:rPr>
        <w:t>)</w:t>
      </w:r>
      <w:r w:rsidRPr="00FF6E62">
        <w:rPr>
          <w:rFonts w:ascii="Times New Roman" w:hAnsi="Times New Roman" w:cs="Times New Roman"/>
          <w:szCs w:val="21"/>
          <w:lang w:val="fr-FR"/>
        </w:rPr>
        <w:t xml:space="preserve">de Cezanne lors de la conception de </w:t>
      </w:r>
      <w:r w:rsidRPr="00FF6E62">
        <w:rPr>
          <w:rFonts w:ascii="Cambria Math" w:hAnsi="Cambria Math" w:cs="Cambria Math"/>
          <w:szCs w:val="21"/>
          <w:lang w:val="fr-FR"/>
        </w:rPr>
        <w:t>≪</w:t>
      </w:r>
      <w:r w:rsidRPr="00FF6E62">
        <w:rPr>
          <w:rFonts w:ascii="Times New Roman" w:hAnsi="Times New Roman" w:cs="Times New Roman"/>
          <w:szCs w:val="21"/>
          <w:lang w:val="fr-FR"/>
        </w:rPr>
        <w:t>Portrait d’une vieille mère</w:t>
      </w:r>
      <w:r w:rsidRPr="00FF6E62">
        <w:rPr>
          <w:rFonts w:ascii="Cambria Math" w:hAnsi="Cambria Math" w:cs="Cambria Math"/>
          <w:szCs w:val="21"/>
          <w:lang w:val="fr-FR"/>
        </w:rPr>
        <w:t>≫</w:t>
      </w:r>
      <w:r w:rsidRPr="00FF6E62">
        <w:rPr>
          <w:rFonts w:ascii="Times New Roman" w:hAnsi="Times New Roman" w:cs="Times New Roman"/>
          <w:iCs/>
          <w:szCs w:val="21"/>
          <w:lang w:val="fr-FR"/>
        </w:rPr>
        <w:t>(fig.8</w:t>
      </w:r>
      <w:r w:rsidR="009B7082" w:rsidRPr="00FF6E62">
        <w:rPr>
          <w:rFonts w:ascii="Times New Roman" w:hAnsi="Times New Roman" w:cs="Times New Roman" w:hint="eastAsia"/>
          <w:iCs/>
          <w:szCs w:val="21"/>
          <w:lang w:val="fr-FR"/>
        </w:rPr>
        <w:t>2</w:t>
      </w:r>
      <w:r w:rsidRPr="00FF6E62">
        <w:rPr>
          <w:rFonts w:ascii="Times New Roman" w:hAnsi="Times New Roman" w:cs="Times New Roman"/>
          <w:iCs/>
          <w:szCs w:val="21"/>
          <w:lang w:val="fr-FR"/>
        </w:rPr>
        <w:t>)</w:t>
      </w:r>
      <w:r w:rsidRPr="00FF6E62">
        <w:rPr>
          <w:rFonts w:ascii="Times New Roman" w:hAnsi="Times New Roman" w:cs="Times New Roman"/>
          <w:szCs w:val="21"/>
          <w:lang w:val="fr-FR"/>
        </w:rPr>
        <w:t xml:space="preserve">. En effet, il est très probable que Nakamura possédait et avait attentivement étudié l’ouvrage suivant, dans lequel cette œuvre est reproduite sous forme de planche : Ambroise Vollard, </w:t>
      </w:r>
      <w:r w:rsidRPr="00FF6E62">
        <w:rPr>
          <w:rFonts w:ascii="Times New Roman" w:hAnsi="Times New Roman" w:cs="Times New Roman"/>
          <w:i/>
          <w:iCs/>
          <w:szCs w:val="21"/>
          <w:lang w:val="fr-FR"/>
        </w:rPr>
        <w:t>Paul Cézanne</w:t>
      </w:r>
      <w:r w:rsidRPr="00FF6E62">
        <w:rPr>
          <w:rFonts w:ascii="Times New Roman" w:hAnsi="Times New Roman" w:cs="Times New Roman"/>
          <w:szCs w:val="21"/>
          <w:lang w:val="fr-FR"/>
        </w:rPr>
        <w:t>, Paris, Galerie A. Vollard, 1914.</w:t>
      </w:r>
      <w:r w:rsidRPr="00FF6E62">
        <w:rPr>
          <w:rStyle w:val="afd"/>
          <w:rFonts w:ascii="Times New Roman" w:hAnsi="Times New Roman" w:cs="Times New Roman"/>
          <w:szCs w:val="21"/>
        </w:rPr>
        <w:endnoteReference w:id="66"/>
      </w:r>
    </w:p>
    <w:p w14:paraId="137A8876" w14:textId="5621F14F" w:rsidR="00DC0026" w:rsidRPr="009F4563" w:rsidRDefault="009B7082" w:rsidP="00FF6E62">
      <w:pPr>
        <w:pStyle w:val="ae"/>
        <w:ind w:firstLineChars="400" w:firstLine="840"/>
        <w:rPr>
          <w:lang w:val="fr-FR"/>
        </w:rPr>
      </w:pPr>
      <w:r w:rsidRPr="009B7082">
        <w:rPr>
          <w:noProof/>
        </w:rPr>
        <w:drawing>
          <wp:inline distT="0" distB="0" distL="0" distR="0" wp14:anchorId="627AB21D" wp14:editId="473D975A">
            <wp:extent cx="1808921" cy="2460490"/>
            <wp:effectExtent l="0" t="0" r="1270" b="0"/>
            <wp:docPr id="101378" name="Picture 2">
              <a:extLst xmlns:a="http://schemas.openxmlformats.org/drawingml/2006/main">
                <a:ext uri="{FF2B5EF4-FFF2-40B4-BE49-F238E27FC236}">
                  <a16:creationId xmlns:a16="http://schemas.microsoft.com/office/drawing/2014/main" id="{2DC6AE38-7F4D-65F9-8B80-70971295FA1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78" name="Picture 2">
                      <a:extLst>
                        <a:ext uri="{FF2B5EF4-FFF2-40B4-BE49-F238E27FC236}">
                          <a16:creationId xmlns:a16="http://schemas.microsoft.com/office/drawing/2014/main" id="{2DC6AE38-7F4D-65F9-8B80-70971295FA11}"/>
                        </a:ext>
                      </a:extLst>
                    </pic:cNvPr>
                    <pic:cNvPicPr>
                      <a:picLocks noChangeAspect="1" noChangeArrowheads="1"/>
                    </pic:cNvPicPr>
                  </pic:nvPicPr>
                  <pic:blipFill rotWithShape="1">
                    <a:blip r:embed="rId96" cstate="print">
                      <a:extLst>
                        <a:ext uri="{28A0092B-C50C-407E-A947-70E740481C1C}">
                          <a14:useLocalDpi xmlns:a14="http://schemas.microsoft.com/office/drawing/2010/main" val="0"/>
                        </a:ext>
                      </a:extLst>
                    </a:blip>
                    <a:srcRect l="3058" t="2817" r="2977" b="4663"/>
                    <a:stretch>
                      <a:fillRect/>
                    </a:stretch>
                  </pic:blipFill>
                  <pic:spPr bwMode="auto">
                    <a:xfrm>
                      <a:off x="0" y="0"/>
                      <a:ext cx="1859002" cy="2528610"/>
                    </a:xfrm>
                    <a:prstGeom prst="rect">
                      <a:avLst/>
                    </a:prstGeom>
                    <a:noFill/>
                    <a:ln>
                      <a:noFill/>
                    </a:ln>
                    <a:extLst>
                      <a:ext uri="{53640926-AAD7-44D8-BBD7-CCE9431645EC}">
                        <a14:shadowObscured xmlns:a14="http://schemas.microsoft.com/office/drawing/2010/main"/>
                      </a:ext>
                    </a:extLst>
                  </pic:spPr>
                </pic:pic>
              </a:graphicData>
            </a:graphic>
          </wp:inline>
        </w:drawing>
      </w:r>
      <w:r w:rsidRPr="009F4563">
        <w:rPr>
          <w:rFonts w:hint="eastAsia"/>
          <w:lang w:val="fr-FR"/>
        </w:rPr>
        <w:t xml:space="preserve"> </w:t>
      </w:r>
      <w:r w:rsidR="000E3541" w:rsidRPr="009F4563">
        <w:rPr>
          <w:rFonts w:hint="eastAsia"/>
          <w:lang w:val="fr-FR"/>
        </w:rPr>
        <w:t xml:space="preserve"> </w:t>
      </w:r>
      <w:r w:rsidR="00FA766F" w:rsidRPr="009F4563">
        <w:rPr>
          <w:rFonts w:hint="eastAsia"/>
          <w:lang w:val="fr-FR"/>
        </w:rPr>
        <w:t xml:space="preserve">     </w:t>
      </w:r>
      <w:r w:rsidR="00FF6E62">
        <w:rPr>
          <w:rFonts w:hint="eastAsia"/>
          <w:lang w:val="fr-FR"/>
        </w:rPr>
        <w:t xml:space="preserve">   </w:t>
      </w:r>
      <w:r w:rsidR="00FA766F" w:rsidRPr="009F4563">
        <w:rPr>
          <w:rFonts w:hint="eastAsia"/>
          <w:lang w:val="fr-FR"/>
        </w:rPr>
        <w:t xml:space="preserve"> </w:t>
      </w:r>
      <w:r w:rsidRPr="009F4563">
        <w:rPr>
          <w:rFonts w:hint="eastAsia"/>
          <w:lang w:val="fr-FR"/>
        </w:rPr>
        <w:t xml:space="preserve">  </w:t>
      </w:r>
      <w:r w:rsidRPr="009B7082">
        <w:rPr>
          <w:noProof/>
        </w:rPr>
        <w:drawing>
          <wp:inline distT="0" distB="0" distL="0" distR="0" wp14:anchorId="60C9212C" wp14:editId="712FE8C5">
            <wp:extent cx="1780379" cy="2486646"/>
            <wp:effectExtent l="0" t="0" r="0" b="0"/>
            <wp:docPr id="101380" name="図 6" descr="グラフィカル ユーザー インターフェイス, Web サイト&#10;&#10;AI 生成コンテンツは誤りを含む可能性があります。">
              <a:extLst xmlns:a="http://schemas.openxmlformats.org/drawingml/2006/main">
                <a:ext uri="{FF2B5EF4-FFF2-40B4-BE49-F238E27FC236}">
                  <a16:creationId xmlns:a16="http://schemas.microsoft.com/office/drawing/2014/main" id="{E7AD6778-2C08-63FF-95DD-59806C8621F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380" name="図 6" descr="グラフィカル ユーザー インターフェイス, Web サイト&#10;&#10;AI 生成コンテンツは誤りを含む可能性があります。">
                      <a:extLst>
                        <a:ext uri="{FF2B5EF4-FFF2-40B4-BE49-F238E27FC236}">
                          <a16:creationId xmlns:a16="http://schemas.microsoft.com/office/drawing/2014/main" id="{E7AD6778-2C08-63FF-95DD-59806C8621FE}"/>
                        </a:ext>
                      </a:extLst>
                    </pic:cNvPr>
                    <pic:cNvPicPr>
                      <a:picLocks noChangeAspect="1" noChangeArrowheads="1"/>
                    </pic:cNvPicPr>
                  </pic:nvPicPr>
                  <pic:blipFill>
                    <a:blip r:embed="rId97" cstate="print">
                      <a:extLst>
                        <a:ext uri="{28A0092B-C50C-407E-A947-70E740481C1C}">
                          <a14:useLocalDpi xmlns:a14="http://schemas.microsoft.com/office/drawing/2010/main" val="0"/>
                        </a:ext>
                      </a:extLst>
                    </a:blip>
                    <a:srcRect l="40163" t="40817" r="40936" b="10049"/>
                    <a:stretch>
                      <a:fillRect/>
                    </a:stretch>
                  </pic:blipFill>
                  <pic:spPr bwMode="auto">
                    <a:xfrm>
                      <a:off x="0" y="0"/>
                      <a:ext cx="1820021" cy="2542013"/>
                    </a:xfrm>
                    <a:prstGeom prst="rect">
                      <a:avLst/>
                    </a:prstGeom>
                    <a:noFill/>
                    <a:ln>
                      <a:noFill/>
                    </a:ln>
                  </pic:spPr>
                </pic:pic>
              </a:graphicData>
            </a:graphic>
          </wp:inline>
        </w:drawing>
      </w:r>
      <w:r w:rsidRPr="009F4563">
        <w:rPr>
          <w:rFonts w:hint="eastAsia"/>
          <w:lang w:val="fr-FR"/>
        </w:rPr>
        <w:t xml:space="preserve">   </w:t>
      </w:r>
    </w:p>
    <w:p w14:paraId="33CA86EE" w14:textId="26B20BA1" w:rsidR="00DC0026" w:rsidRPr="009F4563" w:rsidRDefault="00FA766F" w:rsidP="00FF6E62">
      <w:pPr>
        <w:pStyle w:val="ae"/>
        <w:ind w:firstLineChars="400" w:firstLine="840"/>
        <w:rPr>
          <w:lang w:val="fr-FR"/>
        </w:rPr>
      </w:pPr>
      <w:r w:rsidRPr="009F4563">
        <w:rPr>
          <w:rFonts w:ascii="Times New Roman" w:hAnsi="Times New Roman" w:cs="Times New Roman"/>
          <w:lang w:val="fr-FR"/>
        </w:rPr>
        <w:t xml:space="preserve">(fig81)              </w:t>
      </w:r>
      <w:r w:rsidRPr="009F4563">
        <w:rPr>
          <w:rFonts w:ascii="Times New Roman" w:hAnsi="Times New Roman" w:cs="Times New Roman" w:hint="eastAsia"/>
          <w:lang w:val="fr-FR"/>
        </w:rPr>
        <w:t xml:space="preserve">             </w:t>
      </w:r>
      <w:r w:rsidR="00FF6E62">
        <w:rPr>
          <w:rFonts w:ascii="Times New Roman" w:hAnsi="Times New Roman" w:cs="Times New Roman" w:hint="eastAsia"/>
          <w:lang w:val="fr-FR"/>
        </w:rPr>
        <w:t xml:space="preserve">      </w:t>
      </w:r>
      <w:r w:rsidRPr="009F4563">
        <w:rPr>
          <w:rFonts w:ascii="Times New Roman" w:hAnsi="Times New Roman" w:cs="Times New Roman" w:hint="eastAsia"/>
          <w:lang w:val="fr-FR"/>
        </w:rPr>
        <w:t xml:space="preserve">  </w:t>
      </w:r>
      <w:r w:rsidRPr="009F4563">
        <w:rPr>
          <w:rFonts w:ascii="Times New Roman" w:hAnsi="Times New Roman" w:cs="Times New Roman"/>
          <w:lang w:val="fr-FR"/>
        </w:rPr>
        <w:t>(fig.82)</w:t>
      </w:r>
    </w:p>
    <w:p w14:paraId="59107C55" w14:textId="1742CCE1" w:rsidR="00DC0026" w:rsidRPr="009F4563" w:rsidRDefault="00E9664D" w:rsidP="00FF6E62">
      <w:pPr>
        <w:pStyle w:val="ae"/>
        <w:ind w:firstLineChars="550" w:firstLine="880"/>
        <w:rPr>
          <w:lang w:val="fr-FR"/>
        </w:rPr>
      </w:pPr>
      <w:r w:rsidRPr="009F4563">
        <w:rPr>
          <w:rFonts w:ascii="Cambria Math" w:hAnsi="Cambria Math" w:cs="Cambria Math"/>
          <w:sz w:val="16"/>
          <w:szCs w:val="16"/>
          <w:lang w:val="fr-FR"/>
        </w:rPr>
        <w:t>≪</w:t>
      </w:r>
      <w:r w:rsidR="00FA766F" w:rsidRPr="009F4563">
        <w:rPr>
          <w:rFonts w:ascii="Times New Roman" w:hAnsi="Times New Roman" w:cs="Times New Roman"/>
          <w:sz w:val="16"/>
          <w:szCs w:val="16"/>
          <w:lang w:val="fr-FR"/>
        </w:rPr>
        <w:t xml:space="preserve">Planche 42                 </w:t>
      </w:r>
      <w:r w:rsidR="00FA766F" w:rsidRPr="00895421">
        <w:rPr>
          <w:rFonts w:ascii="Times New Roman" w:hAnsi="Times New Roman" w:cs="Times New Roman" w:hint="eastAsia"/>
          <w:sz w:val="16"/>
          <w:szCs w:val="16"/>
        </w:rPr>
        <w:t xml:space="preserve">　</w:t>
      </w:r>
      <w:r w:rsidR="00FA766F" w:rsidRPr="009F4563">
        <w:rPr>
          <w:rFonts w:ascii="Times New Roman" w:hAnsi="Times New Roman" w:cs="Times New Roman" w:hint="eastAsia"/>
          <w:sz w:val="16"/>
          <w:szCs w:val="16"/>
          <w:lang w:val="fr-FR"/>
        </w:rPr>
        <w:t xml:space="preserve">               </w:t>
      </w:r>
      <w:r w:rsidR="00FF6E62">
        <w:rPr>
          <w:rFonts w:ascii="Times New Roman" w:hAnsi="Times New Roman" w:cs="Times New Roman" w:hint="eastAsia"/>
          <w:sz w:val="16"/>
          <w:szCs w:val="16"/>
          <w:lang w:val="fr-FR"/>
        </w:rPr>
        <w:t xml:space="preserve">       </w:t>
      </w:r>
      <w:r w:rsidR="00FA766F" w:rsidRPr="009F4563">
        <w:rPr>
          <w:rFonts w:ascii="Times New Roman" w:hAnsi="Times New Roman" w:cs="Times New Roman" w:hint="eastAsia"/>
          <w:sz w:val="16"/>
          <w:szCs w:val="16"/>
          <w:lang w:val="fr-FR"/>
        </w:rPr>
        <w:t xml:space="preserve"> </w:t>
      </w:r>
      <w:r w:rsidR="00FA766F" w:rsidRPr="009F4563">
        <w:rPr>
          <w:rFonts w:ascii="Times New Roman" w:hAnsi="Times New Roman" w:cs="Times New Roman"/>
          <w:bCs/>
          <w:sz w:val="16"/>
          <w:szCs w:val="16"/>
          <w:lang w:val="fr-FR"/>
        </w:rPr>
        <w:t>Tsuné Nakamura</w:t>
      </w:r>
      <w:r w:rsidR="00FA766F" w:rsidRPr="009F4563">
        <w:rPr>
          <w:rFonts w:ascii="Times New Roman" w:hAnsi="Times New Roman" w:cs="Times New Roman" w:hint="eastAsia"/>
          <w:sz w:val="16"/>
          <w:szCs w:val="16"/>
          <w:lang w:val="fr-FR"/>
        </w:rPr>
        <w:t>(</w:t>
      </w:r>
      <w:r w:rsidR="00FA766F" w:rsidRPr="009F4563">
        <w:rPr>
          <w:sz w:val="16"/>
          <w:szCs w:val="16"/>
          <w:lang w:val="fr-FR"/>
        </w:rPr>
        <w:t>1887-1924</w:t>
      </w:r>
      <w:r w:rsidR="00FA766F" w:rsidRPr="009F4563">
        <w:rPr>
          <w:rFonts w:ascii="Times New Roman" w:hAnsi="Times New Roman" w:cs="Times New Roman" w:hint="eastAsia"/>
          <w:sz w:val="16"/>
          <w:szCs w:val="16"/>
          <w:lang w:val="fr-FR"/>
        </w:rPr>
        <w:t>)</w:t>
      </w:r>
    </w:p>
    <w:p w14:paraId="5EB0AD71" w14:textId="1145A402" w:rsidR="00DC0026" w:rsidRPr="009F4563" w:rsidRDefault="00FA766F" w:rsidP="00FF6E62">
      <w:pPr>
        <w:pStyle w:val="ae"/>
        <w:ind w:firstLineChars="550" w:firstLine="880"/>
        <w:rPr>
          <w:rFonts w:ascii="Cambria Math" w:hAnsi="Cambria Math" w:cs="Cambria Math"/>
          <w:sz w:val="16"/>
          <w:szCs w:val="16"/>
          <w:lang w:val="fr-FR"/>
        </w:rPr>
      </w:pPr>
      <w:r w:rsidRPr="009F4563">
        <w:rPr>
          <w:rFonts w:ascii="Times New Roman" w:hAnsi="Times New Roman" w:cs="Times New Roman"/>
          <w:sz w:val="16"/>
          <w:szCs w:val="16"/>
          <w:lang w:val="fr-FR"/>
        </w:rPr>
        <w:t>La vieille femme au</w:t>
      </w:r>
      <w:r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chapelet</w:t>
      </w:r>
      <w:r w:rsidRPr="009F4563">
        <w:rPr>
          <w:rFonts w:ascii="Times New Roman" w:hAnsi="Times New Roman" w:cs="Times New Roman" w:hint="eastAsia"/>
          <w:sz w:val="16"/>
          <w:szCs w:val="16"/>
          <w:lang w:val="fr-FR"/>
        </w:rPr>
        <w:t xml:space="preserve">                    </w:t>
      </w:r>
      <w:r w:rsidR="00C67B72" w:rsidRPr="009F4563">
        <w:rPr>
          <w:rFonts w:ascii="Times New Roman" w:hAnsi="Times New Roman" w:cs="Times New Roman" w:hint="eastAsia"/>
          <w:sz w:val="16"/>
          <w:szCs w:val="16"/>
          <w:lang w:val="fr-FR"/>
        </w:rPr>
        <w:t xml:space="preserve">   </w:t>
      </w:r>
      <w:r w:rsidR="00FF6E62">
        <w:rPr>
          <w:rFonts w:ascii="Times New Roman" w:hAnsi="Times New Roman" w:cs="Times New Roman" w:hint="eastAsia"/>
          <w:sz w:val="16"/>
          <w:szCs w:val="16"/>
          <w:lang w:val="fr-FR"/>
        </w:rPr>
        <w:t xml:space="preserve">       </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Portrait d’une vieille mère</w:t>
      </w:r>
      <w:r w:rsidRPr="009F4563">
        <w:rPr>
          <w:rFonts w:ascii="Cambria Math" w:hAnsi="Cambria Math" w:cs="Cambria Math"/>
          <w:sz w:val="16"/>
          <w:szCs w:val="16"/>
          <w:lang w:val="fr-FR"/>
        </w:rPr>
        <w:t>≫</w:t>
      </w:r>
    </w:p>
    <w:p w14:paraId="646F8089" w14:textId="6EF9F825" w:rsidR="00FA766F" w:rsidRPr="009F4563" w:rsidRDefault="00FA766F" w:rsidP="00FF6E62">
      <w:pPr>
        <w:pStyle w:val="ae"/>
        <w:ind w:firstLineChars="550" w:firstLine="880"/>
        <w:rPr>
          <w:rFonts w:ascii="Cambria Math" w:hAnsi="Cambria Math" w:cs="Cambria Math"/>
          <w:sz w:val="16"/>
          <w:szCs w:val="16"/>
          <w:lang w:val="fr-FR"/>
        </w:rPr>
      </w:pPr>
      <w:r w:rsidRPr="009F4563">
        <w:rPr>
          <w:rFonts w:ascii="Times New Roman" w:hAnsi="Times New Roman" w:cs="Times New Roman"/>
          <w:sz w:val="16"/>
          <w:szCs w:val="16"/>
          <w:lang w:val="fr-FR"/>
        </w:rPr>
        <w:t>(FWN515, 1895-98)</w:t>
      </w:r>
      <w:r w:rsidR="00C67B72" w:rsidRPr="009F4563">
        <w:rPr>
          <w:rFonts w:ascii="Cambria Math" w:hAnsi="Cambria Math" w:cs="Cambria Math"/>
          <w:sz w:val="16"/>
          <w:szCs w:val="16"/>
          <w:lang w:val="fr-FR"/>
        </w:rPr>
        <w:t xml:space="preserve"> ≫</w:t>
      </w:r>
      <w:r w:rsidRPr="009F4563">
        <w:rPr>
          <w:rFonts w:ascii="Times New Roman" w:hAnsi="Times New Roman" w:cs="Times New Roman"/>
          <w:sz w:val="16"/>
          <w:szCs w:val="16"/>
          <w:lang w:val="fr-FR"/>
        </w:rPr>
        <w:t xml:space="preserve">,       </w:t>
      </w:r>
      <w:r w:rsidRPr="00895421">
        <w:rPr>
          <w:rFonts w:ascii="Times New Roman" w:hAnsi="Times New Roman" w:cs="Times New Roman" w:hint="eastAsia"/>
          <w:sz w:val="16"/>
          <w:szCs w:val="16"/>
        </w:rPr>
        <w:t xml:space="preserve">　　</w:t>
      </w:r>
      <w:r w:rsidRPr="009F4563">
        <w:rPr>
          <w:rFonts w:ascii="Times New Roman" w:hAnsi="Times New Roman" w:cs="Times New Roman" w:hint="eastAsia"/>
          <w:sz w:val="16"/>
          <w:szCs w:val="16"/>
          <w:lang w:val="fr-FR"/>
        </w:rPr>
        <w:t xml:space="preserve">             </w:t>
      </w:r>
      <w:r w:rsidR="00FF6E62">
        <w:rPr>
          <w:rFonts w:ascii="Times New Roman" w:hAnsi="Times New Roman" w:cs="Times New Roman" w:hint="eastAsia"/>
          <w:sz w:val="16"/>
          <w:szCs w:val="16"/>
          <w:lang w:val="fr-FR"/>
        </w:rPr>
        <w:t xml:space="preserve">         </w:t>
      </w:r>
      <w:r w:rsidR="00C67B72" w:rsidRPr="009F4563">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1924, Huile sur toile, 100×72.7cm</w:t>
      </w:r>
      <w:r w:rsidRPr="00895421">
        <w:rPr>
          <w:rFonts w:ascii="Times New Roman" w:hAnsi="Times New Roman" w:cs="Times New Roman" w:hint="eastAsia"/>
          <w:sz w:val="16"/>
          <w:szCs w:val="16"/>
          <w:lang w:val="fr-FR"/>
        </w:rPr>
        <w:t>,</w:t>
      </w:r>
    </w:p>
    <w:p w14:paraId="1AC3CC2B" w14:textId="1A7B62D8" w:rsidR="00FA766F" w:rsidRPr="009F4563" w:rsidRDefault="00FA766F" w:rsidP="00FF6E62">
      <w:pPr>
        <w:pStyle w:val="ae"/>
        <w:ind w:firstLineChars="550" w:firstLine="880"/>
        <w:rPr>
          <w:rFonts w:ascii="Cambria Math" w:hAnsi="Cambria Math" w:cs="Cambria Math"/>
          <w:sz w:val="16"/>
          <w:szCs w:val="16"/>
          <w:lang w:val="fr-FR"/>
        </w:rPr>
      </w:pPr>
      <w:r w:rsidRPr="00895421">
        <w:rPr>
          <w:rFonts w:ascii="Times New Roman" w:hAnsi="Times New Roman" w:cs="Times New Roman"/>
          <w:sz w:val="16"/>
          <w:szCs w:val="16"/>
          <w:lang w:val="fr-FR"/>
        </w:rPr>
        <w:t>reproduit dans Ambroise Vollard,</w:t>
      </w:r>
      <w:r w:rsidRPr="00895421">
        <w:rPr>
          <w:rFonts w:ascii="Times New Roman" w:hAnsi="Times New Roman" w:cs="Times New Roman" w:hint="eastAsia"/>
          <w:sz w:val="16"/>
          <w:szCs w:val="16"/>
          <w:lang w:val="fr-FR"/>
        </w:rPr>
        <w:t xml:space="preserve"> </w:t>
      </w:r>
      <w:r w:rsidRPr="00895421">
        <w:rPr>
          <w:rFonts w:ascii="Times New Roman" w:hAnsi="Times New Roman" w:cs="Times New Roman"/>
          <w:sz w:val="16"/>
          <w:szCs w:val="16"/>
          <w:lang w:val="fr-FR"/>
        </w:rPr>
        <w:t xml:space="preserve">    </w:t>
      </w:r>
      <w:r w:rsidRPr="00895421">
        <w:rPr>
          <w:rFonts w:ascii="Times New Roman" w:hAnsi="Times New Roman" w:cs="Times New Roman" w:hint="eastAsia"/>
          <w:sz w:val="16"/>
          <w:szCs w:val="16"/>
          <w:lang w:val="fr-FR"/>
        </w:rPr>
        <w:t xml:space="preserve">　</w:t>
      </w:r>
      <w:r w:rsidRPr="00895421">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FF6E62">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C67B72">
        <w:rPr>
          <w:rFonts w:ascii="Times New Roman" w:hAnsi="Times New Roman" w:cs="Times New Roman" w:hint="eastAsia"/>
          <w:sz w:val="16"/>
          <w:szCs w:val="16"/>
          <w:lang w:val="fr-FR"/>
        </w:rPr>
        <w:t xml:space="preserve"> </w:t>
      </w:r>
      <w:r w:rsidRPr="00895421">
        <w:rPr>
          <w:rFonts w:ascii="Times New Roman" w:hAnsi="Times New Roman" w:cs="Times New Roman" w:hint="eastAsia"/>
          <w:sz w:val="16"/>
          <w:szCs w:val="16"/>
          <w:lang w:val="fr-FR"/>
        </w:rPr>
        <w:t>Tokyo</w:t>
      </w:r>
      <w:r w:rsidRPr="009F4563">
        <w:rPr>
          <w:rFonts w:ascii="Times New Roman" w:hAnsi="Times New Roman" w:cs="Times New Roman"/>
          <w:sz w:val="16"/>
          <w:szCs w:val="16"/>
          <w:lang w:val="fr-FR"/>
        </w:rPr>
        <w:t>,</w:t>
      </w:r>
      <w:r w:rsidRPr="00FA766F">
        <w:rPr>
          <w:rFonts w:ascii="Times New Roman" w:hAnsi="Times New Roman" w:cs="Times New Roman"/>
          <w:sz w:val="16"/>
          <w:szCs w:val="16"/>
          <w:lang w:val="fr-FR"/>
        </w:rPr>
        <w:t xml:space="preserve"> </w:t>
      </w:r>
      <w:r w:rsidRPr="00895421">
        <w:rPr>
          <w:rFonts w:ascii="Times New Roman" w:hAnsi="Times New Roman" w:cs="Times New Roman"/>
          <w:sz w:val="16"/>
          <w:szCs w:val="16"/>
          <w:lang w:val="fr-FR"/>
        </w:rPr>
        <w:t>Fondation d’</w:t>
      </w:r>
      <w:r w:rsidR="00C67B72">
        <w:rPr>
          <w:rFonts w:ascii="Times New Roman" w:hAnsi="Times New Roman" w:cs="Times New Roman" w:hint="eastAsia"/>
          <w:sz w:val="16"/>
          <w:szCs w:val="16"/>
          <w:lang w:val="fr-FR"/>
        </w:rPr>
        <w:t>I</w:t>
      </w:r>
      <w:r w:rsidRPr="00895421">
        <w:rPr>
          <w:rFonts w:ascii="Times New Roman" w:hAnsi="Times New Roman" w:cs="Times New Roman"/>
          <w:sz w:val="16"/>
          <w:szCs w:val="16"/>
          <w:lang w:val="fr-FR"/>
        </w:rPr>
        <w:t xml:space="preserve">ntérêt </w:t>
      </w:r>
      <w:r w:rsidR="00C67B72">
        <w:rPr>
          <w:rFonts w:ascii="Times New Roman" w:hAnsi="Times New Roman" w:cs="Times New Roman" w:hint="eastAsia"/>
          <w:sz w:val="16"/>
          <w:szCs w:val="16"/>
          <w:lang w:val="fr-FR"/>
        </w:rPr>
        <w:t>P</w:t>
      </w:r>
      <w:r w:rsidRPr="00895421">
        <w:rPr>
          <w:rFonts w:ascii="Times New Roman" w:hAnsi="Times New Roman" w:cs="Times New Roman"/>
          <w:sz w:val="16"/>
          <w:szCs w:val="16"/>
          <w:lang w:val="fr-FR"/>
        </w:rPr>
        <w:t>ublic</w:t>
      </w:r>
      <w:r w:rsidR="00C67B72" w:rsidRPr="00C67B72">
        <w:rPr>
          <w:rFonts w:ascii="Times New Roman" w:hAnsi="Times New Roman" w:cs="Times New Roman"/>
          <w:sz w:val="16"/>
          <w:szCs w:val="16"/>
          <w:lang w:val="fr-FR"/>
        </w:rPr>
        <w:t xml:space="preserve"> </w:t>
      </w:r>
      <w:r w:rsidR="00C67B72" w:rsidRPr="00895421">
        <w:rPr>
          <w:rFonts w:ascii="Times New Roman" w:hAnsi="Times New Roman" w:cs="Times New Roman"/>
          <w:sz w:val="16"/>
          <w:szCs w:val="16"/>
          <w:lang w:val="fr-FR"/>
        </w:rPr>
        <w:t>Musée</w:t>
      </w:r>
    </w:p>
    <w:p w14:paraId="1246BACD" w14:textId="4C41881D" w:rsidR="00FA766F" w:rsidRDefault="00FA766F" w:rsidP="00FF6E62">
      <w:pPr>
        <w:pStyle w:val="ae"/>
        <w:ind w:firstLineChars="550" w:firstLine="880"/>
        <w:rPr>
          <w:rFonts w:ascii="Times New Roman" w:hAnsi="Times New Roman" w:cs="Times New Roman"/>
          <w:sz w:val="16"/>
          <w:szCs w:val="16"/>
          <w:lang w:val="fr-FR"/>
        </w:rPr>
      </w:pPr>
      <w:r w:rsidRPr="00895421">
        <w:rPr>
          <w:rFonts w:ascii="Times New Roman" w:hAnsi="Times New Roman" w:cs="Times New Roman"/>
          <w:i/>
          <w:iCs/>
          <w:sz w:val="16"/>
          <w:szCs w:val="16"/>
          <w:lang w:val="fr-FR"/>
        </w:rPr>
        <w:t>Paul Cézanne,</w:t>
      </w:r>
      <w:r w:rsidRPr="00FA766F">
        <w:rPr>
          <w:rFonts w:ascii="Times New Roman" w:hAnsi="Times New Roman" w:cs="Times New Roman" w:hint="eastAsia"/>
          <w:sz w:val="16"/>
          <w:szCs w:val="16"/>
          <w:lang w:val="fr-FR"/>
        </w:rPr>
        <w:t xml:space="preserve"> </w:t>
      </w:r>
      <w:r w:rsidRPr="00895421">
        <w:rPr>
          <w:rFonts w:ascii="Times New Roman" w:hAnsi="Times New Roman" w:cs="Times New Roman" w:hint="eastAsia"/>
          <w:sz w:val="16"/>
          <w:szCs w:val="16"/>
          <w:lang w:val="fr-FR"/>
        </w:rPr>
        <w:t>A.</w:t>
      </w:r>
      <w:r w:rsidRPr="00895421">
        <w:rPr>
          <w:rFonts w:ascii="Times New Roman" w:hAnsi="Times New Roman" w:cs="Times New Roman"/>
          <w:sz w:val="16"/>
          <w:szCs w:val="16"/>
          <w:lang w:val="fr-FR"/>
        </w:rPr>
        <w:t>Vollard</w:t>
      </w:r>
      <w:r>
        <w:rPr>
          <w:rFonts w:ascii="Times New Roman" w:hAnsi="Times New Roman" w:cs="Times New Roman" w:hint="eastAsia"/>
          <w:sz w:val="16"/>
          <w:szCs w:val="16"/>
          <w:lang w:val="fr-FR"/>
        </w:rPr>
        <w:t xml:space="preserve"> </w:t>
      </w:r>
      <w:r w:rsidRPr="00895421">
        <w:rPr>
          <w:rFonts w:ascii="Times New Roman" w:hAnsi="Times New Roman" w:cs="Times New Roman"/>
          <w:sz w:val="16"/>
          <w:szCs w:val="16"/>
          <w:lang w:val="fr-FR"/>
        </w:rPr>
        <w:t>Galerie</w:t>
      </w:r>
      <w:r w:rsidRPr="00895421">
        <w:rPr>
          <w:rFonts w:ascii="Times New Roman" w:hAnsi="Times New Roman" w:cs="Times New Roman" w:hint="eastAsia"/>
          <w:sz w:val="16"/>
          <w:szCs w:val="16"/>
          <w:lang w:val="fr-FR"/>
        </w:rPr>
        <w:t xml:space="preserve"> </w:t>
      </w:r>
      <w:r w:rsidRPr="00895421">
        <w:rPr>
          <w:rFonts w:ascii="Times New Roman" w:hAnsi="Times New Roman" w:cs="Times New Roman"/>
          <w:i/>
          <w:iCs/>
          <w:sz w:val="16"/>
          <w:szCs w:val="16"/>
          <w:lang w:val="fr-FR"/>
        </w:rPr>
        <w:t xml:space="preserve">      </w:t>
      </w:r>
      <w:r>
        <w:rPr>
          <w:rFonts w:ascii="Times New Roman" w:hAnsi="Times New Roman" w:cs="Times New Roman" w:hint="eastAsia"/>
          <w:i/>
          <w:iCs/>
          <w:sz w:val="16"/>
          <w:szCs w:val="16"/>
          <w:lang w:val="fr-FR"/>
        </w:rPr>
        <w:t xml:space="preserve">            </w:t>
      </w:r>
      <w:r w:rsidR="00FF6E62">
        <w:rPr>
          <w:rFonts w:ascii="Times New Roman" w:hAnsi="Times New Roman" w:cs="Times New Roman" w:hint="eastAsia"/>
          <w:i/>
          <w:iCs/>
          <w:sz w:val="16"/>
          <w:szCs w:val="16"/>
          <w:lang w:val="fr-FR"/>
        </w:rPr>
        <w:t xml:space="preserve">        </w:t>
      </w:r>
      <w:r w:rsidRPr="00895421">
        <w:rPr>
          <w:rFonts w:ascii="Times New Roman" w:hAnsi="Times New Roman" w:cs="Times New Roman"/>
          <w:sz w:val="16"/>
          <w:szCs w:val="16"/>
          <w:lang w:val="fr-FR"/>
        </w:rPr>
        <w:t>Tokugawa</w:t>
      </w:r>
    </w:p>
    <w:p w14:paraId="2CEAAD9B" w14:textId="54D148F2" w:rsidR="00FA766F" w:rsidRDefault="00FA766F" w:rsidP="00FF6E62">
      <w:pPr>
        <w:pStyle w:val="ae"/>
        <w:ind w:firstLineChars="550" w:firstLine="880"/>
        <w:rPr>
          <w:rFonts w:ascii="Times New Roman" w:hAnsi="Times New Roman" w:cs="Times New Roman"/>
          <w:sz w:val="16"/>
          <w:szCs w:val="16"/>
          <w:lang w:val="fr-FR"/>
        </w:rPr>
      </w:pPr>
      <w:r w:rsidRPr="00895421">
        <w:rPr>
          <w:rFonts w:ascii="Times New Roman" w:hAnsi="Times New Roman" w:cs="Times New Roman"/>
          <w:sz w:val="16"/>
          <w:szCs w:val="16"/>
          <w:lang w:val="fr-FR"/>
        </w:rPr>
        <w:t xml:space="preserve">Paris, 1914.     </w:t>
      </w:r>
      <w:r w:rsidRPr="00895421">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p>
    <w:p w14:paraId="5191CCD3" w14:textId="436334EE" w:rsidR="009B7082" w:rsidRDefault="009B7082" w:rsidP="00E9664D">
      <w:pPr>
        <w:pStyle w:val="ae"/>
        <w:ind w:firstLineChars="500" w:firstLine="1050"/>
      </w:pPr>
      <w:r w:rsidRPr="009B7082">
        <w:rPr>
          <w:noProof/>
        </w:rPr>
        <w:lastRenderedPageBreak/>
        <w:drawing>
          <wp:inline distT="0" distB="0" distL="0" distR="0" wp14:anchorId="7A4A37F7" wp14:editId="12675CA5">
            <wp:extent cx="1270000" cy="1848562"/>
            <wp:effectExtent l="0" t="0" r="6350" b="0"/>
            <wp:docPr id="102402" name="Picture 2" descr="没後100年 中村 彝 展 ―アトリエから世界へ | 茨城県近代美術館 | 美術館・展覧会情報サイト アートアジェンダ">
              <a:extLst xmlns:a="http://schemas.openxmlformats.org/drawingml/2006/main">
                <a:ext uri="{FF2B5EF4-FFF2-40B4-BE49-F238E27FC236}">
                  <a16:creationId xmlns:a16="http://schemas.microsoft.com/office/drawing/2014/main" id="{BAD406D1-9A04-40AF-B6BD-4DBD0D4DE1CC}"/>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2" name="Picture 2" descr="没後100年 中村 彝 展 ―アトリエから世界へ | 茨城県近代美術館 | 美術館・展覧会情報サイト アートアジェンダ">
                      <a:extLst>
                        <a:ext uri="{FF2B5EF4-FFF2-40B4-BE49-F238E27FC236}">
                          <a16:creationId xmlns:a16="http://schemas.microsoft.com/office/drawing/2014/main" id="{BAD406D1-9A04-40AF-B6BD-4DBD0D4DE1CC}"/>
                        </a:ext>
                      </a:extLst>
                    </pic:cNvPr>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1294814" cy="1884681"/>
                    </a:xfrm>
                    <a:prstGeom prst="rect">
                      <a:avLst/>
                    </a:prstGeom>
                    <a:noFill/>
                    <a:ln>
                      <a:noFill/>
                    </a:ln>
                  </pic:spPr>
                </pic:pic>
              </a:graphicData>
            </a:graphic>
          </wp:inline>
        </w:drawing>
      </w:r>
      <w:r>
        <w:rPr>
          <w:rFonts w:hint="eastAsia"/>
        </w:rPr>
        <w:t xml:space="preserve">  </w:t>
      </w:r>
      <w:r w:rsidR="00E9664D">
        <w:rPr>
          <w:rFonts w:hint="eastAsia"/>
        </w:rPr>
        <w:t xml:space="preserve">           </w:t>
      </w:r>
      <w:r w:rsidR="007A2E21">
        <w:rPr>
          <w:rFonts w:hint="eastAsia"/>
        </w:rPr>
        <w:t xml:space="preserve">      </w:t>
      </w:r>
      <w:r>
        <w:rPr>
          <w:rFonts w:hint="eastAsia"/>
        </w:rPr>
        <w:t xml:space="preserve">  </w:t>
      </w:r>
      <w:r w:rsidRPr="009B7082">
        <w:rPr>
          <w:noProof/>
        </w:rPr>
        <w:drawing>
          <wp:inline distT="0" distB="0" distL="0" distR="0" wp14:anchorId="4CE3C632" wp14:editId="7C5D44E9">
            <wp:extent cx="1330037" cy="1862992"/>
            <wp:effectExtent l="0" t="0" r="3810" b="4445"/>
            <wp:docPr id="102404" name="図 6">
              <a:extLst xmlns:a="http://schemas.openxmlformats.org/drawingml/2006/main">
                <a:ext uri="{FF2B5EF4-FFF2-40B4-BE49-F238E27FC236}">
                  <a16:creationId xmlns:a16="http://schemas.microsoft.com/office/drawing/2014/main" id="{97933A70-4ED2-013A-4BD5-E671236D4DA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404" name="図 6">
                      <a:extLst>
                        <a:ext uri="{FF2B5EF4-FFF2-40B4-BE49-F238E27FC236}">
                          <a16:creationId xmlns:a16="http://schemas.microsoft.com/office/drawing/2014/main" id="{97933A70-4ED2-013A-4BD5-E671236D4DA1}"/>
                        </a:ext>
                      </a:extLst>
                    </pic:cNvPr>
                    <pic:cNvPicPr>
                      <a:picLocks noChangeAspect="1" noChangeArrowheads="1"/>
                    </pic:cNvPicPr>
                  </pic:nvPicPr>
                  <pic:blipFill>
                    <a:blip r:embed="rId99" cstate="print">
                      <a:extLst>
                        <a:ext uri="{28A0092B-C50C-407E-A947-70E740481C1C}">
                          <a14:useLocalDpi xmlns:a14="http://schemas.microsoft.com/office/drawing/2010/main" val="0"/>
                        </a:ext>
                      </a:extLst>
                    </a:blip>
                    <a:srcRect l="34250" t="10802" r="34250" b="10802"/>
                    <a:stretch>
                      <a:fillRect/>
                    </a:stretch>
                  </pic:blipFill>
                  <pic:spPr bwMode="auto">
                    <a:xfrm>
                      <a:off x="0" y="0"/>
                      <a:ext cx="1393041" cy="1951242"/>
                    </a:xfrm>
                    <a:prstGeom prst="rect">
                      <a:avLst/>
                    </a:prstGeom>
                    <a:noFill/>
                    <a:ln>
                      <a:noFill/>
                    </a:ln>
                  </pic:spPr>
                </pic:pic>
              </a:graphicData>
            </a:graphic>
          </wp:inline>
        </w:drawing>
      </w:r>
    </w:p>
    <w:p w14:paraId="3872DCA9" w14:textId="1AE418F9" w:rsidR="009B7082" w:rsidRPr="00D35CAE" w:rsidRDefault="009B7082" w:rsidP="00895421">
      <w:pPr>
        <w:pStyle w:val="ae"/>
        <w:adjustRightInd w:val="0"/>
        <w:ind w:firstLineChars="50" w:firstLine="105"/>
        <w:rPr>
          <w:rFonts w:ascii="Times New Roman" w:hAnsi="Times New Roman" w:cs="Times New Roman"/>
          <w:lang w:val="fr-FR"/>
        </w:rPr>
      </w:pPr>
      <w:r w:rsidRPr="00680CD5">
        <w:rPr>
          <w:rFonts w:ascii="Times New Roman" w:hAnsi="Times New Roman" w:cs="Times New Roman"/>
        </w:rPr>
        <w:t xml:space="preserve">         </w:t>
      </w:r>
      <w:r w:rsidRPr="00D35CAE">
        <w:rPr>
          <w:rFonts w:ascii="Times New Roman" w:hAnsi="Times New Roman" w:cs="Times New Roman"/>
          <w:lang w:val="fr-FR"/>
        </w:rPr>
        <w:t xml:space="preserve">(fig.83)        </w:t>
      </w:r>
      <w:r w:rsidR="00E9664D" w:rsidRPr="00D35CAE">
        <w:rPr>
          <w:rFonts w:ascii="Times New Roman" w:hAnsi="Times New Roman" w:cs="Times New Roman" w:hint="eastAsia"/>
          <w:lang w:val="fr-FR"/>
        </w:rPr>
        <w:t xml:space="preserve">                  </w:t>
      </w:r>
      <w:r w:rsidRPr="00D35CAE">
        <w:rPr>
          <w:rFonts w:ascii="Times New Roman" w:hAnsi="Times New Roman" w:cs="Times New Roman"/>
          <w:lang w:val="fr-FR"/>
        </w:rPr>
        <w:t xml:space="preserve">     </w:t>
      </w:r>
      <w:r w:rsidR="00C23B00" w:rsidRPr="00D35CAE">
        <w:rPr>
          <w:rFonts w:ascii="Times New Roman" w:hAnsi="Times New Roman" w:cs="Times New Roman" w:hint="eastAsia"/>
          <w:lang w:val="fr-FR"/>
        </w:rPr>
        <w:t xml:space="preserve">  </w:t>
      </w:r>
      <w:r w:rsidRPr="00D35CAE">
        <w:rPr>
          <w:rFonts w:ascii="Times New Roman" w:hAnsi="Times New Roman" w:cs="Times New Roman"/>
          <w:lang w:val="fr-FR"/>
        </w:rPr>
        <w:t xml:space="preserve"> (fig.84)</w:t>
      </w:r>
    </w:p>
    <w:p w14:paraId="458BC721" w14:textId="7A1157C2" w:rsidR="000E3541" w:rsidRPr="00D35CAE" w:rsidRDefault="000E3541" w:rsidP="00895421">
      <w:pPr>
        <w:pStyle w:val="ae"/>
        <w:adjustRightInd w:val="0"/>
        <w:ind w:firstLineChars="50" w:firstLine="80"/>
        <w:rPr>
          <w:rFonts w:ascii="Times New Roman" w:hAnsi="Times New Roman" w:cs="Times New Roman"/>
          <w:sz w:val="16"/>
          <w:szCs w:val="16"/>
          <w:lang w:val="fr-FR"/>
        </w:rPr>
      </w:pPr>
      <w:r w:rsidRPr="00D35CAE">
        <w:rPr>
          <w:rFonts w:ascii="Times New Roman" w:hAnsi="Times New Roman" w:cs="Times New Roman"/>
          <w:bCs/>
          <w:sz w:val="16"/>
          <w:szCs w:val="16"/>
          <w:lang w:val="fr-FR"/>
        </w:rPr>
        <w:t xml:space="preserve"> </w:t>
      </w:r>
      <w:r w:rsidR="00E9664D" w:rsidRPr="00D35CAE">
        <w:rPr>
          <w:rFonts w:ascii="Times New Roman" w:hAnsi="Times New Roman" w:cs="Times New Roman" w:hint="eastAsia"/>
          <w:bCs/>
          <w:sz w:val="16"/>
          <w:szCs w:val="16"/>
          <w:lang w:val="fr-FR"/>
        </w:rPr>
        <w:t xml:space="preserve">          </w:t>
      </w:r>
      <w:r w:rsidR="00C23B00" w:rsidRPr="00D35CAE">
        <w:rPr>
          <w:rFonts w:ascii="Times New Roman" w:hAnsi="Times New Roman" w:cs="Times New Roman" w:hint="eastAsia"/>
          <w:bCs/>
          <w:sz w:val="16"/>
          <w:szCs w:val="16"/>
          <w:lang w:val="fr-FR"/>
        </w:rPr>
        <w:t xml:space="preserve"> </w:t>
      </w:r>
      <w:r w:rsidRPr="00D35CAE">
        <w:rPr>
          <w:rFonts w:ascii="Times New Roman" w:hAnsi="Times New Roman" w:cs="Times New Roman"/>
          <w:bCs/>
          <w:sz w:val="16"/>
          <w:szCs w:val="16"/>
          <w:lang w:val="fr-FR"/>
        </w:rPr>
        <w:t>Tsuné Nakamura</w:t>
      </w:r>
      <w:r w:rsidR="00895421" w:rsidRPr="00D35CAE">
        <w:rPr>
          <w:rFonts w:ascii="Times New Roman" w:hAnsi="Times New Roman" w:cs="Times New Roman" w:hint="eastAsia"/>
          <w:sz w:val="16"/>
          <w:szCs w:val="16"/>
          <w:lang w:val="fr-FR"/>
        </w:rPr>
        <w:t>(</w:t>
      </w:r>
      <w:r w:rsidR="00895421" w:rsidRPr="00D35CAE">
        <w:rPr>
          <w:sz w:val="16"/>
          <w:szCs w:val="16"/>
          <w:lang w:val="fr-FR"/>
        </w:rPr>
        <w:t>1887-1924</w:t>
      </w:r>
      <w:r w:rsidR="00895421" w:rsidRPr="00D35CAE">
        <w:rPr>
          <w:rFonts w:ascii="Times New Roman" w:hAnsi="Times New Roman" w:cs="Times New Roman" w:hint="eastAsia"/>
          <w:sz w:val="16"/>
          <w:szCs w:val="16"/>
          <w:lang w:val="fr-FR"/>
        </w:rPr>
        <w:t>)</w:t>
      </w:r>
      <w:r w:rsidR="00895421" w:rsidRPr="00D35CAE">
        <w:rPr>
          <w:rFonts w:ascii="Times New Roman" w:hAnsi="Times New Roman" w:cs="Times New Roman"/>
          <w:iCs/>
          <w:sz w:val="16"/>
          <w:szCs w:val="16"/>
          <w:lang w:val="fr-FR"/>
        </w:rPr>
        <w:t xml:space="preserve"> </w:t>
      </w:r>
      <w:r w:rsidR="00E9664D" w:rsidRPr="00D35CAE">
        <w:rPr>
          <w:rFonts w:ascii="Times New Roman" w:hAnsi="Times New Roman" w:cs="Times New Roman" w:hint="eastAsia"/>
          <w:iCs/>
          <w:sz w:val="16"/>
          <w:szCs w:val="16"/>
          <w:lang w:val="fr-FR"/>
        </w:rPr>
        <w:t xml:space="preserve">                         </w:t>
      </w:r>
      <w:r w:rsidR="00FF6E62">
        <w:rPr>
          <w:rFonts w:ascii="Times New Roman" w:hAnsi="Times New Roman" w:cs="Times New Roman" w:hint="eastAsia"/>
          <w:iCs/>
          <w:sz w:val="16"/>
          <w:szCs w:val="16"/>
          <w:lang w:val="fr-FR"/>
        </w:rPr>
        <w:t xml:space="preserve"> </w:t>
      </w:r>
      <w:r w:rsidR="00E9664D" w:rsidRPr="00D35CAE">
        <w:rPr>
          <w:rFonts w:ascii="Times New Roman" w:hAnsi="Times New Roman" w:cs="Times New Roman" w:hint="eastAsia"/>
          <w:iCs/>
          <w:sz w:val="16"/>
          <w:szCs w:val="16"/>
          <w:lang w:val="fr-FR"/>
        </w:rPr>
        <w:t xml:space="preserve"> </w:t>
      </w:r>
      <w:r w:rsidR="00C23B00" w:rsidRPr="00D35CAE">
        <w:rPr>
          <w:rFonts w:ascii="Times New Roman" w:hAnsi="Times New Roman" w:cs="Times New Roman" w:hint="eastAsia"/>
          <w:bCs/>
          <w:sz w:val="16"/>
          <w:szCs w:val="16"/>
          <w:lang w:val="fr-FR"/>
        </w:rPr>
        <w:t xml:space="preserve"> </w:t>
      </w:r>
      <w:r w:rsidR="00680CD5" w:rsidRPr="00D35CAE">
        <w:rPr>
          <w:rFonts w:ascii="Times New Roman" w:hAnsi="Times New Roman" w:cs="Times New Roman"/>
          <w:bCs/>
          <w:sz w:val="16"/>
          <w:szCs w:val="16"/>
          <w:lang w:val="fr-FR"/>
        </w:rPr>
        <w:t xml:space="preserve">Paul Cezanne </w:t>
      </w:r>
    </w:p>
    <w:p w14:paraId="27CB1B0C" w14:textId="11F614FD" w:rsidR="00E9664D" w:rsidRPr="00D35CAE" w:rsidRDefault="000E3541" w:rsidP="00E9664D">
      <w:pPr>
        <w:pStyle w:val="ae"/>
        <w:adjustRightInd w:val="0"/>
        <w:ind w:firstLineChars="50" w:firstLine="80"/>
        <w:rPr>
          <w:rFonts w:ascii="Times New Roman" w:hAnsi="Times New Roman" w:cs="Times New Roman"/>
          <w:sz w:val="16"/>
          <w:szCs w:val="16"/>
          <w:lang w:val="fr-FR"/>
        </w:rPr>
      </w:pPr>
      <w:r w:rsidRPr="00D35CAE">
        <w:rPr>
          <w:rFonts w:ascii="Times New Roman" w:hAnsi="Times New Roman" w:cs="Times New Roman"/>
          <w:sz w:val="16"/>
          <w:szCs w:val="16"/>
          <w:lang w:val="fr-FR"/>
        </w:rPr>
        <w:t xml:space="preserve">  </w:t>
      </w:r>
      <w:r w:rsidR="00E9664D" w:rsidRPr="00D35CAE">
        <w:rPr>
          <w:rFonts w:ascii="Times New Roman" w:hAnsi="Times New Roman" w:cs="Times New Roman" w:hint="eastAsia"/>
          <w:sz w:val="16"/>
          <w:szCs w:val="16"/>
          <w:lang w:val="fr-FR"/>
        </w:rPr>
        <w:t xml:space="preserve">          </w:t>
      </w:r>
      <w:r w:rsidR="00FA766F" w:rsidRPr="00D35CAE">
        <w:rPr>
          <w:rFonts w:ascii="Cambria Math" w:hAnsi="Cambria Math" w:cs="Cambria Math"/>
          <w:sz w:val="16"/>
          <w:szCs w:val="16"/>
          <w:lang w:val="fr-FR"/>
        </w:rPr>
        <w:t>≪</w:t>
      </w:r>
      <w:r w:rsidR="00FA766F" w:rsidRPr="00D35CAE">
        <w:rPr>
          <w:rFonts w:ascii="Times New Roman" w:hAnsi="Times New Roman" w:cs="Times New Roman"/>
          <w:sz w:val="16"/>
          <w:szCs w:val="16"/>
          <w:lang w:val="fr-FR"/>
        </w:rPr>
        <w:t xml:space="preserve">Autoportrait tenant </w:t>
      </w:r>
      <w:r w:rsidR="00E9664D" w:rsidRPr="00D35CAE">
        <w:rPr>
          <w:rFonts w:ascii="Times New Roman" w:hAnsi="Times New Roman" w:cs="Times New Roman"/>
          <w:sz w:val="16"/>
          <w:szCs w:val="16"/>
          <w:lang w:val="fr-FR"/>
        </w:rPr>
        <w:t>un crâne</w:t>
      </w:r>
      <w:r w:rsidR="00E9664D" w:rsidRPr="00D35CAE">
        <w:rPr>
          <w:rFonts w:ascii="Cambria Math" w:hAnsi="Cambria Math" w:cs="Cambria Math"/>
          <w:sz w:val="16"/>
          <w:szCs w:val="16"/>
          <w:lang w:val="fr-FR"/>
        </w:rPr>
        <w:t>≫</w:t>
      </w:r>
      <w:r w:rsidR="00FA766F" w:rsidRPr="00D35CAE">
        <w:rPr>
          <w:rFonts w:ascii="Times New Roman" w:hAnsi="Times New Roman" w:cs="Times New Roman"/>
          <w:sz w:val="16"/>
          <w:szCs w:val="16"/>
          <w:lang w:val="fr-FR"/>
        </w:rPr>
        <w:t xml:space="preserve">    </w:t>
      </w:r>
      <w:r w:rsidR="00FA766F" w:rsidRPr="00D35CAE">
        <w:rPr>
          <w:rFonts w:ascii="Times New Roman" w:hAnsi="Times New Roman" w:cs="Times New Roman" w:hint="eastAsia"/>
          <w:sz w:val="16"/>
          <w:szCs w:val="16"/>
          <w:lang w:val="fr-FR"/>
        </w:rPr>
        <w:t xml:space="preserve">   </w:t>
      </w:r>
      <w:r w:rsidR="00E9664D" w:rsidRPr="00D35CAE">
        <w:rPr>
          <w:rFonts w:ascii="Times New Roman" w:hAnsi="Times New Roman" w:cs="Times New Roman" w:hint="eastAsia"/>
          <w:sz w:val="16"/>
          <w:szCs w:val="16"/>
          <w:lang w:val="fr-FR"/>
        </w:rPr>
        <w:t xml:space="preserve">                  </w:t>
      </w:r>
      <w:r w:rsidR="00FF6E62">
        <w:rPr>
          <w:rFonts w:ascii="Times New Roman" w:hAnsi="Times New Roman" w:cs="Times New Roman" w:hint="eastAsia"/>
          <w:sz w:val="16"/>
          <w:szCs w:val="16"/>
          <w:lang w:val="fr-FR"/>
        </w:rPr>
        <w:t xml:space="preserve"> </w:t>
      </w:r>
      <w:r w:rsidR="00E9664D" w:rsidRPr="00D35CAE">
        <w:rPr>
          <w:rFonts w:ascii="Times New Roman" w:hAnsi="Times New Roman" w:cs="Times New Roman" w:hint="eastAsia"/>
          <w:sz w:val="16"/>
          <w:szCs w:val="16"/>
          <w:lang w:val="fr-FR"/>
        </w:rPr>
        <w:t xml:space="preserve"> </w:t>
      </w:r>
      <w:r w:rsidR="00FA766F" w:rsidRPr="00D35CAE">
        <w:rPr>
          <w:rFonts w:ascii="Cambria Math" w:hAnsi="Cambria Math" w:cs="Cambria Math"/>
          <w:sz w:val="16"/>
          <w:szCs w:val="16"/>
          <w:lang w:val="fr-FR"/>
        </w:rPr>
        <w:t>≪</w:t>
      </w:r>
      <w:r w:rsidR="00FA766F" w:rsidRPr="00D35CAE">
        <w:rPr>
          <w:rFonts w:ascii="Times New Roman" w:hAnsi="Times New Roman" w:cs="Times New Roman"/>
          <w:sz w:val="16"/>
          <w:szCs w:val="16"/>
          <w:lang w:val="fr-FR"/>
        </w:rPr>
        <w:t xml:space="preserve">Jeune homme </w:t>
      </w:r>
      <w:r w:rsidR="00FA766F" w:rsidRPr="00D35CAE">
        <w:rPr>
          <w:rFonts w:ascii="Times New Roman" w:eastAsiaTheme="minorHAnsi" w:hAnsi="Times New Roman" w:cs="Times New Roman"/>
          <w:sz w:val="16"/>
          <w:szCs w:val="16"/>
          <w:lang w:val="fr-FR"/>
        </w:rPr>
        <w:t>à</w:t>
      </w:r>
      <w:r w:rsidR="00FA766F" w:rsidRPr="00D35CAE">
        <w:rPr>
          <w:rFonts w:ascii="Times New Roman" w:hAnsi="Times New Roman" w:cs="Times New Roman"/>
          <w:sz w:val="16"/>
          <w:szCs w:val="16"/>
          <w:lang w:val="fr-FR"/>
        </w:rPr>
        <w:t xml:space="preserve"> la t</w:t>
      </w:r>
      <w:r w:rsidR="00FA766F" w:rsidRPr="00D35CAE">
        <w:rPr>
          <w:rFonts w:ascii="Times New Roman" w:eastAsiaTheme="minorHAnsi" w:hAnsi="Times New Roman" w:cs="Times New Roman"/>
          <w:sz w:val="16"/>
          <w:szCs w:val="16"/>
          <w:lang w:val="fr-FR"/>
        </w:rPr>
        <w:t>ê</w:t>
      </w:r>
      <w:r w:rsidR="00FA766F" w:rsidRPr="00D35CAE">
        <w:rPr>
          <w:rFonts w:ascii="Times New Roman" w:hAnsi="Times New Roman" w:cs="Times New Roman"/>
          <w:sz w:val="16"/>
          <w:szCs w:val="16"/>
          <w:lang w:val="fr-FR"/>
        </w:rPr>
        <w:t>te</w:t>
      </w:r>
      <w:r w:rsidR="00FA766F" w:rsidRPr="00D35CAE">
        <w:rPr>
          <w:rFonts w:ascii="Times New Roman" w:hAnsi="Times New Roman" w:cs="Times New Roman" w:hint="eastAsia"/>
          <w:sz w:val="16"/>
          <w:szCs w:val="16"/>
          <w:lang w:val="fr-FR"/>
        </w:rPr>
        <w:t xml:space="preserve"> </w:t>
      </w:r>
      <w:r w:rsidR="00FA766F" w:rsidRPr="00D35CAE">
        <w:rPr>
          <w:rFonts w:ascii="Times New Roman" w:hAnsi="Times New Roman" w:cs="Times New Roman"/>
          <w:sz w:val="16"/>
          <w:szCs w:val="16"/>
          <w:lang w:val="fr-FR"/>
        </w:rPr>
        <w:t>de</w:t>
      </w:r>
      <w:r w:rsidR="00E9664D" w:rsidRPr="00D35CAE">
        <w:rPr>
          <w:rFonts w:ascii="Times New Roman" w:hAnsi="Times New Roman" w:cs="Times New Roman" w:hint="eastAsia"/>
          <w:sz w:val="16"/>
          <w:szCs w:val="16"/>
          <w:lang w:val="fr-FR"/>
        </w:rPr>
        <w:t xml:space="preserve"> </w:t>
      </w:r>
      <w:r w:rsidR="00E9664D" w:rsidRPr="00D35CAE">
        <w:rPr>
          <w:rFonts w:ascii="Times New Roman" w:hAnsi="Times New Roman" w:cs="Times New Roman"/>
          <w:sz w:val="16"/>
          <w:szCs w:val="16"/>
          <w:lang w:val="fr-FR"/>
        </w:rPr>
        <w:t>mort</w:t>
      </w:r>
      <w:r w:rsidR="00E9664D" w:rsidRPr="00D35CAE">
        <w:rPr>
          <w:rFonts w:ascii="Cambria Math" w:hAnsi="Cambria Math" w:cs="Cambria Math"/>
          <w:sz w:val="16"/>
          <w:szCs w:val="16"/>
          <w:lang w:val="fr-FR"/>
        </w:rPr>
        <w:t>≫</w:t>
      </w:r>
      <w:r w:rsidR="00E9664D" w:rsidRPr="00D35CAE">
        <w:rPr>
          <w:rFonts w:ascii="Times New Roman" w:hAnsi="Times New Roman" w:cs="Times New Roman"/>
          <w:sz w:val="16"/>
          <w:szCs w:val="16"/>
          <w:lang w:val="fr-FR"/>
        </w:rPr>
        <w:t>(FWN693)</w:t>
      </w:r>
    </w:p>
    <w:p w14:paraId="14BF7C16" w14:textId="74D6C35F" w:rsidR="000E3541" w:rsidRPr="00895421" w:rsidRDefault="00C23B00" w:rsidP="00895421">
      <w:pPr>
        <w:pStyle w:val="ae"/>
        <w:adjustRightInd w:val="0"/>
        <w:ind w:firstLineChars="50" w:firstLine="80"/>
        <w:rPr>
          <w:rFonts w:ascii="Times New Roman" w:hAnsi="Times New Roman" w:cs="Times New Roman"/>
          <w:sz w:val="16"/>
          <w:szCs w:val="16"/>
          <w:lang w:val="fr-FR"/>
        </w:rPr>
      </w:pPr>
      <w:r w:rsidRPr="00D35CAE">
        <w:rPr>
          <w:rFonts w:ascii="Times New Roman" w:hAnsi="Times New Roman" w:cs="Times New Roman" w:hint="eastAsia"/>
          <w:sz w:val="16"/>
          <w:szCs w:val="16"/>
          <w:lang w:val="fr-FR"/>
        </w:rPr>
        <w:t xml:space="preserve">  </w:t>
      </w:r>
      <w:r w:rsidR="006F6C6D" w:rsidRPr="00D35CAE">
        <w:rPr>
          <w:rFonts w:ascii="Times New Roman" w:hAnsi="Times New Roman" w:cs="Times New Roman" w:hint="eastAsia"/>
          <w:sz w:val="16"/>
          <w:szCs w:val="16"/>
          <w:lang w:val="fr-FR"/>
        </w:rPr>
        <w:t xml:space="preserve"> </w:t>
      </w:r>
      <w:r w:rsidR="00895421" w:rsidRPr="00895421">
        <w:rPr>
          <w:rFonts w:ascii="Times New Roman" w:hAnsi="Times New Roman" w:cs="Times New Roman" w:hint="eastAsia"/>
          <w:sz w:val="16"/>
          <w:szCs w:val="16"/>
        </w:rPr>
        <w:t xml:space="preserve">　　　　</w:t>
      </w:r>
      <w:r w:rsidR="00FF6E62">
        <w:rPr>
          <w:rFonts w:ascii="Times New Roman" w:hAnsi="Times New Roman" w:cs="Times New Roman" w:hint="eastAsia"/>
          <w:sz w:val="16"/>
          <w:szCs w:val="16"/>
        </w:rPr>
        <w:t xml:space="preserve"> </w:t>
      </w:r>
      <w:r w:rsidR="00895421" w:rsidRPr="00D35CAE">
        <w:rPr>
          <w:rFonts w:ascii="Times New Roman" w:hAnsi="Times New Roman" w:cs="Times New Roman"/>
          <w:sz w:val="16"/>
          <w:szCs w:val="16"/>
          <w:lang w:val="fr-FR"/>
        </w:rPr>
        <w:t xml:space="preserve">1923-24, </w:t>
      </w:r>
      <w:r w:rsidR="00680CD5" w:rsidRPr="00D35CAE">
        <w:rPr>
          <w:rFonts w:ascii="Times New Roman" w:hAnsi="Times New Roman" w:cs="Times New Roman"/>
          <w:sz w:val="16"/>
          <w:szCs w:val="16"/>
          <w:lang w:val="fr-FR"/>
        </w:rPr>
        <w:t>Huile sur toile,</w:t>
      </w:r>
      <w:r w:rsidR="00FF6E62">
        <w:rPr>
          <w:rFonts w:ascii="Times New Roman" w:hAnsi="Times New Roman" w:cs="Times New Roman" w:hint="eastAsia"/>
          <w:sz w:val="16"/>
          <w:szCs w:val="16"/>
          <w:lang w:val="fr-FR"/>
        </w:rPr>
        <w:t xml:space="preserve"> </w:t>
      </w:r>
      <w:r w:rsidR="00FF6E62" w:rsidRPr="00895421">
        <w:rPr>
          <w:rFonts w:ascii="Times New Roman" w:hAnsi="Times New Roman" w:cs="Times New Roman"/>
          <w:sz w:val="16"/>
          <w:szCs w:val="16"/>
        </w:rPr>
        <w:t>27×17.5cm,</w:t>
      </w:r>
      <w:r w:rsidR="00E9664D" w:rsidRPr="00D35CAE">
        <w:rPr>
          <w:rFonts w:ascii="Times New Roman" w:hAnsi="Times New Roman" w:cs="Times New Roman" w:hint="eastAsia"/>
          <w:sz w:val="16"/>
          <w:szCs w:val="16"/>
          <w:lang w:val="fr-FR"/>
        </w:rPr>
        <w:t xml:space="preserve">                       </w:t>
      </w:r>
      <w:r w:rsidR="00895421" w:rsidRPr="00D35CAE">
        <w:rPr>
          <w:rFonts w:ascii="Times New Roman" w:hAnsi="Times New Roman" w:cs="Times New Roman"/>
          <w:sz w:val="16"/>
          <w:szCs w:val="16"/>
          <w:lang w:val="fr-FR"/>
        </w:rPr>
        <w:t>1896-98,</w:t>
      </w:r>
      <w:r w:rsidR="00895421" w:rsidRPr="00D35CAE">
        <w:rPr>
          <w:rFonts w:ascii="Times New Roman" w:hAnsi="Times New Roman" w:cs="Times New Roman" w:hint="eastAsia"/>
          <w:sz w:val="16"/>
          <w:szCs w:val="16"/>
          <w:lang w:val="fr-FR"/>
        </w:rPr>
        <w:t xml:space="preserve"> </w:t>
      </w:r>
      <w:r w:rsidR="00680CD5" w:rsidRPr="00D35CAE">
        <w:rPr>
          <w:rFonts w:ascii="Times New Roman" w:hAnsi="Times New Roman" w:cs="Times New Roman"/>
          <w:sz w:val="16"/>
          <w:szCs w:val="16"/>
          <w:lang w:val="fr-FR"/>
        </w:rPr>
        <w:t xml:space="preserve">Huile sur </w:t>
      </w:r>
      <w:r w:rsidRPr="00D35CAE">
        <w:rPr>
          <w:rFonts w:ascii="Times New Roman" w:hAnsi="Times New Roman" w:cs="Times New Roman"/>
          <w:sz w:val="16"/>
          <w:szCs w:val="16"/>
          <w:lang w:val="fr-FR"/>
        </w:rPr>
        <w:t>toile,</w:t>
      </w:r>
      <w:r w:rsidR="006F6C6D" w:rsidRPr="00895421">
        <w:rPr>
          <w:rFonts w:ascii="Times New Roman" w:hAnsi="Times New Roman" w:cs="Times New Roman" w:hint="eastAsia"/>
          <w:sz w:val="16"/>
          <w:szCs w:val="16"/>
          <w:lang w:val="fr-FR"/>
        </w:rPr>
        <w:t xml:space="preserve"> </w:t>
      </w:r>
      <w:r w:rsidR="00FF6E62" w:rsidRPr="00895421">
        <w:rPr>
          <w:rFonts w:ascii="Times New Roman" w:hAnsi="Times New Roman" w:cs="Times New Roman"/>
          <w:sz w:val="16"/>
          <w:szCs w:val="16"/>
        </w:rPr>
        <w:t>130×97.5cm</w:t>
      </w:r>
      <w:r w:rsidR="00FF6E62" w:rsidRPr="009F4563">
        <w:rPr>
          <w:rFonts w:ascii="Times New Roman" w:hAnsi="Times New Roman" w:cs="Times New Roman"/>
          <w:sz w:val="16"/>
          <w:szCs w:val="16"/>
        </w:rPr>
        <w:t>,</w:t>
      </w:r>
    </w:p>
    <w:p w14:paraId="517CC6E9" w14:textId="248DF402" w:rsidR="00370DF7" w:rsidRPr="00895421" w:rsidRDefault="000E3541" w:rsidP="00895421">
      <w:pPr>
        <w:pStyle w:val="ae"/>
        <w:adjustRightInd w:val="0"/>
        <w:ind w:firstLineChars="50" w:firstLine="80"/>
        <w:rPr>
          <w:rFonts w:ascii="Times New Roman" w:hAnsi="Times New Roman" w:cs="Times New Roman"/>
          <w:sz w:val="16"/>
          <w:szCs w:val="16"/>
          <w:lang w:val="fr-FR"/>
        </w:rPr>
      </w:pPr>
      <w:r w:rsidRPr="00895421">
        <w:rPr>
          <w:rFonts w:ascii="Times New Roman" w:hAnsi="Times New Roman" w:cs="Times New Roman"/>
          <w:sz w:val="16"/>
          <w:szCs w:val="16"/>
          <w:lang w:val="fr-FR"/>
        </w:rPr>
        <w:t xml:space="preserve"> </w:t>
      </w:r>
      <w:r w:rsidR="00680CD5" w:rsidRPr="00895421">
        <w:rPr>
          <w:rFonts w:ascii="Times New Roman" w:hAnsi="Times New Roman" w:cs="Times New Roman"/>
          <w:sz w:val="16"/>
          <w:szCs w:val="16"/>
          <w:lang w:val="fr-FR"/>
        </w:rPr>
        <w:t xml:space="preserve">     </w:t>
      </w:r>
      <w:r w:rsidR="00E9664D">
        <w:rPr>
          <w:rFonts w:ascii="Times New Roman" w:hAnsi="Times New Roman" w:cs="Times New Roman" w:hint="eastAsia"/>
          <w:sz w:val="16"/>
          <w:szCs w:val="16"/>
          <w:lang w:val="fr-FR"/>
        </w:rPr>
        <w:t xml:space="preserve">    </w:t>
      </w:r>
      <w:r w:rsidR="00FF6E62">
        <w:rPr>
          <w:rFonts w:ascii="Times New Roman" w:hAnsi="Times New Roman" w:cs="Times New Roman" w:hint="eastAsia"/>
          <w:sz w:val="16"/>
          <w:szCs w:val="16"/>
          <w:lang w:val="fr-FR"/>
        </w:rPr>
        <w:t xml:space="preserve"> </w:t>
      </w:r>
      <w:r w:rsidR="00E9664D">
        <w:rPr>
          <w:rFonts w:ascii="Times New Roman" w:hAnsi="Times New Roman" w:cs="Times New Roman" w:hint="eastAsia"/>
          <w:sz w:val="16"/>
          <w:szCs w:val="16"/>
          <w:lang w:val="fr-FR"/>
        </w:rPr>
        <w:t xml:space="preserve"> </w:t>
      </w:r>
      <w:r w:rsidR="00895421" w:rsidRPr="009F4563">
        <w:rPr>
          <w:rFonts w:ascii="Times New Roman" w:hAnsi="Times New Roman" w:cs="Times New Roman"/>
          <w:sz w:val="16"/>
          <w:szCs w:val="16"/>
        </w:rPr>
        <w:t>Kurashiki</w:t>
      </w:r>
      <w:r w:rsidR="00895421" w:rsidRPr="009F4563">
        <w:rPr>
          <w:rFonts w:ascii="Times New Roman" w:hAnsi="Times New Roman" w:cs="Times New Roman" w:hint="eastAsia"/>
          <w:sz w:val="16"/>
          <w:szCs w:val="16"/>
        </w:rPr>
        <w:t>,</w:t>
      </w:r>
      <w:r w:rsidR="00680CD5" w:rsidRPr="009F4563">
        <w:rPr>
          <w:rFonts w:ascii="Times New Roman" w:hAnsi="Times New Roman" w:cs="Times New Roman"/>
          <w:sz w:val="16"/>
          <w:szCs w:val="16"/>
        </w:rPr>
        <w:t xml:space="preserve"> </w:t>
      </w:r>
      <w:r w:rsidR="00FF6E62" w:rsidRPr="00895421">
        <w:rPr>
          <w:rFonts w:ascii="Times New Roman" w:hAnsi="Times New Roman" w:cs="Times New Roman"/>
          <w:sz w:val="16"/>
          <w:szCs w:val="16"/>
          <w:lang w:val="fr-FR"/>
        </w:rPr>
        <w:t>Musée d’Ar</w:t>
      </w:r>
      <w:r w:rsidR="00FF6E62" w:rsidRPr="00895421">
        <w:rPr>
          <w:rFonts w:ascii="Times New Roman" w:hAnsi="Times New Roman" w:cs="Times New Roman" w:hint="eastAsia"/>
          <w:sz w:val="16"/>
          <w:szCs w:val="16"/>
          <w:lang w:val="fr-FR"/>
        </w:rPr>
        <w:t>t</w:t>
      </w:r>
      <w:r w:rsidR="00FF6E62" w:rsidRPr="00895421">
        <w:rPr>
          <w:rFonts w:ascii="Times New Roman" w:hAnsi="Times New Roman" w:cs="Times New Roman"/>
          <w:sz w:val="16"/>
          <w:szCs w:val="16"/>
          <w:lang w:val="fr-FR"/>
        </w:rPr>
        <w:t xml:space="preserve"> d’Ohara</w:t>
      </w:r>
      <w:r w:rsidR="00FF6E62">
        <w:rPr>
          <w:rFonts w:ascii="Times New Roman" w:hAnsi="Times New Roman" w:cs="Times New Roman" w:hint="eastAsia"/>
          <w:sz w:val="16"/>
          <w:szCs w:val="16"/>
          <w:lang w:val="fr-FR"/>
        </w:rPr>
        <w:t xml:space="preserve"> </w:t>
      </w:r>
      <w:r w:rsidR="00FF6E62" w:rsidRPr="00895421">
        <w:rPr>
          <w:rFonts w:ascii="Times New Roman" w:hAnsi="Times New Roman" w:cs="Times New Roman"/>
          <w:sz w:val="16"/>
          <w:szCs w:val="16"/>
          <w:lang w:val="fr-FR"/>
        </w:rPr>
        <w:t xml:space="preserve"> </w:t>
      </w:r>
      <w:r w:rsidR="00680CD5" w:rsidRPr="009F4563">
        <w:rPr>
          <w:rFonts w:ascii="Times New Roman" w:hAnsi="Times New Roman" w:cs="Times New Roman"/>
          <w:sz w:val="16"/>
          <w:szCs w:val="16"/>
        </w:rPr>
        <w:t xml:space="preserve">   </w:t>
      </w:r>
      <w:r w:rsidR="006F6C6D" w:rsidRPr="009F4563">
        <w:rPr>
          <w:rFonts w:ascii="Times New Roman" w:hAnsi="Times New Roman" w:cs="Times New Roman" w:hint="eastAsia"/>
          <w:sz w:val="16"/>
          <w:szCs w:val="16"/>
        </w:rPr>
        <w:t xml:space="preserve"> </w:t>
      </w:r>
      <w:r w:rsidR="00D82197" w:rsidRPr="00895421">
        <w:rPr>
          <w:rFonts w:ascii="Times New Roman" w:hAnsi="Times New Roman" w:cs="Times New Roman" w:hint="eastAsia"/>
          <w:sz w:val="16"/>
          <w:szCs w:val="16"/>
          <w:lang w:val="fr-FR"/>
        </w:rPr>
        <w:t xml:space="preserve">　</w:t>
      </w:r>
      <w:r w:rsidR="00E9664D" w:rsidRPr="009F4563">
        <w:rPr>
          <w:rFonts w:ascii="Times New Roman" w:hAnsi="Times New Roman" w:cs="Times New Roman" w:hint="eastAsia"/>
          <w:sz w:val="16"/>
          <w:szCs w:val="16"/>
        </w:rPr>
        <w:t xml:space="preserve">                   </w:t>
      </w:r>
      <w:proofErr w:type="spellStart"/>
      <w:r w:rsidR="00895421" w:rsidRPr="009F4563">
        <w:rPr>
          <w:rFonts w:ascii="Times New Roman" w:hAnsi="Times New Roman" w:cs="Times New Roman"/>
          <w:sz w:val="16"/>
          <w:szCs w:val="16"/>
        </w:rPr>
        <w:t>Philadelphie</w:t>
      </w:r>
      <w:proofErr w:type="spellEnd"/>
      <w:r w:rsidR="00895421" w:rsidRPr="009F4563">
        <w:rPr>
          <w:rFonts w:ascii="Times New Roman" w:hAnsi="Times New Roman" w:cs="Times New Roman" w:hint="eastAsia"/>
          <w:sz w:val="16"/>
          <w:szCs w:val="16"/>
        </w:rPr>
        <w:t>,</w:t>
      </w:r>
      <w:r w:rsidR="00FF6E62">
        <w:rPr>
          <w:rFonts w:ascii="Times New Roman" w:hAnsi="Times New Roman" w:cs="Times New Roman" w:hint="eastAsia"/>
          <w:sz w:val="16"/>
          <w:szCs w:val="16"/>
        </w:rPr>
        <w:t xml:space="preserve"> </w:t>
      </w:r>
      <w:r w:rsidR="00FF6E62" w:rsidRPr="00895421">
        <w:rPr>
          <w:rFonts w:ascii="Times New Roman" w:hAnsi="Times New Roman" w:cs="Times New Roman"/>
          <w:sz w:val="16"/>
          <w:szCs w:val="16"/>
          <w:lang w:val="fr-FR"/>
        </w:rPr>
        <w:t>Musée de</w:t>
      </w:r>
      <w:r w:rsidR="00FF6E62" w:rsidRPr="00895421">
        <w:rPr>
          <w:rFonts w:ascii="Times New Roman" w:hAnsi="Times New Roman" w:cs="Times New Roman" w:hint="eastAsia"/>
          <w:sz w:val="16"/>
          <w:szCs w:val="16"/>
          <w:lang w:val="fr-FR"/>
        </w:rPr>
        <w:t xml:space="preserve"> </w:t>
      </w:r>
      <w:r w:rsidR="00FF6E62" w:rsidRPr="00895421">
        <w:rPr>
          <w:rFonts w:ascii="Times New Roman" w:hAnsi="Times New Roman" w:cs="Times New Roman"/>
          <w:sz w:val="16"/>
          <w:szCs w:val="16"/>
          <w:lang w:val="fr-FR"/>
        </w:rPr>
        <w:t xml:space="preserve">la Fondation Barnes  </w:t>
      </w:r>
      <w:r w:rsidR="00680CD5" w:rsidRPr="009F4563">
        <w:rPr>
          <w:rFonts w:ascii="Times New Roman" w:hAnsi="Times New Roman" w:cs="Times New Roman"/>
          <w:sz w:val="16"/>
          <w:szCs w:val="16"/>
        </w:rPr>
        <w:t xml:space="preserve">          </w:t>
      </w:r>
      <w:r w:rsidR="00FF6E62">
        <w:rPr>
          <w:rFonts w:ascii="Times New Roman" w:hAnsi="Times New Roman" w:cs="Times New Roman" w:hint="eastAsia"/>
          <w:sz w:val="16"/>
          <w:szCs w:val="16"/>
        </w:rPr>
        <w:t xml:space="preserve"> </w:t>
      </w:r>
      <w:r w:rsidR="00680CD5" w:rsidRPr="00895421">
        <w:rPr>
          <w:rFonts w:ascii="Times New Roman" w:hAnsi="Times New Roman" w:cs="Times New Roman"/>
          <w:sz w:val="16"/>
          <w:szCs w:val="16"/>
          <w:lang w:val="fr-FR"/>
        </w:rPr>
        <w:t xml:space="preserve">    </w:t>
      </w:r>
      <w:r w:rsidR="00E9664D">
        <w:rPr>
          <w:rFonts w:ascii="Times New Roman" w:hAnsi="Times New Roman" w:cs="Times New Roman" w:hint="eastAsia"/>
          <w:sz w:val="16"/>
          <w:szCs w:val="16"/>
          <w:lang w:val="fr-FR"/>
        </w:rPr>
        <w:t xml:space="preserve">                              </w:t>
      </w:r>
      <w:r w:rsidR="00680CD5" w:rsidRPr="00895421">
        <w:rPr>
          <w:rFonts w:ascii="Times New Roman" w:hAnsi="Times New Roman" w:cs="Times New Roman"/>
          <w:sz w:val="16"/>
          <w:szCs w:val="16"/>
          <w:lang w:val="fr-FR"/>
        </w:rPr>
        <w:t xml:space="preserve">                                                                    </w:t>
      </w:r>
    </w:p>
    <w:p w14:paraId="36450BF4" w14:textId="4FF264DA" w:rsidR="007A68C3" w:rsidRPr="009F4563" w:rsidRDefault="00895421" w:rsidP="00E9664D">
      <w:pPr>
        <w:pStyle w:val="ae"/>
        <w:adjustRightInd w:val="0"/>
        <w:ind w:firstLineChars="50" w:firstLine="80"/>
        <w:rPr>
          <w:rFonts w:ascii="Times New Roman" w:hAnsi="Times New Roman" w:cs="Times New Roman"/>
          <w:szCs w:val="21"/>
          <w:lang w:val="fr-FR"/>
        </w:rPr>
      </w:pPr>
      <w:r w:rsidRPr="00895421">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r w:rsidR="00E9664D">
        <w:rPr>
          <w:rFonts w:ascii="Times New Roman" w:hAnsi="Times New Roman" w:cs="Times New Roman" w:hint="eastAsia"/>
          <w:sz w:val="16"/>
          <w:szCs w:val="16"/>
          <w:lang w:val="fr-FR"/>
        </w:rPr>
        <w:t xml:space="preserve">                   </w:t>
      </w:r>
      <w:r>
        <w:rPr>
          <w:rFonts w:ascii="Times New Roman" w:hAnsi="Times New Roman" w:cs="Times New Roman" w:hint="eastAsia"/>
          <w:sz w:val="16"/>
          <w:szCs w:val="16"/>
          <w:lang w:val="fr-FR"/>
        </w:rPr>
        <w:t xml:space="preserve">                                    </w:t>
      </w:r>
      <w:hyperlink r:id="rId100" w:history="1"/>
    </w:p>
    <w:p w14:paraId="0F0CFB60" w14:textId="577BCC6B" w:rsidR="007A68C3" w:rsidRPr="009F4563" w:rsidRDefault="007A68C3" w:rsidP="00001447">
      <w:pPr>
        <w:pStyle w:val="ae"/>
        <w:snapToGrid/>
        <w:ind w:firstLineChars="50" w:firstLine="105"/>
        <w:rPr>
          <w:rFonts w:ascii="Times New Roman" w:hAnsi="Times New Roman" w:cs="Times New Roman"/>
          <w:szCs w:val="21"/>
          <w:lang w:val="fr-FR"/>
        </w:rPr>
      </w:pPr>
      <w:r w:rsidRPr="00D35CAE">
        <w:rPr>
          <w:rFonts w:ascii="Times New Roman" w:hAnsi="Times New Roman" w:cs="Times New Roman"/>
          <w:szCs w:val="21"/>
          <w:lang w:val="fr-FR"/>
        </w:rPr>
        <w:t xml:space="preserve">Par ailleurs, </w:t>
      </w:r>
      <w:r w:rsidRPr="00D35CAE">
        <w:rPr>
          <w:rFonts w:ascii="Cambria Math" w:hAnsi="Cambria Math" w:cs="Cambria Math"/>
          <w:szCs w:val="21"/>
          <w:lang w:val="fr-FR"/>
        </w:rPr>
        <w:t>≪</w:t>
      </w:r>
      <w:r w:rsidRPr="00D35CAE">
        <w:rPr>
          <w:rFonts w:ascii="Times New Roman" w:hAnsi="Times New Roman" w:cs="Times New Roman"/>
          <w:iCs/>
          <w:szCs w:val="21"/>
          <w:lang w:val="fr-FR"/>
        </w:rPr>
        <w:t>Autoportrait tenant un crân</w:t>
      </w:r>
      <w:r w:rsidRPr="00FF6E62">
        <w:rPr>
          <w:rFonts w:ascii="Times New Roman" w:hAnsi="Times New Roman" w:cs="Times New Roman"/>
          <w:iCs/>
          <w:szCs w:val="21"/>
          <w:lang w:val="fr-FR"/>
        </w:rPr>
        <w:t>e</w:t>
      </w:r>
      <w:r w:rsidRPr="00FF6E62">
        <w:rPr>
          <w:rFonts w:ascii="Cambria Math" w:hAnsi="Cambria Math" w:cs="Cambria Math"/>
          <w:szCs w:val="21"/>
          <w:lang w:val="fr-FR"/>
        </w:rPr>
        <w:t>≫</w:t>
      </w:r>
      <w:r w:rsidRPr="00FF6E62">
        <w:rPr>
          <w:rFonts w:ascii="Times New Roman" w:hAnsi="Times New Roman" w:cs="Times New Roman"/>
          <w:iCs/>
          <w:szCs w:val="21"/>
          <w:lang w:val="fr-FR"/>
        </w:rPr>
        <w:t>(fig. 8</w:t>
      </w:r>
      <w:r w:rsidR="009B7082" w:rsidRPr="00FF6E62">
        <w:rPr>
          <w:rFonts w:ascii="Times New Roman" w:hAnsi="Times New Roman" w:cs="Times New Roman" w:hint="eastAsia"/>
          <w:iCs/>
          <w:szCs w:val="21"/>
          <w:lang w:val="fr-FR"/>
        </w:rPr>
        <w:t>3</w:t>
      </w:r>
      <w:r w:rsidRPr="00FF6E62">
        <w:rPr>
          <w:rFonts w:ascii="Times New Roman" w:hAnsi="Times New Roman" w:cs="Times New Roman"/>
          <w:iCs/>
          <w:szCs w:val="21"/>
          <w:lang w:val="fr-FR"/>
        </w:rPr>
        <w:t>)</w:t>
      </w:r>
      <w:r w:rsidRPr="00FF6E62">
        <w:rPr>
          <w:rFonts w:ascii="Times New Roman" w:hAnsi="Times New Roman" w:cs="Times New Roman"/>
          <w:szCs w:val="21"/>
          <w:lang w:val="fr-FR"/>
        </w:rPr>
        <w:t>, qu</w:t>
      </w:r>
      <w:r w:rsidRPr="00D35CAE">
        <w:rPr>
          <w:rFonts w:ascii="Times New Roman" w:hAnsi="Times New Roman" w:cs="Times New Roman"/>
          <w:szCs w:val="21"/>
          <w:lang w:val="fr-FR"/>
        </w:rPr>
        <w:t xml:space="preserve">e Nakamura peignit alors qu’il était alité et fortement conscient de sa propre mort, peut </w:t>
      </w:r>
      <w:r w:rsidRPr="00FF6E62">
        <w:rPr>
          <w:rFonts w:ascii="Times New Roman" w:hAnsi="Times New Roman" w:cs="Times New Roman"/>
          <w:szCs w:val="21"/>
          <w:lang w:val="fr-FR"/>
        </w:rPr>
        <w:t>également être interprété comme inspiré par Cezanne, qui, dans ses dernières années, représenta</w:t>
      </w:r>
      <w:r w:rsidR="006A5131" w:rsidRPr="00FF6E62">
        <w:rPr>
          <w:rFonts w:ascii="Times New Roman" w:hAnsi="Times New Roman" w:cs="Times New Roman"/>
          <w:szCs w:val="21"/>
          <w:lang w:val="fr-FR"/>
        </w:rPr>
        <w:t>it</w:t>
      </w:r>
      <w:r w:rsidRPr="00FF6E62">
        <w:rPr>
          <w:rFonts w:ascii="Times New Roman" w:hAnsi="Times New Roman" w:cs="Times New Roman"/>
          <w:szCs w:val="21"/>
          <w:lang w:val="fr-FR"/>
        </w:rPr>
        <w:t xml:space="preserve"> fréquemment des crânes, peut-être sous l’effet d’une conscience aiguë de la mort et de la solitude. L’œuvre comparative citée, </w:t>
      </w:r>
      <w:r w:rsidRPr="00FF6E62">
        <w:rPr>
          <w:rFonts w:ascii="Cambria Math" w:hAnsi="Cambria Math" w:cs="Cambria Math"/>
          <w:szCs w:val="21"/>
          <w:lang w:val="fr-FR"/>
        </w:rPr>
        <w:t>≪</w:t>
      </w:r>
      <w:r w:rsidRPr="00FF6E62">
        <w:rPr>
          <w:rFonts w:ascii="Times New Roman" w:hAnsi="Times New Roman" w:cs="Times New Roman"/>
          <w:iCs/>
          <w:szCs w:val="21"/>
          <w:lang w:val="fr-FR"/>
        </w:rPr>
        <w:t>Jeune homme à la tête de mort</w:t>
      </w:r>
      <w:r w:rsidRPr="00FF6E62">
        <w:rPr>
          <w:rFonts w:ascii="Cambria Math" w:hAnsi="Cambria Math" w:cs="Cambria Math"/>
          <w:szCs w:val="21"/>
          <w:lang w:val="fr-FR"/>
        </w:rPr>
        <w:t>≫</w:t>
      </w:r>
      <w:r w:rsidRPr="00FF6E62">
        <w:rPr>
          <w:rFonts w:ascii="Times New Roman" w:hAnsi="Times New Roman" w:cs="Times New Roman"/>
          <w:szCs w:val="21"/>
          <w:lang w:val="fr-FR"/>
        </w:rPr>
        <w:t xml:space="preserve"> (FWN693)</w:t>
      </w:r>
      <w:r w:rsidRPr="00FF6E62">
        <w:rPr>
          <w:rFonts w:ascii="Times New Roman" w:hAnsi="Times New Roman" w:cs="Times New Roman"/>
          <w:iCs/>
          <w:szCs w:val="21"/>
          <w:lang w:val="fr-FR"/>
        </w:rPr>
        <w:t xml:space="preserve"> (fig. 8</w:t>
      </w:r>
      <w:r w:rsidR="009B7082" w:rsidRPr="00FF6E62">
        <w:rPr>
          <w:rFonts w:ascii="Times New Roman" w:hAnsi="Times New Roman" w:cs="Times New Roman" w:hint="eastAsia"/>
          <w:iCs/>
          <w:szCs w:val="21"/>
          <w:lang w:val="fr-FR"/>
        </w:rPr>
        <w:t>4</w:t>
      </w:r>
      <w:r w:rsidRPr="00FF6E62">
        <w:rPr>
          <w:rFonts w:ascii="Times New Roman" w:hAnsi="Times New Roman" w:cs="Times New Roman"/>
          <w:iCs/>
          <w:szCs w:val="21"/>
          <w:lang w:val="fr-FR"/>
        </w:rPr>
        <w:t>)</w:t>
      </w:r>
      <w:r w:rsidRPr="00FF6E62">
        <w:rPr>
          <w:rFonts w:ascii="Times New Roman" w:hAnsi="Times New Roman" w:cs="Times New Roman"/>
          <w:szCs w:val="21"/>
          <w:lang w:val="fr-FR"/>
        </w:rPr>
        <w:t>, n’est pas reproduite dans l’ouvrage d</w:t>
      </w:r>
      <w:r w:rsidR="006A5131" w:rsidRPr="00FF6E62">
        <w:rPr>
          <w:rFonts w:ascii="Times New Roman" w:hAnsi="Times New Roman" w:cs="Times New Roman"/>
          <w:szCs w:val="21"/>
          <w:lang w:val="fr-FR"/>
        </w:rPr>
        <w:t>’</w:t>
      </w:r>
      <w:r w:rsidRPr="00FF6E62">
        <w:rPr>
          <w:rFonts w:ascii="Times New Roman" w:hAnsi="Times New Roman" w:cs="Times New Roman"/>
          <w:szCs w:val="21"/>
          <w:lang w:val="fr-FR"/>
        </w:rPr>
        <w:t>Ambroise Vollard ; toutefois, une planche reproduisant une aquarelle de crâne figure à la page 135.  Il est possible qu’en sympathisant avec l’aspect mélancolique inhérent à la peinture de Cezanne, Nakamura ait réalisé cette œuvre.</w:t>
      </w:r>
      <w:r w:rsidR="00640BFF" w:rsidRPr="00FF6E62">
        <w:rPr>
          <w:rFonts w:ascii="Times New Roman" w:hAnsi="Times New Roman" w:cs="Times New Roman" w:hint="eastAsia"/>
          <w:szCs w:val="21"/>
          <w:lang w:val="fr-FR"/>
        </w:rPr>
        <w:t xml:space="preserve"> </w:t>
      </w:r>
      <w:r w:rsidR="006A5131" w:rsidRPr="00FF6E62">
        <w:rPr>
          <w:rFonts w:ascii="Times New Roman" w:hAnsi="Times New Roman" w:cs="Times New Roman"/>
          <w:szCs w:val="21"/>
          <w:lang w:val="fr-FR"/>
        </w:rPr>
        <w:t xml:space="preserve"> On peut donc voir en Nakamura </w:t>
      </w:r>
      <w:r w:rsidRPr="00FF6E62">
        <w:rPr>
          <w:rFonts w:ascii="Times New Roman" w:hAnsi="Times New Roman" w:cs="Times New Roman"/>
          <w:szCs w:val="21"/>
          <w:lang w:val="fr-FR"/>
        </w:rPr>
        <w:t>un peintre japonais</w:t>
      </w:r>
      <w:r w:rsidR="0068682A" w:rsidRPr="00FF6E62">
        <w:rPr>
          <w:rFonts w:ascii="Times New Roman" w:hAnsi="Times New Roman" w:cs="Times New Roman" w:hint="eastAsia"/>
          <w:szCs w:val="21"/>
          <w:lang w:val="fr-FR"/>
        </w:rPr>
        <w:t xml:space="preserve"> </w:t>
      </w:r>
      <w:r w:rsidR="006A5131" w:rsidRPr="00FF6E62">
        <w:rPr>
          <w:rFonts w:ascii="Times New Roman" w:hAnsi="Times New Roman" w:cs="Times New Roman"/>
          <w:szCs w:val="21"/>
          <w:lang w:val="fr-FR"/>
        </w:rPr>
        <w:t>singulier</w:t>
      </w:r>
      <w:r w:rsidRPr="00FF6E62">
        <w:rPr>
          <w:rFonts w:ascii="Times New Roman" w:hAnsi="Times New Roman" w:cs="Times New Roman"/>
          <w:szCs w:val="21"/>
          <w:lang w:val="fr-FR"/>
        </w:rPr>
        <w:t>, ayant su percevoir la dimension spirituelle (sentiment religieux et introspection face à la mort) qui affleure dans la peinture tardive de Cezanne.</w:t>
      </w:r>
    </w:p>
    <w:p w14:paraId="74238423" w14:textId="77777777" w:rsidR="007A68C3" w:rsidRPr="009F4563" w:rsidRDefault="007A68C3" w:rsidP="00D76216">
      <w:pPr>
        <w:pStyle w:val="ae"/>
        <w:rPr>
          <w:rFonts w:ascii="Times New Roman" w:hAnsi="Times New Roman" w:cs="Times New Roman"/>
          <w:iCs/>
          <w:szCs w:val="21"/>
          <w:lang w:val="fr-FR"/>
        </w:rPr>
      </w:pPr>
    </w:p>
    <w:p w14:paraId="5F8CB069" w14:textId="39A8299C" w:rsidR="007A68C3" w:rsidRPr="007A68C3" w:rsidRDefault="007A68C3" w:rsidP="005E75F8">
      <w:pPr>
        <w:adjustRightInd w:val="0"/>
        <w:snapToGrid w:val="0"/>
        <w:rPr>
          <w:rFonts w:ascii="Times New Roman" w:hAnsi="Times New Roman" w:cs="Times New Roman"/>
          <w:szCs w:val="21"/>
        </w:rPr>
      </w:pPr>
      <w:r w:rsidRPr="007A68C3">
        <w:rPr>
          <w:rFonts w:ascii="Cambria Math" w:hAnsi="Cambria Math" w:cs="Cambria Math"/>
          <w:szCs w:val="21"/>
        </w:rPr>
        <w:t>④</w:t>
      </w:r>
      <w:r w:rsidRPr="007A68C3">
        <w:rPr>
          <w:rFonts w:ascii="Times New Roman" w:hAnsi="Times New Roman" w:cs="Times New Roman"/>
          <w:szCs w:val="21"/>
        </w:rPr>
        <w:t xml:space="preserve"> </w:t>
      </w:r>
      <w:proofErr w:type="spellStart"/>
      <w:r w:rsidRPr="00C402E0">
        <w:rPr>
          <w:rFonts w:ascii="Times New Roman" w:hAnsi="Times New Roman" w:cs="Times New Roman"/>
          <w:b/>
          <w:szCs w:val="21"/>
        </w:rPr>
        <w:t>Baigneuses</w:t>
      </w:r>
      <w:proofErr w:type="spellEnd"/>
    </w:p>
    <w:p w14:paraId="33589BDD" w14:textId="2B270BA0" w:rsidR="007A68C3" w:rsidRPr="007A68C3" w:rsidRDefault="007A68C3" w:rsidP="00001447">
      <w:pPr>
        <w:rPr>
          <w:rFonts w:ascii="Times New Roman" w:hAnsi="Times New Roman" w:cs="Times New Roman"/>
          <w:iCs/>
          <w:szCs w:val="21"/>
          <w:lang w:val="fr-FR"/>
        </w:rPr>
      </w:pPr>
      <w:r w:rsidRPr="00D35CAE">
        <w:rPr>
          <w:rFonts w:ascii="Times New Roman" w:hAnsi="Times New Roman" w:cs="Times New Roman"/>
          <w:szCs w:val="21"/>
          <w:lang w:val="fr-FR"/>
        </w:rPr>
        <w:t>-</w:t>
      </w:r>
      <w:r w:rsidRPr="00953A69">
        <w:rPr>
          <w:rFonts w:ascii="Times New Roman" w:hAnsi="Times New Roman" w:cs="Times New Roman"/>
          <w:b/>
          <w:szCs w:val="21"/>
          <w:lang w:val="fr-FR"/>
        </w:rPr>
        <w:t>Yori Sa</w:t>
      </w:r>
      <w:r w:rsidRPr="00953A69">
        <w:rPr>
          <w:rFonts w:ascii="Times New Roman" w:eastAsia="游明朝" w:hAnsi="Times New Roman" w:cs="Times New Roman"/>
          <w:b/>
          <w:szCs w:val="21"/>
          <w:lang w:val="fr-FR"/>
        </w:rPr>
        <w:t>ï</w:t>
      </w:r>
      <w:r w:rsidRPr="00953A69">
        <w:rPr>
          <w:rFonts w:ascii="Times New Roman" w:hAnsi="Times New Roman" w:cs="Times New Roman"/>
          <w:b/>
          <w:szCs w:val="21"/>
          <w:lang w:val="fr-FR"/>
        </w:rPr>
        <w:t>t</w:t>
      </w:r>
      <w:r w:rsidRPr="00953A69">
        <w:rPr>
          <w:rFonts w:ascii="Times New Roman" w:eastAsia="游明朝" w:hAnsi="Times New Roman" w:cs="Times New Roman"/>
          <w:b/>
          <w:szCs w:val="21"/>
          <w:lang w:val="fr-FR"/>
        </w:rPr>
        <w:t>ô</w:t>
      </w:r>
      <w:r w:rsidRPr="00D35CAE">
        <w:rPr>
          <w:rFonts w:ascii="Times New Roman" w:hAnsi="Times New Roman" w:cs="Times New Roman"/>
          <w:szCs w:val="21"/>
          <w:lang w:val="fr-FR"/>
        </w:rPr>
        <w:t>, peintre de“y</w:t>
      </w:r>
      <w:r w:rsidRPr="00D35CAE">
        <w:rPr>
          <w:rFonts w:ascii="Times New Roman" w:eastAsia="游明朝" w:hAnsi="Times New Roman" w:cs="Times New Roman"/>
          <w:szCs w:val="21"/>
          <w:lang w:val="fr-FR"/>
        </w:rPr>
        <w:t>ô</w:t>
      </w:r>
      <w:r w:rsidRPr="00D35CAE">
        <w:rPr>
          <w:rFonts w:ascii="Times New Roman" w:hAnsi="Times New Roman" w:cs="Times New Roman"/>
          <w:szCs w:val="21"/>
          <w:lang w:val="fr-FR"/>
        </w:rPr>
        <w:t>ga”(1885-1959, séjour en France [1906–1908])</w:t>
      </w:r>
      <w:r w:rsidRPr="007A68C3">
        <w:rPr>
          <w:rStyle w:val="afd"/>
          <w:rFonts w:ascii="Times New Roman" w:hAnsi="Times New Roman" w:cs="Times New Roman"/>
          <w:szCs w:val="21"/>
        </w:rPr>
        <w:endnoteReference w:id="67"/>
      </w:r>
      <w:r w:rsidRPr="00D35CAE">
        <w:rPr>
          <w:rFonts w:ascii="Times New Roman" w:hAnsi="Times New Roman" w:cs="Times New Roman"/>
          <w:szCs w:val="21"/>
          <w:lang w:val="fr-FR"/>
        </w:rPr>
        <w:t xml:space="preserve"> </w:t>
      </w:r>
    </w:p>
    <w:p w14:paraId="3FC2AEBB" w14:textId="46B4F082" w:rsidR="007A68C3" w:rsidRPr="009F4563" w:rsidRDefault="007A68C3" w:rsidP="00001447">
      <w:pPr>
        <w:rPr>
          <w:rFonts w:ascii="Times New Roman" w:hAnsi="Times New Roman" w:cs="Times New Roman"/>
          <w:szCs w:val="21"/>
          <w:lang w:val="fr-FR"/>
        </w:rPr>
      </w:pPr>
      <w:r w:rsidRPr="007A68C3">
        <w:rPr>
          <w:rFonts w:ascii="Times New Roman" w:hAnsi="Times New Roman" w:cs="Times New Roman"/>
          <w:iCs/>
          <w:szCs w:val="21"/>
          <w:lang w:val="fr-FR"/>
        </w:rPr>
        <w:t xml:space="preserve"> </w:t>
      </w:r>
      <w:r w:rsidRPr="00990C8B">
        <w:rPr>
          <w:rFonts w:ascii="Times New Roman" w:hAnsi="Times New Roman" w:cs="Times New Roman"/>
          <w:szCs w:val="21"/>
          <w:lang w:val="fr-FR"/>
        </w:rPr>
        <w:t>Le thème de la scène de baignade dans «</w:t>
      </w:r>
      <w:r w:rsidRPr="00990C8B">
        <w:rPr>
          <w:rFonts w:ascii="Times New Roman" w:hAnsi="Times New Roman" w:cs="Times New Roman"/>
          <w:iCs/>
          <w:szCs w:val="21"/>
          <w:lang w:val="fr-FR"/>
        </w:rPr>
        <w:t>Le matin</w:t>
      </w:r>
      <w:r w:rsidRPr="00990C8B">
        <w:rPr>
          <w:rFonts w:ascii="Times New Roman" w:hAnsi="Times New Roman" w:cs="Times New Roman"/>
          <w:szCs w:val="21"/>
          <w:lang w:val="fr-FR"/>
        </w:rPr>
        <w:t>»(</w:t>
      </w:r>
      <w:r w:rsidRPr="00990C8B">
        <w:rPr>
          <w:rFonts w:ascii="Times New Roman" w:hAnsi="Times New Roman" w:cs="Times New Roman"/>
          <w:iCs/>
          <w:szCs w:val="21"/>
          <w:lang w:val="fr-FR"/>
        </w:rPr>
        <w:t>fig.8</w:t>
      </w:r>
      <w:r w:rsidR="00570FA6" w:rsidRPr="00990C8B">
        <w:rPr>
          <w:rFonts w:ascii="Times New Roman" w:hAnsi="Times New Roman" w:cs="Times New Roman" w:hint="eastAsia"/>
          <w:iCs/>
          <w:szCs w:val="21"/>
          <w:lang w:val="fr-FR"/>
        </w:rPr>
        <w:t>5</w:t>
      </w:r>
      <w:r w:rsidRPr="00990C8B">
        <w:rPr>
          <w:rFonts w:ascii="Times New Roman" w:hAnsi="Times New Roman" w:cs="Times New Roman"/>
          <w:iCs/>
          <w:szCs w:val="21"/>
          <w:lang w:val="fr-FR"/>
        </w:rPr>
        <w:t>)</w:t>
      </w:r>
      <w:r w:rsidR="006A5131" w:rsidRPr="00990C8B">
        <w:rPr>
          <w:rFonts w:ascii="Times New Roman" w:hAnsi="Times New Roman" w:cs="Times New Roman"/>
          <w:color w:val="4472C4" w:themeColor="accent1"/>
          <w:szCs w:val="21"/>
          <w:lang w:val="fr-FR"/>
        </w:rPr>
        <w:t> </w:t>
      </w:r>
      <w:r w:rsidR="006A5131" w:rsidRPr="00990C8B">
        <w:rPr>
          <w:rFonts w:ascii="Times New Roman" w:hAnsi="Times New Roman" w:cs="Times New Roman"/>
          <w:szCs w:val="21"/>
          <w:lang w:val="fr-FR"/>
        </w:rPr>
        <w:t>est sans aucun doute </w:t>
      </w:r>
      <w:r w:rsidRPr="00990C8B">
        <w:rPr>
          <w:rFonts w:ascii="Times New Roman" w:hAnsi="Times New Roman" w:cs="Times New Roman"/>
          <w:szCs w:val="21"/>
          <w:lang w:val="fr-FR"/>
        </w:rPr>
        <w:t>inspiré par Cezanne. (fig.8</w:t>
      </w:r>
      <w:r w:rsidR="00570FA6" w:rsidRPr="00990C8B">
        <w:rPr>
          <w:rFonts w:ascii="Times New Roman" w:hAnsi="Times New Roman" w:cs="Times New Roman" w:hint="eastAsia"/>
          <w:szCs w:val="21"/>
          <w:lang w:val="fr-FR"/>
        </w:rPr>
        <w:t>6</w:t>
      </w:r>
      <w:r w:rsidRPr="00990C8B">
        <w:rPr>
          <w:rFonts w:ascii="Times New Roman" w:hAnsi="Times New Roman" w:cs="Times New Roman"/>
          <w:szCs w:val="21"/>
          <w:lang w:val="fr-FR"/>
        </w:rPr>
        <w:t>)</w:t>
      </w:r>
    </w:p>
    <w:p w14:paraId="456A9ADD" w14:textId="0A55AD0C" w:rsidR="007A68C3" w:rsidRPr="009F4563" w:rsidRDefault="002A2CFD" w:rsidP="00C67B72">
      <w:pPr>
        <w:adjustRightInd w:val="0"/>
        <w:snapToGrid w:val="0"/>
        <w:ind w:firstLineChars="100" w:firstLine="210"/>
        <w:rPr>
          <w:rFonts w:ascii="Times New Roman" w:hAnsi="Times New Roman" w:cs="Times New Roman"/>
          <w:szCs w:val="21"/>
          <w:lang w:val="fr-FR"/>
        </w:rPr>
      </w:pPr>
      <w:r w:rsidRPr="00570FA6">
        <w:rPr>
          <w:rFonts w:ascii="Times New Roman" w:hAnsi="Times New Roman" w:cs="Times New Roman"/>
          <w:noProof/>
          <w:szCs w:val="21"/>
        </w:rPr>
        <w:drawing>
          <wp:inline distT="0" distB="0" distL="0" distR="0" wp14:anchorId="155D3DD2" wp14:editId="1FD21E14">
            <wp:extent cx="2549236" cy="1632805"/>
            <wp:effectExtent l="0" t="0" r="3810" b="5715"/>
            <wp:docPr id="103429" name="Picture 7" descr="사진 설명이 없습니다.">
              <a:extLst xmlns:a="http://schemas.openxmlformats.org/drawingml/2006/main">
                <a:ext uri="{FF2B5EF4-FFF2-40B4-BE49-F238E27FC236}">
                  <a16:creationId xmlns:a16="http://schemas.microsoft.com/office/drawing/2014/main" id="{F3FED44E-93CA-9F18-F4D5-BE469DA290B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9" name="Picture 7" descr="사진 설명이 없습니다.">
                      <a:extLst>
                        <a:ext uri="{FF2B5EF4-FFF2-40B4-BE49-F238E27FC236}">
                          <a16:creationId xmlns:a16="http://schemas.microsoft.com/office/drawing/2014/main" id="{F3FED44E-93CA-9F18-F4D5-BE469DA290BE}"/>
                        </a:ext>
                      </a:extLst>
                    </pic:cNvPr>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609080" cy="1671136"/>
                    </a:xfrm>
                    <a:prstGeom prst="rect">
                      <a:avLst/>
                    </a:prstGeom>
                    <a:noFill/>
                    <a:ln>
                      <a:noFill/>
                    </a:ln>
                  </pic:spPr>
                </pic:pic>
              </a:graphicData>
            </a:graphic>
          </wp:inline>
        </w:drawing>
      </w:r>
      <w:r w:rsidR="00570FA6">
        <w:rPr>
          <w:rFonts w:ascii="Times New Roman" w:hAnsi="Times New Roman" w:cs="Times New Roman" w:hint="eastAsia"/>
          <w:szCs w:val="21"/>
        </w:rPr>
        <w:t xml:space="preserve">　</w:t>
      </w:r>
      <w:r w:rsidRPr="009F4563">
        <w:rPr>
          <w:rFonts w:ascii="Times New Roman" w:hAnsi="Times New Roman" w:cs="Times New Roman" w:hint="eastAsia"/>
          <w:szCs w:val="21"/>
          <w:lang w:val="fr-FR"/>
        </w:rPr>
        <w:t xml:space="preserve"> </w:t>
      </w:r>
      <w:r w:rsidR="007A2E21">
        <w:rPr>
          <w:rFonts w:ascii="Times New Roman" w:hAnsi="Times New Roman" w:cs="Times New Roman" w:hint="eastAsia"/>
          <w:szCs w:val="21"/>
          <w:lang w:val="fr-FR"/>
        </w:rPr>
        <w:t xml:space="preserve">   </w:t>
      </w:r>
      <w:r w:rsidR="00570FA6">
        <w:rPr>
          <w:rFonts w:ascii="Times New Roman" w:hAnsi="Times New Roman" w:cs="Times New Roman" w:hint="eastAsia"/>
          <w:szCs w:val="21"/>
        </w:rPr>
        <w:t xml:space="preserve">　</w:t>
      </w:r>
      <w:r w:rsidR="00570FA6" w:rsidRPr="00570FA6">
        <w:rPr>
          <w:rFonts w:ascii="Times New Roman" w:hAnsi="Times New Roman" w:cs="Times New Roman"/>
          <w:noProof/>
          <w:szCs w:val="21"/>
        </w:rPr>
        <w:drawing>
          <wp:inline distT="0" distB="0" distL="0" distR="0" wp14:anchorId="361046A7" wp14:editId="1397577D">
            <wp:extent cx="1819563" cy="1725340"/>
            <wp:effectExtent l="0" t="0" r="9525" b="8255"/>
            <wp:docPr id="103427" name="図 3">
              <a:extLst xmlns:a="http://schemas.openxmlformats.org/drawingml/2006/main">
                <a:ext uri="{FF2B5EF4-FFF2-40B4-BE49-F238E27FC236}">
                  <a16:creationId xmlns:a16="http://schemas.microsoft.com/office/drawing/2014/main" id="{37FFDFA5-7A66-FA6C-B300-4B7740B5B0A0}"/>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427" name="図 3">
                      <a:extLst>
                        <a:ext uri="{FF2B5EF4-FFF2-40B4-BE49-F238E27FC236}">
                          <a16:creationId xmlns:a16="http://schemas.microsoft.com/office/drawing/2014/main" id="{37FFDFA5-7A66-FA6C-B300-4B7740B5B0A0}"/>
                        </a:ext>
                      </a:extLst>
                    </pic:cNvPr>
                    <pic:cNvPicPr>
                      <a:picLocks noChangeAspect="1" noChangeArrowheads="1"/>
                    </pic:cNvPicPr>
                  </pic:nvPicPr>
                  <pic:blipFill>
                    <a:blip r:embed="rId102" cstate="print">
                      <a:extLst>
                        <a:ext uri="{28A0092B-C50C-407E-A947-70E740481C1C}">
                          <a14:useLocalDpi xmlns:a14="http://schemas.microsoft.com/office/drawing/2010/main" val="0"/>
                        </a:ext>
                      </a:extLst>
                    </a:blip>
                    <a:srcRect l="27162" t="10800" r="27162" b="12199"/>
                    <a:stretch>
                      <a:fillRect/>
                    </a:stretch>
                  </pic:blipFill>
                  <pic:spPr bwMode="auto">
                    <a:xfrm>
                      <a:off x="0" y="0"/>
                      <a:ext cx="1991309" cy="1888193"/>
                    </a:xfrm>
                    <a:prstGeom prst="rect">
                      <a:avLst/>
                    </a:prstGeom>
                    <a:noFill/>
                    <a:ln>
                      <a:noFill/>
                    </a:ln>
                  </pic:spPr>
                </pic:pic>
              </a:graphicData>
            </a:graphic>
          </wp:inline>
        </w:drawing>
      </w:r>
    </w:p>
    <w:p w14:paraId="7F990ABB" w14:textId="13DC649A" w:rsidR="00570FA6" w:rsidRPr="009F4563" w:rsidRDefault="00570FA6" w:rsidP="00C67B72">
      <w:pPr>
        <w:adjustRightInd w:val="0"/>
        <w:snapToGrid w:val="0"/>
        <w:ind w:firstLineChars="100" w:firstLine="210"/>
        <w:rPr>
          <w:rFonts w:ascii="Times New Roman" w:hAnsi="Times New Roman" w:cs="Times New Roman"/>
          <w:szCs w:val="21"/>
          <w:lang w:val="fr-FR"/>
        </w:rPr>
      </w:pPr>
      <w:r w:rsidRPr="009F4563">
        <w:rPr>
          <w:rFonts w:ascii="Times New Roman" w:hAnsi="Times New Roman" w:cs="Times New Roman" w:hint="eastAsia"/>
          <w:szCs w:val="21"/>
          <w:lang w:val="fr-FR"/>
        </w:rPr>
        <w:t>(fig.85)</w:t>
      </w:r>
      <w:r>
        <w:rPr>
          <w:rFonts w:ascii="Times New Roman" w:hAnsi="Times New Roman" w:cs="Times New Roman" w:hint="eastAsia"/>
          <w:szCs w:val="21"/>
        </w:rPr>
        <w:t xml:space="preserve">　　　　　　　　　　　　　　　　　</w:t>
      </w:r>
      <w:r w:rsidR="00A5284B" w:rsidRPr="009F4563">
        <w:rPr>
          <w:rFonts w:ascii="Times New Roman" w:hAnsi="Times New Roman" w:cs="Times New Roman" w:hint="eastAsia"/>
          <w:szCs w:val="21"/>
          <w:lang w:val="fr-FR"/>
        </w:rPr>
        <w:t xml:space="preserve"> </w:t>
      </w:r>
      <w:r w:rsidR="002A2CFD" w:rsidRPr="009F4563">
        <w:rPr>
          <w:rFonts w:ascii="Times New Roman" w:hAnsi="Times New Roman" w:cs="Times New Roman" w:hint="eastAsia"/>
          <w:szCs w:val="21"/>
          <w:lang w:val="fr-FR"/>
        </w:rPr>
        <w:t xml:space="preserve"> </w:t>
      </w:r>
      <w:r w:rsidR="007A2E21">
        <w:rPr>
          <w:rFonts w:ascii="Times New Roman" w:hAnsi="Times New Roman" w:cs="Times New Roman" w:hint="eastAsia"/>
          <w:szCs w:val="21"/>
          <w:lang w:val="fr-FR"/>
        </w:rPr>
        <w:t xml:space="preserve"> </w:t>
      </w:r>
      <w:r w:rsidR="002A2CFD" w:rsidRPr="009F4563">
        <w:rPr>
          <w:rFonts w:ascii="Times New Roman" w:hAnsi="Times New Roman" w:cs="Times New Roman" w:hint="eastAsia"/>
          <w:szCs w:val="21"/>
          <w:lang w:val="fr-FR"/>
        </w:rPr>
        <w:t xml:space="preserve"> </w:t>
      </w:r>
      <w:r w:rsidR="00E9664D" w:rsidRPr="009F4563">
        <w:rPr>
          <w:rFonts w:ascii="Times New Roman" w:hAnsi="Times New Roman" w:cs="Times New Roman" w:hint="eastAsia"/>
          <w:szCs w:val="21"/>
          <w:lang w:val="fr-FR"/>
        </w:rPr>
        <w:t xml:space="preserve"> </w:t>
      </w:r>
      <w:r w:rsidRPr="009F4563">
        <w:rPr>
          <w:rFonts w:ascii="Times New Roman" w:hAnsi="Times New Roman" w:cs="Times New Roman" w:hint="eastAsia"/>
          <w:szCs w:val="21"/>
          <w:lang w:val="fr-FR"/>
        </w:rPr>
        <w:t>(fig.86)</w:t>
      </w:r>
    </w:p>
    <w:p w14:paraId="4AAB620B" w14:textId="090C271D" w:rsidR="00570FA6" w:rsidRPr="009F4563" w:rsidRDefault="00570FA6" w:rsidP="002A2CFD">
      <w:pPr>
        <w:adjustRightInd w:val="0"/>
        <w:snapToGrid w:val="0"/>
        <w:rPr>
          <w:rFonts w:ascii="Times New Roman" w:hAnsi="Times New Roman" w:cs="Times New Roman"/>
          <w:sz w:val="16"/>
          <w:szCs w:val="16"/>
          <w:lang w:val="fr-FR"/>
        </w:rPr>
      </w:pPr>
      <w:r>
        <w:rPr>
          <w:rFonts w:ascii="Times New Roman" w:hAnsi="Times New Roman" w:cs="Times New Roman" w:hint="eastAsia"/>
          <w:sz w:val="16"/>
          <w:szCs w:val="16"/>
        </w:rPr>
        <w:t xml:space="preserve">　</w:t>
      </w:r>
      <w:r w:rsidR="002A2CFD" w:rsidRPr="009F4563">
        <w:rPr>
          <w:rFonts w:ascii="Times New Roman" w:hAnsi="Times New Roman" w:cs="Times New Roman" w:hint="eastAsia"/>
          <w:sz w:val="16"/>
          <w:szCs w:val="16"/>
          <w:lang w:val="fr-FR"/>
        </w:rPr>
        <w:t xml:space="preserve"> </w:t>
      </w:r>
      <w:r w:rsidRPr="009F4563">
        <w:rPr>
          <w:rFonts w:ascii="Times New Roman" w:hAnsi="Times New Roman" w:cs="Times New Roman"/>
          <w:bCs/>
          <w:sz w:val="16"/>
          <w:szCs w:val="16"/>
          <w:lang w:val="fr-FR"/>
        </w:rPr>
        <w:t>Yori Saïtô</w:t>
      </w:r>
      <w:r w:rsidR="00A5284B" w:rsidRPr="009F4563">
        <w:rPr>
          <w:rFonts w:ascii="Times New Roman" w:hAnsi="Times New Roman" w:cs="Times New Roman" w:hint="eastAsia"/>
          <w:bCs/>
          <w:sz w:val="16"/>
          <w:szCs w:val="16"/>
          <w:lang w:val="fr-FR"/>
        </w:rPr>
        <w:t>(1885-1959)</w:t>
      </w:r>
      <w:r>
        <w:rPr>
          <w:rFonts w:ascii="Cambria Math" w:hAnsi="Cambria Math" w:cs="Cambria Math" w:hint="eastAsia"/>
          <w:sz w:val="16"/>
          <w:szCs w:val="16"/>
        </w:rPr>
        <w:t xml:space="preserve">　　　　　</w:t>
      </w:r>
      <w:r w:rsidR="002A2CFD" w:rsidRPr="009F4563">
        <w:rPr>
          <w:rFonts w:ascii="Cambria Math" w:hAnsi="Cambria Math" w:cs="Cambria Math" w:hint="eastAsia"/>
          <w:sz w:val="16"/>
          <w:szCs w:val="16"/>
          <w:lang w:val="fr-FR"/>
        </w:rPr>
        <w:t xml:space="preserve">  </w:t>
      </w:r>
      <w:r>
        <w:rPr>
          <w:rFonts w:ascii="Cambria Math" w:hAnsi="Cambria Math" w:cs="Cambria Math" w:hint="eastAsia"/>
          <w:sz w:val="16"/>
          <w:szCs w:val="16"/>
        </w:rPr>
        <w:t xml:space="preserve">　　　　　　　　</w:t>
      </w:r>
      <w:r w:rsidR="00A5284B" w:rsidRPr="009F4563">
        <w:rPr>
          <w:rFonts w:ascii="Cambria Math" w:hAnsi="Cambria Math" w:cs="Cambria Math" w:hint="eastAsia"/>
          <w:sz w:val="16"/>
          <w:szCs w:val="16"/>
          <w:lang w:val="fr-FR"/>
        </w:rPr>
        <w:t xml:space="preserve"> </w:t>
      </w:r>
      <w:r w:rsidRPr="009F4563">
        <w:rPr>
          <w:rFonts w:ascii="Cambria Math" w:hAnsi="Cambria Math" w:cs="Cambria Math" w:hint="eastAsia"/>
          <w:sz w:val="16"/>
          <w:szCs w:val="16"/>
          <w:lang w:val="fr-FR"/>
        </w:rPr>
        <w:t xml:space="preserve">      </w:t>
      </w:r>
      <w:r w:rsidR="007A2E21">
        <w:rPr>
          <w:rFonts w:ascii="Cambria Math" w:hAnsi="Cambria Math" w:cs="Cambria Math" w:hint="eastAsia"/>
          <w:sz w:val="16"/>
          <w:szCs w:val="16"/>
          <w:lang w:val="fr-FR"/>
        </w:rPr>
        <w:t xml:space="preserve"> </w:t>
      </w:r>
      <w:r w:rsidRPr="009F4563">
        <w:rPr>
          <w:rFonts w:ascii="Cambria Math" w:hAnsi="Cambria Math" w:cs="Cambria Math" w:hint="eastAsia"/>
          <w:sz w:val="16"/>
          <w:szCs w:val="16"/>
          <w:lang w:val="fr-FR"/>
        </w:rPr>
        <w:t xml:space="preserve">    </w:t>
      </w:r>
      <w:r w:rsidR="002A2CFD" w:rsidRPr="009F4563">
        <w:rPr>
          <w:rFonts w:ascii="Cambria Math" w:hAnsi="Cambria Math" w:cs="Cambria Math" w:hint="eastAsia"/>
          <w:sz w:val="16"/>
          <w:szCs w:val="16"/>
          <w:lang w:val="fr-FR"/>
        </w:rPr>
        <w:t xml:space="preserve"> </w:t>
      </w:r>
      <w:r w:rsidRPr="009F4563">
        <w:rPr>
          <w:rFonts w:ascii="Cambria Math" w:hAnsi="Cambria Math" w:cs="Cambria Math" w:hint="eastAsia"/>
          <w:sz w:val="16"/>
          <w:szCs w:val="16"/>
          <w:lang w:val="fr-FR"/>
        </w:rPr>
        <w:t>Paul Cezanne</w:t>
      </w:r>
    </w:p>
    <w:p w14:paraId="0CE5B92B" w14:textId="32453BBC" w:rsidR="00570FA6" w:rsidRPr="009F4563" w:rsidRDefault="00570FA6" w:rsidP="002A2CFD">
      <w:pPr>
        <w:adjustRightInd w:val="0"/>
        <w:snapToGrid w:val="0"/>
        <w:rPr>
          <w:rFonts w:ascii="Times New Roman" w:hAnsi="Times New Roman" w:cs="Times New Roman"/>
          <w:sz w:val="16"/>
          <w:szCs w:val="16"/>
          <w:lang w:val="fr-FR"/>
        </w:rPr>
      </w:pPr>
      <w:r>
        <w:rPr>
          <w:rFonts w:ascii="Times New Roman" w:hAnsi="Times New Roman" w:cs="Times New Roman" w:hint="eastAsia"/>
          <w:sz w:val="16"/>
          <w:szCs w:val="16"/>
        </w:rPr>
        <w:t xml:space="preserve">　　</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 xml:space="preserve">Le matin </w:t>
      </w:r>
      <w:r w:rsidRPr="009F4563">
        <w:rPr>
          <w:rFonts w:ascii="Cambria Math" w:hAnsi="Cambria Math" w:cs="Cambria Math"/>
          <w:sz w:val="16"/>
          <w:szCs w:val="16"/>
          <w:lang w:val="fr-FR"/>
        </w:rPr>
        <w:t>≫</w:t>
      </w:r>
      <w:r w:rsidR="002A2CFD" w:rsidRPr="009F4563">
        <w:rPr>
          <w:rFonts w:ascii="Cambria Math" w:hAnsi="Cambria Math" w:cs="Cambria Math" w:hint="eastAsia"/>
          <w:sz w:val="16"/>
          <w:szCs w:val="16"/>
          <w:lang w:val="fr-FR"/>
        </w:rPr>
        <w:t xml:space="preserve">   </w:t>
      </w:r>
      <w:r>
        <w:rPr>
          <w:rFonts w:ascii="Cambria Math" w:hAnsi="Cambria Math" w:cs="Cambria Math" w:hint="eastAsia"/>
          <w:sz w:val="16"/>
          <w:szCs w:val="16"/>
        </w:rPr>
        <w:t xml:space="preserve">　</w:t>
      </w:r>
      <w:r w:rsidRPr="009F4563">
        <w:rPr>
          <w:rFonts w:ascii="Cambria Math" w:hAnsi="Cambria Math" w:cs="Cambria Math" w:hint="eastAsia"/>
          <w:sz w:val="16"/>
          <w:szCs w:val="16"/>
          <w:lang w:val="fr-FR"/>
        </w:rPr>
        <w:t xml:space="preserve">                              </w:t>
      </w:r>
      <w:r>
        <w:rPr>
          <w:rFonts w:ascii="Times New Roman" w:hAnsi="Times New Roman" w:cs="Times New Roman" w:hint="eastAsia"/>
          <w:sz w:val="16"/>
          <w:szCs w:val="16"/>
        </w:rPr>
        <w:t xml:space="preserve">　　　　</w:t>
      </w:r>
      <w:r w:rsidR="007A2E21">
        <w:rPr>
          <w:rFonts w:ascii="Times New Roman" w:hAnsi="Times New Roman" w:cs="Times New Roman" w:hint="eastAsia"/>
          <w:sz w:val="16"/>
          <w:szCs w:val="16"/>
        </w:rPr>
        <w:t xml:space="preserve"> </w:t>
      </w:r>
      <w:r w:rsidR="00A5284B" w:rsidRPr="009F4563">
        <w:rPr>
          <w:rFonts w:ascii="Times New Roman" w:hAnsi="Times New Roman" w:cs="Times New Roman" w:hint="eastAsia"/>
          <w:sz w:val="16"/>
          <w:szCs w:val="16"/>
          <w:lang w:val="fr-FR"/>
        </w:rPr>
        <w:t xml:space="preserve"> </w:t>
      </w:r>
      <w:r w:rsidR="002A2CFD" w:rsidRPr="009F4563">
        <w:rPr>
          <w:rFonts w:ascii="Times New Roman" w:hAnsi="Times New Roman" w:cs="Times New Roman" w:hint="eastAsia"/>
          <w:sz w:val="16"/>
          <w:szCs w:val="16"/>
          <w:lang w:val="fr-FR"/>
        </w:rPr>
        <w:t xml:space="preserve">  </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 xml:space="preserve">Trois Baigneuses </w:t>
      </w:r>
      <w:r w:rsidRPr="009F4563">
        <w:rPr>
          <w:rFonts w:ascii="Cambria Math" w:hAnsi="Cambria Math" w:cs="Cambria Math"/>
          <w:sz w:val="16"/>
          <w:szCs w:val="16"/>
          <w:lang w:val="fr-FR"/>
        </w:rPr>
        <w:t>≫</w:t>
      </w:r>
      <w:r w:rsidRPr="009F4563">
        <w:rPr>
          <w:rFonts w:ascii="Times New Roman" w:hAnsi="Times New Roman" w:cs="Times New Roman"/>
          <w:sz w:val="16"/>
          <w:szCs w:val="16"/>
          <w:lang w:val="fr-FR"/>
        </w:rPr>
        <w:t>(FWN923)</w:t>
      </w:r>
    </w:p>
    <w:p w14:paraId="67A1F885" w14:textId="2FC2636F" w:rsidR="00570FA6" w:rsidRPr="009F4563" w:rsidRDefault="00570FA6" w:rsidP="002A2CFD">
      <w:pPr>
        <w:adjustRightInd w:val="0"/>
        <w:snapToGrid w:val="0"/>
        <w:rPr>
          <w:rFonts w:ascii="Times New Roman" w:hAnsi="Times New Roman" w:cs="Times New Roman"/>
          <w:sz w:val="16"/>
          <w:szCs w:val="16"/>
          <w:lang w:val="fr-FR"/>
        </w:rPr>
      </w:pPr>
      <w:r>
        <w:rPr>
          <w:rFonts w:ascii="Times New Roman" w:hAnsi="Times New Roman" w:cs="Times New Roman" w:hint="eastAsia"/>
          <w:sz w:val="16"/>
          <w:szCs w:val="16"/>
        </w:rPr>
        <w:t xml:space="preserve">　</w:t>
      </w:r>
      <w:r w:rsidR="002A2CFD" w:rsidRPr="009F4563">
        <w:rPr>
          <w:rFonts w:ascii="Times New Roman" w:hAnsi="Times New Roman" w:cs="Times New Roman" w:hint="eastAsia"/>
          <w:sz w:val="16"/>
          <w:szCs w:val="16"/>
          <w:lang w:val="fr-FR"/>
        </w:rPr>
        <w:t xml:space="preserve"> </w:t>
      </w:r>
      <w:r w:rsidR="002A2CFD" w:rsidRPr="009F4563">
        <w:rPr>
          <w:rFonts w:ascii="Times New Roman" w:hAnsi="Times New Roman" w:cs="Times New Roman"/>
          <w:sz w:val="16"/>
          <w:szCs w:val="16"/>
          <w:lang w:val="fr-FR"/>
        </w:rPr>
        <w:t>1915, Huile sur toile,</w:t>
      </w:r>
      <w:r w:rsidR="002A2CFD" w:rsidRPr="00570FA6">
        <w:rPr>
          <w:rFonts w:ascii="Times New Roman" w:hAnsi="Times New Roman" w:cs="Times New Roman"/>
          <w:sz w:val="16"/>
          <w:szCs w:val="16"/>
          <w:lang w:val="fr-FR"/>
        </w:rPr>
        <w:t xml:space="preserve"> </w:t>
      </w:r>
      <w:r w:rsidR="002A2CFD" w:rsidRPr="009F4563">
        <w:rPr>
          <w:rFonts w:ascii="Times New Roman" w:hAnsi="Times New Roman" w:cs="Times New Roman"/>
          <w:sz w:val="16"/>
          <w:szCs w:val="16"/>
          <w:lang w:val="fr-FR"/>
        </w:rPr>
        <w:t>65.8×</w:t>
      </w:r>
      <w:r w:rsidR="002A2CFD" w:rsidRPr="00570FA6">
        <w:rPr>
          <w:rFonts w:ascii="Times New Roman" w:hAnsi="Times New Roman" w:cs="Times New Roman"/>
          <w:sz w:val="16"/>
          <w:szCs w:val="16"/>
          <w:lang w:val="fr-FR"/>
        </w:rPr>
        <w:t>100.4</w:t>
      </w:r>
      <w:r w:rsidR="002A2CFD" w:rsidRPr="009F4563">
        <w:rPr>
          <w:rFonts w:ascii="Times New Roman" w:hAnsi="Times New Roman" w:cs="Times New Roman"/>
          <w:sz w:val="16"/>
          <w:szCs w:val="16"/>
          <w:lang w:val="fr-FR"/>
        </w:rPr>
        <w:t>cm,</w:t>
      </w:r>
      <w:r w:rsidR="00D82197" w:rsidRPr="009F4563">
        <w:rPr>
          <w:rFonts w:ascii="Times New Roman" w:hAnsi="Times New Roman" w:cs="Times New Roman" w:hint="eastAsia"/>
          <w:sz w:val="16"/>
          <w:szCs w:val="16"/>
          <w:lang w:val="fr-FR"/>
        </w:rPr>
        <w:t xml:space="preserve"> </w:t>
      </w:r>
      <w:r w:rsidR="00D82197" w:rsidRPr="00570FA6">
        <w:rPr>
          <w:rFonts w:ascii="Times New Roman" w:hAnsi="Times New Roman" w:cs="Times New Roman"/>
          <w:sz w:val="16"/>
          <w:szCs w:val="16"/>
          <w:lang w:val="fr-FR"/>
        </w:rPr>
        <w:t>Saïtama</w:t>
      </w:r>
      <w:r>
        <w:rPr>
          <w:rFonts w:ascii="Times New Roman" w:hAnsi="Times New Roman" w:cs="Times New Roman" w:hint="eastAsia"/>
          <w:sz w:val="16"/>
          <w:szCs w:val="16"/>
          <w:lang w:val="fr-FR"/>
        </w:rPr>
        <w:t xml:space="preserve">            </w:t>
      </w:r>
      <w:r w:rsidR="00A5284B">
        <w:rPr>
          <w:rFonts w:ascii="Times New Roman" w:hAnsi="Times New Roman" w:cs="Times New Roman" w:hint="eastAsia"/>
          <w:sz w:val="16"/>
          <w:szCs w:val="16"/>
          <w:lang w:val="fr-FR"/>
        </w:rPr>
        <w:t xml:space="preserve"> </w:t>
      </w:r>
      <w:r w:rsidR="002A2CFD">
        <w:rPr>
          <w:rFonts w:ascii="Times New Roman" w:hAnsi="Times New Roman" w:cs="Times New Roman" w:hint="eastAsia"/>
          <w:sz w:val="16"/>
          <w:szCs w:val="16"/>
          <w:lang w:val="fr-FR"/>
        </w:rPr>
        <w:t xml:space="preserve">   </w:t>
      </w:r>
      <w:r w:rsidR="00E9664D">
        <w:rPr>
          <w:rFonts w:ascii="Times New Roman" w:hAnsi="Times New Roman" w:cs="Times New Roman" w:hint="eastAsia"/>
          <w:sz w:val="16"/>
          <w:szCs w:val="16"/>
          <w:lang w:val="fr-FR"/>
        </w:rPr>
        <w:t xml:space="preserve">  </w:t>
      </w:r>
      <w:r w:rsidR="007A2E21">
        <w:rPr>
          <w:rFonts w:ascii="Times New Roman" w:hAnsi="Times New Roman" w:cs="Times New Roman" w:hint="eastAsia"/>
          <w:sz w:val="16"/>
          <w:szCs w:val="16"/>
          <w:lang w:val="fr-FR"/>
        </w:rPr>
        <w:t xml:space="preserve"> </w:t>
      </w:r>
      <w:r w:rsidR="00E9664D">
        <w:rPr>
          <w:rFonts w:ascii="Times New Roman" w:hAnsi="Times New Roman" w:cs="Times New Roman" w:hint="eastAsia"/>
          <w:sz w:val="16"/>
          <w:szCs w:val="16"/>
          <w:lang w:val="fr-FR"/>
        </w:rPr>
        <w:t xml:space="preserve"> </w:t>
      </w:r>
      <w:r w:rsidR="007A2E21">
        <w:rPr>
          <w:rFonts w:ascii="Times New Roman" w:hAnsi="Times New Roman" w:cs="Times New Roman" w:hint="eastAsia"/>
          <w:sz w:val="16"/>
          <w:szCs w:val="16"/>
          <w:lang w:val="fr-FR"/>
        </w:rPr>
        <w:t xml:space="preserve"> </w:t>
      </w:r>
      <w:r w:rsidR="00E9664D">
        <w:rPr>
          <w:rFonts w:ascii="Times New Roman" w:hAnsi="Times New Roman" w:cs="Times New Roman" w:hint="eastAsia"/>
          <w:sz w:val="16"/>
          <w:szCs w:val="16"/>
          <w:lang w:val="fr-FR"/>
        </w:rPr>
        <w:t xml:space="preserve">  </w:t>
      </w:r>
      <w:r w:rsidRPr="009F4563">
        <w:rPr>
          <w:rFonts w:ascii="Times New Roman" w:hAnsi="Times New Roman" w:cs="Times New Roman"/>
          <w:sz w:val="16"/>
          <w:szCs w:val="16"/>
          <w:lang w:val="fr-FR"/>
        </w:rPr>
        <w:t>1876-77, Huile sur toile, 52×54.5cm,</w:t>
      </w:r>
    </w:p>
    <w:p w14:paraId="345D2C67" w14:textId="4F6D6D65" w:rsidR="00570FA6" w:rsidRDefault="00570FA6" w:rsidP="00C67B72">
      <w:pPr>
        <w:adjustRightInd w:val="0"/>
        <w:snapToGrid w:val="0"/>
        <w:ind w:firstLineChars="150" w:firstLine="240"/>
        <w:rPr>
          <w:rFonts w:ascii="Times New Roman" w:hAnsi="Times New Roman" w:cs="Times New Roman"/>
          <w:sz w:val="16"/>
          <w:szCs w:val="16"/>
          <w:lang w:val="fr-FR"/>
        </w:rPr>
      </w:pPr>
      <w:r w:rsidRPr="00570FA6">
        <w:rPr>
          <w:rFonts w:ascii="Times New Roman" w:hAnsi="Times New Roman" w:cs="Times New Roman"/>
          <w:sz w:val="16"/>
          <w:szCs w:val="16"/>
          <w:lang w:val="fr-FR"/>
        </w:rPr>
        <w:t>Musée d’Art Moderne de la Préfecture de Saïtama</w:t>
      </w:r>
      <w:r w:rsidR="002A2CFD">
        <w:rPr>
          <w:rFonts w:ascii="Times New Roman" w:hAnsi="Times New Roman" w:cs="Times New Roman" w:hint="eastAsia"/>
          <w:sz w:val="16"/>
          <w:szCs w:val="16"/>
          <w:lang w:val="fr-FR"/>
        </w:rPr>
        <w:t xml:space="preserve">                 </w:t>
      </w:r>
      <w:r w:rsidR="007A2E21">
        <w:rPr>
          <w:rFonts w:ascii="Times New Roman" w:hAnsi="Times New Roman" w:cs="Times New Roman" w:hint="eastAsia"/>
          <w:sz w:val="16"/>
          <w:szCs w:val="16"/>
          <w:lang w:val="fr-FR"/>
        </w:rPr>
        <w:t xml:space="preserve"> </w:t>
      </w:r>
      <w:r w:rsidR="00A5284B">
        <w:rPr>
          <w:rFonts w:ascii="Times New Roman" w:hAnsi="Times New Roman" w:cs="Times New Roman" w:hint="eastAsia"/>
          <w:sz w:val="16"/>
          <w:szCs w:val="16"/>
          <w:lang w:val="fr-FR"/>
        </w:rPr>
        <w:t xml:space="preserve"> </w:t>
      </w:r>
      <w:r w:rsidR="002A2CFD" w:rsidRPr="009F4563">
        <w:rPr>
          <w:rFonts w:ascii="Times New Roman" w:hAnsi="Times New Roman" w:cs="Times New Roman"/>
          <w:sz w:val="16"/>
          <w:szCs w:val="16"/>
          <w:lang w:val="fr-FR"/>
        </w:rPr>
        <w:t>Paris, Petit Palais</w:t>
      </w:r>
    </w:p>
    <w:p w14:paraId="69604074" w14:textId="6E3A8AC0" w:rsidR="007A68C3" w:rsidRPr="00990C8B" w:rsidRDefault="007A68C3" w:rsidP="00001447">
      <w:pPr>
        <w:rPr>
          <w:rFonts w:ascii="Times New Roman" w:hAnsi="Times New Roman" w:cs="Times New Roman"/>
          <w:iCs/>
          <w:szCs w:val="21"/>
          <w:lang w:val="fr-FR"/>
        </w:rPr>
      </w:pPr>
      <w:r w:rsidRPr="00990C8B">
        <w:rPr>
          <w:rFonts w:ascii="Times New Roman" w:hAnsi="Times New Roman" w:cs="Times New Roman"/>
          <w:szCs w:val="21"/>
          <w:lang w:val="fr-FR"/>
        </w:rPr>
        <w:lastRenderedPageBreak/>
        <w:t>-</w:t>
      </w:r>
      <w:r w:rsidRPr="00953A69">
        <w:rPr>
          <w:rFonts w:ascii="Times New Roman" w:hAnsi="Times New Roman" w:cs="Times New Roman"/>
          <w:b/>
          <w:szCs w:val="21"/>
          <w:lang w:val="fr-FR"/>
        </w:rPr>
        <w:t>Kunishirô Mitsutani</w:t>
      </w:r>
      <w:r w:rsidRPr="00990C8B">
        <w:rPr>
          <w:rFonts w:ascii="Times New Roman" w:hAnsi="Times New Roman" w:cs="Times New Roman"/>
          <w:szCs w:val="21"/>
          <w:lang w:val="fr-FR"/>
        </w:rPr>
        <w:t>, peintre de“y</w:t>
      </w:r>
      <w:r w:rsidRPr="00990C8B">
        <w:rPr>
          <w:rFonts w:ascii="Times New Roman" w:eastAsia="游明朝" w:hAnsi="Times New Roman" w:cs="Times New Roman"/>
          <w:szCs w:val="21"/>
          <w:lang w:val="fr-FR"/>
        </w:rPr>
        <w:t>ô</w:t>
      </w:r>
      <w:r w:rsidRPr="00990C8B">
        <w:rPr>
          <w:rFonts w:ascii="Times New Roman" w:hAnsi="Times New Roman" w:cs="Times New Roman"/>
          <w:szCs w:val="21"/>
          <w:lang w:val="fr-FR"/>
        </w:rPr>
        <w:t>ga”(1874-1936, séjour en France [1900-1902/1911-14])</w:t>
      </w:r>
      <w:r w:rsidRPr="00990C8B">
        <w:rPr>
          <w:rStyle w:val="afd"/>
          <w:rFonts w:ascii="Times New Roman" w:hAnsi="Times New Roman" w:cs="Times New Roman"/>
          <w:szCs w:val="21"/>
        </w:rPr>
        <w:endnoteReference w:id="68"/>
      </w:r>
    </w:p>
    <w:p w14:paraId="4F3BB4DC" w14:textId="1439113F" w:rsidR="007A68C3" w:rsidRDefault="007A68C3" w:rsidP="00001447">
      <w:pPr>
        <w:ind w:firstLineChars="50" w:firstLine="105"/>
        <w:rPr>
          <w:rFonts w:ascii="Times New Roman" w:hAnsi="Times New Roman" w:cs="Times New Roman"/>
          <w:szCs w:val="21"/>
          <w:lang w:val="fr-FR"/>
        </w:rPr>
      </w:pPr>
      <w:r w:rsidRPr="00990C8B">
        <w:rPr>
          <w:rFonts w:ascii="Times New Roman" w:hAnsi="Times New Roman" w:cs="Times New Roman"/>
          <w:szCs w:val="21"/>
          <w:lang w:val="fr-FR"/>
        </w:rPr>
        <w:t xml:space="preserve">La peinture de Mitsutani se caractérise par des contours nets et une composition en aplats de couleurs relativement uniformes, évoquant moins Cezanne que les œuvres de Maurice Denis </w:t>
      </w:r>
      <w:r w:rsidR="00945328" w:rsidRPr="00990C8B">
        <w:rPr>
          <w:rFonts w:ascii="Times New Roman" w:hAnsi="Times New Roman" w:cs="Times New Roman"/>
          <w:color w:val="4472C4" w:themeColor="accent1"/>
          <w:szCs w:val="21"/>
          <w:lang w:val="fr-FR"/>
        </w:rPr>
        <w:t xml:space="preserve">du </w:t>
      </w:r>
      <w:r w:rsidR="00945328" w:rsidRPr="00990C8B">
        <w:rPr>
          <w:rFonts w:ascii="Times New Roman" w:hAnsi="Times New Roman" w:cs="Times New Roman"/>
          <w:szCs w:val="21"/>
          <w:lang w:val="fr-FR"/>
        </w:rPr>
        <w:t xml:space="preserve">groupe </w:t>
      </w:r>
      <w:r w:rsidR="006A5131" w:rsidRPr="00990C8B">
        <w:rPr>
          <w:rFonts w:ascii="Times New Roman" w:hAnsi="Times New Roman" w:cs="Times New Roman"/>
          <w:szCs w:val="21"/>
          <w:lang w:val="fr-FR"/>
        </w:rPr>
        <w:t>des Nabis </w:t>
      </w:r>
      <w:r w:rsidRPr="00990C8B">
        <w:rPr>
          <w:rFonts w:ascii="Times New Roman" w:hAnsi="Times New Roman" w:cs="Times New Roman"/>
          <w:szCs w:val="21"/>
          <w:lang w:val="fr-FR"/>
        </w:rPr>
        <w:t xml:space="preserve">ou </w:t>
      </w:r>
      <w:r w:rsidR="006A5131" w:rsidRPr="00990C8B">
        <w:rPr>
          <w:rFonts w:ascii="Times New Roman" w:hAnsi="Times New Roman" w:cs="Times New Roman"/>
          <w:szCs w:val="21"/>
          <w:lang w:val="fr-FR"/>
        </w:rPr>
        <w:t xml:space="preserve">les œuvres </w:t>
      </w:r>
      <w:r w:rsidRPr="00990C8B">
        <w:rPr>
          <w:rFonts w:ascii="Times New Roman" w:hAnsi="Times New Roman" w:cs="Times New Roman"/>
          <w:szCs w:val="21"/>
          <w:lang w:val="fr-FR"/>
        </w:rPr>
        <w:t>symboliste</w:t>
      </w:r>
      <w:r w:rsidR="006A5131" w:rsidRPr="00990C8B">
        <w:rPr>
          <w:rFonts w:ascii="Times New Roman" w:hAnsi="Times New Roman" w:cs="Times New Roman"/>
          <w:szCs w:val="21"/>
          <w:lang w:val="fr-FR"/>
        </w:rPr>
        <w:t>s</w:t>
      </w:r>
      <w:r w:rsidRPr="00990C8B">
        <w:rPr>
          <w:rFonts w:ascii="Times New Roman" w:hAnsi="Times New Roman" w:cs="Times New Roman"/>
          <w:szCs w:val="21"/>
          <w:lang w:val="fr-FR"/>
        </w:rPr>
        <w:t xml:space="preserve"> de Pierre Puvis de Chavannes(1824-1898). Dans «Avril (Quatre nus)»</w:t>
      </w:r>
      <w:r w:rsidRPr="00990C8B">
        <w:rPr>
          <w:rFonts w:ascii="Times New Roman" w:hAnsi="Times New Roman" w:cs="Times New Roman"/>
          <w:iCs/>
          <w:szCs w:val="21"/>
          <w:lang w:val="fr-FR"/>
        </w:rPr>
        <w:t>(fig.8</w:t>
      </w:r>
      <w:r w:rsidR="002A2CFD" w:rsidRPr="00990C8B">
        <w:rPr>
          <w:rFonts w:ascii="Times New Roman" w:hAnsi="Times New Roman" w:cs="Times New Roman" w:hint="eastAsia"/>
          <w:iCs/>
          <w:szCs w:val="21"/>
          <w:lang w:val="fr-FR"/>
        </w:rPr>
        <w:t>7</w:t>
      </w:r>
      <w:r w:rsidRPr="00990C8B">
        <w:rPr>
          <w:rFonts w:ascii="Times New Roman" w:hAnsi="Times New Roman" w:cs="Times New Roman"/>
          <w:iCs/>
          <w:szCs w:val="21"/>
          <w:lang w:val="fr-FR"/>
        </w:rPr>
        <w:t>)</w:t>
      </w:r>
      <w:r w:rsidRPr="00990C8B">
        <w:rPr>
          <w:rFonts w:ascii="Times New Roman" w:hAnsi="Times New Roman" w:cs="Times New Roman"/>
          <w:szCs w:val="21"/>
          <w:lang w:val="fr-FR"/>
        </w:rPr>
        <w:t xml:space="preserve">, il utilise des modèles de femmes japonaises pour représenter une scène de repos paisible. Dans la continuité des baigneuses de Cezanne, il met en scène des baigneuses dans un cadre japonais, à la fois culturel et naturel. Cet univers idéal prolonge la démarche de Denis ou de Puvis de Chavannes, qui évoquaient </w:t>
      </w:r>
      <w:r w:rsidR="006A5131" w:rsidRPr="00990C8B">
        <w:rPr>
          <w:rFonts w:ascii="Times New Roman" w:hAnsi="Times New Roman" w:cs="Times New Roman"/>
          <w:szCs w:val="21"/>
          <w:lang w:val="fr-FR"/>
        </w:rPr>
        <w:t xml:space="preserve">tous deux </w:t>
      </w:r>
      <w:r w:rsidRPr="00990C8B">
        <w:rPr>
          <w:rFonts w:ascii="Times New Roman" w:hAnsi="Times New Roman" w:cs="Times New Roman"/>
          <w:szCs w:val="21"/>
          <w:lang w:val="fr-FR"/>
        </w:rPr>
        <w:t>la Grèce antique</w:t>
      </w:r>
      <w:r w:rsidRPr="009F4563">
        <w:rPr>
          <w:rFonts w:ascii="Times New Roman" w:hAnsi="Times New Roman" w:cs="Times New Roman"/>
          <w:szCs w:val="21"/>
          <w:lang w:val="fr-FR"/>
        </w:rPr>
        <w:t>.</w:t>
      </w:r>
    </w:p>
    <w:p w14:paraId="75C14979" w14:textId="77777777" w:rsidR="00D7400B" w:rsidRPr="009F4563" w:rsidRDefault="00D7400B" w:rsidP="00001447">
      <w:pPr>
        <w:ind w:firstLineChars="50" w:firstLine="105"/>
        <w:rPr>
          <w:rFonts w:ascii="Times New Roman" w:hAnsi="Times New Roman" w:cs="Times New Roman"/>
          <w:szCs w:val="21"/>
          <w:lang w:val="fr-FR"/>
        </w:rPr>
      </w:pPr>
    </w:p>
    <w:p w14:paraId="682D5CF8" w14:textId="08CA77CE" w:rsidR="007A68C3" w:rsidRDefault="002A2CFD" w:rsidP="002A2CFD">
      <w:pPr>
        <w:adjustRightInd w:val="0"/>
        <w:snapToGrid w:val="0"/>
        <w:ind w:firstLineChars="150" w:firstLine="315"/>
        <w:rPr>
          <w:rFonts w:ascii="Times New Roman" w:hAnsi="Times New Roman" w:cs="Times New Roman"/>
          <w:szCs w:val="21"/>
        </w:rPr>
      </w:pPr>
      <w:r w:rsidRPr="002A2CFD">
        <w:rPr>
          <w:rFonts w:ascii="Times New Roman" w:hAnsi="Times New Roman" w:cs="Times New Roman"/>
          <w:noProof/>
          <w:szCs w:val="21"/>
        </w:rPr>
        <w:drawing>
          <wp:inline distT="0" distB="0" distL="0" distR="0" wp14:anchorId="798ECBE3" wp14:editId="37D1D3E8">
            <wp:extent cx="2323768" cy="1579418"/>
            <wp:effectExtent l="0" t="0" r="635" b="1905"/>
            <wp:docPr id="105474" name="Picture 2">
              <a:extLst xmlns:a="http://schemas.openxmlformats.org/drawingml/2006/main">
                <a:ext uri="{FF2B5EF4-FFF2-40B4-BE49-F238E27FC236}">
                  <a16:creationId xmlns:a16="http://schemas.microsoft.com/office/drawing/2014/main" id="{3209E802-0419-C030-9E8B-11C45759EB4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474" name="Picture 2">
                      <a:extLst>
                        <a:ext uri="{FF2B5EF4-FFF2-40B4-BE49-F238E27FC236}">
                          <a16:creationId xmlns:a16="http://schemas.microsoft.com/office/drawing/2014/main" id="{3209E802-0419-C030-9E8B-11C45759EB4A}"/>
                        </a:ext>
                      </a:extLst>
                    </pic:cNvPr>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361074" cy="1604774"/>
                    </a:xfrm>
                    <a:prstGeom prst="rect">
                      <a:avLst/>
                    </a:prstGeom>
                    <a:noFill/>
                    <a:ln>
                      <a:noFill/>
                    </a:ln>
                  </pic:spPr>
                </pic:pic>
              </a:graphicData>
            </a:graphic>
          </wp:inline>
        </w:drawing>
      </w:r>
      <w:r>
        <w:rPr>
          <w:rFonts w:ascii="Times New Roman" w:hAnsi="Times New Roman" w:cs="Times New Roman" w:hint="eastAsia"/>
          <w:szCs w:val="21"/>
        </w:rPr>
        <w:t xml:space="preserve">   </w:t>
      </w:r>
      <w:r w:rsidR="00A5284B">
        <w:rPr>
          <w:rFonts w:ascii="Times New Roman" w:hAnsi="Times New Roman" w:cs="Times New Roman" w:hint="eastAsia"/>
          <w:szCs w:val="21"/>
        </w:rPr>
        <w:t xml:space="preserve"> </w:t>
      </w:r>
      <w:r w:rsidR="00D7400B">
        <w:rPr>
          <w:rFonts w:ascii="Times New Roman" w:hAnsi="Times New Roman" w:cs="Times New Roman" w:hint="eastAsia"/>
          <w:szCs w:val="21"/>
        </w:rPr>
        <w:t xml:space="preserve">  </w:t>
      </w:r>
      <w:r>
        <w:rPr>
          <w:rFonts w:ascii="Times New Roman" w:hAnsi="Times New Roman" w:cs="Times New Roman" w:hint="eastAsia"/>
          <w:szCs w:val="21"/>
        </w:rPr>
        <w:t xml:space="preserve">   </w:t>
      </w:r>
      <w:r w:rsidRPr="002A2CFD">
        <w:rPr>
          <w:rFonts w:ascii="Times New Roman" w:hAnsi="Times New Roman" w:cs="Times New Roman"/>
          <w:noProof/>
          <w:szCs w:val="21"/>
        </w:rPr>
        <w:drawing>
          <wp:inline distT="0" distB="0" distL="0" distR="0" wp14:anchorId="76B3455A" wp14:editId="603DA438">
            <wp:extent cx="1810328" cy="1579566"/>
            <wp:effectExtent l="0" t="0" r="0" b="1905"/>
            <wp:docPr id="107523" name="Picture 2">
              <a:extLst xmlns:a="http://schemas.openxmlformats.org/drawingml/2006/main">
                <a:ext uri="{FF2B5EF4-FFF2-40B4-BE49-F238E27FC236}">
                  <a16:creationId xmlns:a16="http://schemas.microsoft.com/office/drawing/2014/main" id="{C57056BE-3F13-AFCB-D409-C9AB832B0AD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523" name="Picture 2">
                      <a:extLst>
                        <a:ext uri="{FF2B5EF4-FFF2-40B4-BE49-F238E27FC236}">
                          <a16:creationId xmlns:a16="http://schemas.microsoft.com/office/drawing/2014/main" id="{C57056BE-3F13-AFCB-D409-C9AB832B0AD4}"/>
                        </a:ext>
                      </a:extLst>
                    </pic:cNvPr>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1834070" cy="1600281"/>
                    </a:xfrm>
                    <a:prstGeom prst="rect">
                      <a:avLst/>
                    </a:prstGeom>
                    <a:noFill/>
                    <a:ln>
                      <a:noFill/>
                    </a:ln>
                  </pic:spPr>
                </pic:pic>
              </a:graphicData>
            </a:graphic>
          </wp:inline>
        </w:drawing>
      </w:r>
    </w:p>
    <w:p w14:paraId="6ED54EC7" w14:textId="75709283" w:rsidR="002A2CFD" w:rsidRPr="00A5284B" w:rsidRDefault="002A2CFD" w:rsidP="00A5284B">
      <w:pPr>
        <w:adjustRightInd w:val="0"/>
        <w:snapToGrid w:val="0"/>
        <w:ind w:firstLineChars="150" w:firstLine="315"/>
        <w:rPr>
          <w:rFonts w:ascii="Times New Roman" w:hAnsi="Times New Roman" w:cs="Times New Roman"/>
          <w:szCs w:val="21"/>
        </w:rPr>
      </w:pPr>
      <w:r w:rsidRPr="00A5284B">
        <w:rPr>
          <w:rFonts w:ascii="Times New Roman" w:hAnsi="Times New Roman" w:cs="Times New Roman"/>
          <w:szCs w:val="21"/>
        </w:rPr>
        <w:t xml:space="preserve">(fig.87)                                    </w:t>
      </w:r>
      <w:proofErr w:type="gramStart"/>
      <w:r w:rsidR="00A5284B" w:rsidRPr="00A5284B">
        <w:rPr>
          <w:rFonts w:ascii="Times New Roman" w:hAnsi="Times New Roman" w:cs="Times New Roman"/>
          <w:szCs w:val="21"/>
        </w:rPr>
        <w:t xml:space="preserve"> </w:t>
      </w:r>
      <w:r w:rsidRPr="00A5284B">
        <w:rPr>
          <w:rFonts w:ascii="Times New Roman" w:hAnsi="Times New Roman" w:cs="Times New Roman"/>
          <w:szCs w:val="21"/>
        </w:rPr>
        <w:t xml:space="preserve">  (</w:t>
      </w:r>
      <w:proofErr w:type="gramEnd"/>
      <w:r w:rsidRPr="00A5284B">
        <w:rPr>
          <w:rFonts w:ascii="Times New Roman" w:hAnsi="Times New Roman" w:cs="Times New Roman"/>
          <w:szCs w:val="21"/>
        </w:rPr>
        <w:t>fig.88)</w:t>
      </w:r>
    </w:p>
    <w:p w14:paraId="14AB17BE" w14:textId="20C00235" w:rsidR="002A2CFD" w:rsidRPr="00A5284B" w:rsidRDefault="002A2CFD" w:rsidP="00A5284B">
      <w:pPr>
        <w:adjustRightInd w:val="0"/>
        <w:snapToGrid w:val="0"/>
        <w:ind w:firstLineChars="200" w:firstLine="320"/>
        <w:rPr>
          <w:rFonts w:ascii="Times New Roman" w:hAnsi="Times New Roman" w:cs="Times New Roman"/>
          <w:sz w:val="16"/>
          <w:szCs w:val="16"/>
        </w:rPr>
      </w:pPr>
      <w:proofErr w:type="spellStart"/>
      <w:r w:rsidRPr="00A5284B">
        <w:rPr>
          <w:rFonts w:ascii="Times New Roman" w:hAnsi="Times New Roman" w:cs="Times New Roman"/>
          <w:sz w:val="16"/>
          <w:szCs w:val="16"/>
        </w:rPr>
        <w:t>Kunishirô</w:t>
      </w:r>
      <w:proofErr w:type="spellEnd"/>
      <w:r w:rsidRPr="00A5284B">
        <w:rPr>
          <w:rFonts w:ascii="Times New Roman" w:hAnsi="Times New Roman" w:cs="Times New Roman"/>
          <w:sz w:val="16"/>
          <w:szCs w:val="16"/>
        </w:rPr>
        <w:t xml:space="preserve"> </w:t>
      </w:r>
      <w:proofErr w:type="gramStart"/>
      <w:r w:rsidRPr="00A5284B">
        <w:rPr>
          <w:rFonts w:ascii="Times New Roman" w:hAnsi="Times New Roman" w:cs="Times New Roman"/>
          <w:sz w:val="16"/>
          <w:szCs w:val="16"/>
        </w:rPr>
        <w:t>M</w:t>
      </w:r>
      <w:r w:rsidR="00A5284B" w:rsidRPr="00A5284B">
        <w:rPr>
          <w:rFonts w:ascii="Times New Roman" w:hAnsi="Times New Roman" w:cs="Times New Roman"/>
          <w:sz w:val="16"/>
          <w:szCs w:val="16"/>
        </w:rPr>
        <w:t>itsutani</w:t>
      </w:r>
      <w:r w:rsidRPr="00A5284B">
        <w:rPr>
          <w:rFonts w:ascii="Times New Roman" w:hAnsi="Times New Roman" w:cs="Times New Roman"/>
          <w:sz w:val="16"/>
          <w:szCs w:val="16"/>
        </w:rPr>
        <w:t>(</w:t>
      </w:r>
      <w:proofErr w:type="gramEnd"/>
      <w:r w:rsidRPr="00A5284B">
        <w:rPr>
          <w:rFonts w:ascii="Times New Roman" w:hAnsi="Times New Roman" w:cs="Times New Roman"/>
          <w:sz w:val="16"/>
          <w:szCs w:val="16"/>
        </w:rPr>
        <w:t>1874-1936)</w:t>
      </w:r>
      <w:r w:rsidR="00A5284B" w:rsidRPr="00A5284B">
        <w:rPr>
          <w:rFonts w:ascii="Times New Roman" w:hAnsi="Times New Roman" w:cs="Times New Roman"/>
          <w:sz w:val="16"/>
          <w:szCs w:val="16"/>
        </w:rPr>
        <w:t xml:space="preserve">                                  </w:t>
      </w:r>
      <w:proofErr w:type="spellStart"/>
      <w:r w:rsidR="00A5284B" w:rsidRPr="00A5284B">
        <w:rPr>
          <w:rFonts w:ascii="Times New Roman" w:hAnsi="Times New Roman" w:cs="Times New Roman"/>
          <w:sz w:val="16"/>
          <w:szCs w:val="16"/>
        </w:rPr>
        <w:t>Jûtarô</w:t>
      </w:r>
      <w:proofErr w:type="spellEnd"/>
      <w:r w:rsidR="00A5284B" w:rsidRPr="00A5284B">
        <w:rPr>
          <w:rFonts w:ascii="Times New Roman" w:hAnsi="Times New Roman" w:cs="Times New Roman"/>
          <w:sz w:val="16"/>
          <w:szCs w:val="16"/>
        </w:rPr>
        <w:t xml:space="preserve"> </w:t>
      </w:r>
      <w:proofErr w:type="gramStart"/>
      <w:r w:rsidR="00A5284B" w:rsidRPr="00A5284B">
        <w:rPr>
          <w:rFonts w:ascii="Times New Roman" w:hAnsi="Times New Roman" w:cs="Times New Roman"/>
          <w:sz w:val="16"/>
          <w:szCs w:val="16"/>
        </w:rPr>
        <w:t>Kuroda(</w:t>
      </w:r>
      <w:proofErr w:type="gramEnd"/>
      <w:r w:rsidR="00A5284B" w:rsidRPr="00A5284B">
        <w:rPr>
          <w:rFonts w:ascii="Times New Roman" w:hAnsi="Times New Roman" w:cs="Times New Roman"/>
          <w:sz w:val="16"/>
          <w:szCs w:val="16"/>
        </w:rPr>
        <w:t>1887-1970)</w:t>
      </w:r>
    </w:p>
    <w:p w14:paraId="1649055F" w14:textId="5D8D8181" w:rsidR="00A5284B" w:rsidRPr="00D35CAE" w:rsidRDefault="00A5284B" w:rsidP="00A5284B">
      <w:pPr>
        <w:adjustRightInd w:val="0"/>
        <w:snapToGrid w:val="0"/>
        <w:ind w:firstLineChars="150" w:firstLine="240"/>
        <w:rPr>
          <w:rFonts w:ascii="Times New Roman" w:hAnsi="Times New Roman" w:cs="Times New Roman"/>
          <w:sz w:val="16"/>
          <w:szCs w:val="16"/>
          <w:lang w:val="fr-FR"/>
        </w:rPr>
      </w:pPr>
      <w:r w:rsidRPr="00A5284B">
        <w:rPr>
          <w:rFonts w:ascii="Times New Roman" w:hAnsi="Times New Roman" w:cs="Times New Roman"/>
          <w:sz w:val="16"/>
          <w:szCs w:val="16"/>
        </w:rPr>
        <w:t xml:space="preserve"> </w:t>
      </w: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 xml:space="preserve">Avril (Quatre nus) </w:t>
      </w: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 xml:space="preserve">                                         </w:t>
      </w:r>
      <w:r w:rsidRPr="00D35CAE">
        <w:rPr>
          <w:rFonts w:ascii="Cambria Math" w:hAnsi="Cambria Math" w:cs="Cambria Math"/>
          <w:sz w:val="16"/>
          <w:szCs w:val="16"/>
          <w:lang w:val="fr-FR"/>
        </w:rPr>
        <w:t>≪</w:t>
      </w:r>
      <w:r w:rsidRPr="00D35CAE">
        <w:rPr>
          <w:rFonts w:ascii="Times New Roman" w:hAnsi="Times New Roman" w:cs="Times New Roman"/>
          <w:sz w:val="16"/>
          <w:szCs w:val="16"/>
          <w:lang w:val="fr-FR"/>
        </w:rPr>
        <w:t>Nus sous l’ombre verte</w:t>
      </w:r>
      <w:r w:rsidRPr="00D35CAE">
        <w:rPr>
          <w:rFonts w:ascii="Cambria Math" w:hAnsi="Cambria Math" w:cs="Cambria Math"/>
          <w:sz w:val="16"/>
          <w:szCs w:val="16"/>
          <w:lang w:val="fr-FR"/>
        </w:rPr>
        <w:t>≫</w:t>
      </w:r>
    </w:p>
    <w:p w14:paraId="3ADC7CF6" w14:textId="66929779" w:rsidR="002A2CFD" w:rsidRPr="00D35CAE" w:rsidRDefault="00A5284B" w:rsidP="00A5284B">
      <w:pPr>
        <w:adjustRightInd w:val="0"/>
        <w:snapToGrid w:val="0"/>
        <w:ind w:firstLineChars="200" w:firstLine="320"/>
        <w:rPr>
          <w:rFonts w:ascii="Times New Roman" w:hAnsi="Times New Roman" w:cs="Times New Roman"/>
          <w:sz w:val="16"/>
          <w:szCs w:val="16"/>
          <w:lang w:val="fr-FR"/>
        </w:rPr>
      </w:pPr>
      <w:r w:rsidRPr="00D35CAE">
        <w:rPr>
          <w:rFonts w:ascii="Times New Roman" w:hAnsi="Times New Roman" w:cs="Times New Roman"/>
          <w:sz w:val="16"/>
          <w:szCs w:val="16"/>
          <w:lang w:val="fr-FR"/>
        </w:rPr>
        <w:t>1916, Huile sur toile, 120.0×182.0cm,                             1929, Huile sur toile, 38×45.5cm,</w:t>
      </w:r>
    </w:p>
    <w:p w14:paraId="1A0229FB" w14:textId="0733BAD1" w:rsidR="00A5284B" w:rsidRPr="009F4563" w:rsidRDefault="00A5284B" w:rsidP="00A5284B">
      <w:pPr>
        <w:adjustRightInd w:val="0"/>
        <w:snapToGrid w:val="0"/>
        <w:ind w:firstLineChars="200" w:firstLine="320"/>
        <w:rPr>
          <w:rFonts w:ascii="Times New Roman" w:hAnsi="Times New Roman" w:cs="Times New Roman"/>
          <w:sz w:val="16"/>
          <w:szCs w:val="16"/>
          <w:lang w:val="fr-FR"/>
        </w:rPr>
      </w:pPr>
      <w:r w:rsidRPr="009F4563">
        <w:rPr>
          <w:rFonts w:ascii="Times New Roman" w:hAnsi="Times New Roman" w:cs="Times New Roman"/>
          <w:sz w:val="16"/>
          <w:szCs w:val="16"/>
          <w:lang w:val="fr-FR"/>
        </w:rPr>
        <w:t xml:space="preserve">Okayama, Musée du </w:t>
      </w:r>
      <w:r w:rsidR="00E9664D" w:rsidRPr="009F4563">
        <w:rPr>
          <w:rFonts w:ascii="Times New Roman" w:hAnsi="Times New Roman" w:cs="Times New Roman" w:hint="eastAsia"/>
          <w:sz w:val="16"/>
          <w:szCs w:val="16"/>
          <w:lang w:val="fr-FR"/>
        </w:rPr>
        <w:t>P</w:t>
      </w:r>
      <w:r w:rsidRPr="009F4563">
        <w:rPr>
          <w:rFonts w:ascii="Times New Roman" w:hAnsi="Times New Roman" w:cs="Times New Roman"/>
          <w:sz w:val="16"/>
          <w:szCs w:val="16"/>
          <w:lang w:val="fr-FR"/>
        </w:rPr>
        <w:t xml:space="preserve">ays </w:t>
      </w:r>
      <w:r w:rsidR="00E9664D" w:rsidRPr="009F4563">
        <w:rPr>
          <w:rFonts w:ascii="Times New Roman" w:hAnsi="Times New Roman" w:cs="Times New Roman" w:hint="eastAsia"/>
          <w:sz w:val="16"/>
          <w:szCs w:val="16"/>
          <w:lang w:val="fr-FR"/>
        </w:rPr>
        <w:t>N</w:t>
      </w:r>
      <w:r w:rsidRPr="009F4563">
        <w:rPr>
          <w:rFonts w:ascii="Times New Roman" w:hAnsi="Times New Roman" w:cs="Times New Roman"/>
          <w:sz w:val="16"/>
          <w:szCs w:val="16"/>
          <w:lang w:val="fr-FR"/>
        </w:rPr>
        <w:t>atal de Yumeji                          Kyoto, Galerie Hoshino</w:t>
      </w:r>
    </w:p>
    <w:p w14:paraId="220CBA16" w14:textId="77777777" w:rsidR="00A5284B" w:rsidRPr="009F4563" w:rsidRDefault="00A5284B" w:rsidP="00A5284B">
      <w:pPr>
        <w:adjustRightInd w:val="0"/>
        <w:snapToGrid w:val="0"/>
        <w:ind w:firstLineChars="200" w:firstLine="320"/>
        <w:rPr>
          <w:rFonts w:ascii="Times New Roman" w:hAnsi="Times New Roman" w:cs="Times New Roman"/>
          <w:sz w:val="16"/>
          <w:szCs w:val="16"/>
          <w:lang w:val="fr-FR"/>
        </w:rPr>
      </w:pPr>
    </w:p>
    <w:p w14:paraId="2C9593CF" w14:textId="6C576331" w:rsidR="005E75F8" w:rsidRPr="00990C8B" w:rsidRDefault="007A68C3" w:rsidP="00D7400B">
      <w:pPr>
        <w:rPr>
          <w:rFonts w:ascii="Times New Roman" w:hAnsi="Times New Roman" w:cs="Times New Roman"/>
          <w:szCs w:val="21"/>
          <w:lang w:val="fr-FR"/>
        </w:rPr>
      </w:pPr>
      <w:r w:rsidRPr="00990C8B">
        <w:rPr>
          <w:rFonts w:ascii="Times New Roman" w:hAnsi="Times New Roman" w:cs="Times New Roman"/>
          <w:szCs w:val="21"/>
          <w:lang w:val="fr-FR"/>
        </w:rPr>
        <w:t>-</w:t>
      </w:r>
      <w:r w:rsidRPr="00953A69">
        <w:rPr>
          <w:rFonts w:ascii="Times New Roman" w:hAnsi="Times New Roman" w:cs="Times New Roman"/>
          <w:b/>
          <w:szCs w:val="21"/>
          <w:lang w:val="fr-FR"/>
        </w:rPr>
        <w:t>Jûtarô Kuroda</w:t>
      </w:r>
      <w:r w:rsidRPr="00990C8B">
        <w:rPr>
          <w:rFonts w:ascii="Times New Roman" w:hAnsi="Times New Roman" w:cs="Times New Roman"/>
          <w:szCs w:val="21"/>
          <w:lang w:val="fr-FR"/>
        </w:rPr>
        <w:t>, peintre de“y</w:t>
      </w:r>
      <w:r w:rsidRPr="00990C8B">
        <w:rPr>
          <w:rFonts w:ascii="Times New Roman" w:eastAsia="游明朝" w:hAnsi="Times New Roman" w:cs="Times New Roman"/>
          <w:szCs w:val="21"/>
          <w:lang w:val="fr-FR"/>
        </w:rPr>
        <w:t>ô</w:t>
      </w:r>
      <w:r w:rsidRPr="00990C8B">
        <w:rPr>
          <w:rFonts w:ascii="Times New Roman" w:hAnsi="Times New Roman" w:cs="Times New Roman"/>
          <w:szCs w:val="21"/>
          <w:lang w:val="fr-FR"/>
        </w:rPr>
        <w:t>ga”(1887-1970, séjour en France [1918-19,</w:t>
      </w:r>
      <w:r w:rsidR="00A5284B" w:rsidRPr="00990C8B">
        <w:rPr>
          <w:rFonts w:ascii="Times New Roman" w:hAnsi="Times New Roman" w:cs="Times New Roman" w:hint="eastAsia"/>
          <w:szCs w:val="21"/>
          <w:lang w:val="fr-FR"/>
        </w:rPr>
        <w:t xml:space="preserve"> </w:t>
      </w:r>
      <w:r w:rsidR="005606F1" w:rsidRPr="00990C8B">
        <w:rPr>
          <w:rFonts w:ascii="Times New Roman" w:hAnsi="Times New Roman" w:cs="Times New Roman"/>
          <w:szCs w:val="21"/>
          <w:lang w:val="fr-FR"/>
        </w:rPr>
        <w:t xml:space="preserve">dont une </w:t>
      </w:r>
      <w:r w:rsidRPr="00990C8B">
        <w:rPr>
          <w:rFonts w:ascii="Times New Roman" w:hAnsi="Times New Roman" w:cs="Times New Roman"/>
          <w:szCs w:val="21"/>
          <w:lang w:val="fr-FR"/>
        </w:rPr>
        <w:t xml:space="preserve">visite </w:t>
      </w:r>
      <w:r w:rsidRPr="00990C8B">
        <w:rPr>
          <w:rFonts w:ascii="Times New Roman" w:eastAsiaTheme="minorHAnsi" w:hAnsi="Times New Roman" w:cs="Times New Roman"/>
          <w:szCs w:val="21"/>
          <w:lang w:val="fr-FR"/>
        </w:rPr>
        <w:t>à</w:t>
      </w:r>
      <w:r w:rsidRPr="00990C8B">
        <w:rPr>
          <w:rFonts w:ascii="Times New Roman" w:hAnsi="Times New Roman" w:cs="Times New Roman"/>
          <w:szCs w:val="21"/>
          <w:lang w:val="fr-FR"/>
        </w:rPr>
        <w:t xml:space="preserve"> Aix-en Provence</w:t>
      </w:r>
      <w:r w:rsidRPr="00990C8B">
        <w:rPr>
          <w:rStyle w:val="afd"/>
          <w:rFonts w:ascii="Times New Roman" w:hAnsi="Times New Roman" w:cs="Times New Roman"/>
          <w:szCs w:val="21"/>
        </w:rPr>
        <w:endnoteReference w:id="69"/>
      </w:r>
      <w:r w:rsidRPr="00990C8B">
        <w:rPr>
          <w:rFonts w:ascii="Times New Roman" w:hAnsi="Times New Roman" w:cs="Times New Roman"/>
          <w:szCs w:val="21"/>
          <w:lang w:val="fr-FR"/>
        </w:rPr>
        <w:t>e</w:t>
      </w:r>
      <w:r w:rsidR="00C726D3" w:rsidRPr="00990C8B">
        <w:rPr>
          <w:rFonts w:ascii="Times New Roman" w:hAnsi="Times New Roman" w:cs="Times New Roman"/>
          <w:szCs w:val="21"/>
          <w:lang w:val="fr-FR"/>
        </w:rPr>
        <w:t xml:space="preserve">t </w:t>
      </w:r>
      <w:r w:rsidR="005E75F8" w:rsidRPr="00990C8B">
        <w:rPr>
          <w:rFonts w:ascii="Times New Roman" w:hAnsi="Times New Roman" w:cs="Times New Roman"/>
          <w:szCs w:val="21"/>
          <w:lang w:val="fr-FR"/>
        </w:rPr>
        <w:t>1921-23])</w:t>
      </w:r>
      <w:r w:rsidR="005E75F8" w:rsidRPr="00990C8B">
        <w:rPr>
          <w:rFonts w:ascii="Times New Roman" w:hAnsi="Times New Roman" w:cs="Times New Roman"/>
          <w:iCs/>
          <w:szCs w:val="21"/>
          <w:lang w:val="fr-FR"/>
        </w:rPr>
        <w:t xml:space="preserve"> (fig</w:t>
      </w:r>
      <w:r w:rsidR="009C6DD2" w:rsidRPr="00990C8B">
        <w:rPr>
          <w:rFonts w:ascii="Times New Roman" w:hAnsi="Times New Roman" w:cs="Times New Roman"/>
          <w:iCs/>
          <w:szCs w:val="21"/>
          <w:lang w:val="fr-FR"/>
        </w:rPr>
        <w:t>.8</w:t>
      </w:r>
      <w:r w:rsidR="002A2CFD" w:rsidRPr="00990C8B">
        <w:rPr>
          <w:rFonts w:ascii="Times New Roman" w:hAnsi="Times New Roman" w:cs="Times New Roman" w:hint="eastAsia"/>
          <w:iCs/>
          <w:szCs w:val="21"/>
          <w:lang w:val="fr-FR"/>
        </w:rPr>
        <w:t>8</w:t>
      </w:r>
      <w:r w:rsidR="005E75F8" w:rsidRPr="00990C8B">
        <w:rPr>
          <w:rFonts w:ascii="Times New Roman" w:hAnsi="Times New Roman" w:cs="Times New Roman"/>
          <w:iCs/>
          <w:szCs w:val="21"/>
          <w:lang w:val="fr-FR"/>
        </w:rPr>
        <w:t>)</w:t>
      </w:r>
    </w:p>
    <w:p w14:paraId="09E54898" w14:textId="11B01E52" w:rsidR="00390704" w:rsidRDefault="00390704" w:rsidP="00D7400B">
      <w:pPr>
        <w:spacing w:line="0" w:lineRule="atLeast"/>
        <w:jc w:val="both"/>
        <w:rPr>
          <w:rFonts w:ascii="Times New Roman" w:hAnsi="Times New Roman" w:cs="Times New Roman"/>
          <w:szCs w:val="21"/>
          <w:lang w:val="fr-FR"/>
        </w:rPr>
      </w:pPr>
      <w:r w:rsidRPr="00990C8B">
        <w:rPr>
          <w:rFonts w:ascii="Times New Roman" w:hAnsi="Times New Roman" w:cs="Times New Roman"/>
          <w:szCs w:val="21"/>
          <w:lang w:val="fr-FR"/>
        </w:rPr>
        <w:t xml:space="preserve">　</w:t>
      </w:r>
      <w:r w:rsidRPr="00990C8B">
        <w:rPr>
          <w:rFonts w:ascii="Times New Roman" w:hAnsi="Times New Roman" w:cs="Times New Roman"/>
          <w:szCs w:val="21"/>
          <w:lang w:val="fr-FR"/>
        </w:rPr>
        <w:t xml:space="preserve">La figure des baigneuses se reposant à l’ombre des arbres au bord de l’eau reprend clairement la mise en scène de celles de Paul Cezanne. </w:t>
      </w:r>
      <w:r w:rsidR="005708AC" w:rsidRPr="00990C8B">
        <w:rPr>
          <w:rFonts w:ascii="Times New Roman" w:hAnsi="Times New Roman" w:cs="Times New Roman"/>
          <w:szCs w:val="21"/>
          <w:lang w:val="fr-FR"/>
        </w:rPr>
        <w:t xml:space="preserve">Par ailleurs, bien que les touches picturales ne présentent pas la même régularité que chez Paul Cezanne, il apparaît clairement que </w:t>
      </w:r>
      <w:r w:rsidR="00990C8B">
        <w:rPr>
          <w:rFonts w:ascii="Times New Roman" w:hAnsi="Times New Roman" w:cs="Times New Roman" w:hint="eastAsia"/>
          <w:szCs w:val="21"/>
          <w:lang w:val="fr-FR"/>
        </w:rPr>
        <w:t>Kuroda</w:t>
      </w:r>
      <w:r w:rsidR="005708AC" w:rsidRPr="00990C8B">
        <w:rPr>
          <w:rFonts w:ascii="Times New Roman" w:hAnsi="Times New Roman" w:cs="Times New Roman"/>
          <w:szCs w:val="21"/>
          <w:lang w:val="fr-FR"/>
        </w:rPr>
        <w:t xml:space="preserve"> recourt aux procédés picturaux cézanniens dans le traitement volumétrique du feuillage au moyen de coups de pinceau obliques verts.</w:t>
      </w:r>
    </w:p>
    <w:p w14:paraId="13F22146" w14:textId="77777777" w:rsidR="007A2E21" w:rsidRPr="00990C8B" w:rsidRDefault="007A2E21" w:rsidP="00D7400B">
      <w:pPr>
        <w:spacing w:line="0" w:lineRule="atLeast"/>
        <w:jc w:val="both"/>
        <w:rPr>
          <w:rFonts w:ascii="Times New Roman" w:hAnsi="Times New Roman" w:cs="Times New Roman"/>
          <w:szCs w:val="21"/>
          <w:lang w:val="fr-FR"/>
        </w:rPr>
      </w:pPr>
    </w:p>
    <w:p w14:paraId="618CAA10" w14:textId="0E53BE46" w:rsidR="00514B0B" w:rsidRPr="00C402E0" w:rsidRDefault="00514B0B" w:rsidP="005E75F8">
      <w:pPr>
        <w:adjustRightInd w:val="0"/>
        <w:snapToGrid w:val="0"/>
        <w:rPr>
          <w:rFonts w:ascii="Times New Roman" w:hAnsi="Times New Roman" w:cs="Times New Roman"/>
          <w:b/>
          <w:szCs w:val="21"/>
          <w:lang w:val="fr-FR"/>
        </w:rPr>
      </w:pPr>
      <w:r w:rsidRPr="00C402E0">
        <w:rPr>
          <w:rFonts w:ascii="Times New Roman" w:hAnsi="Times New Roman" w:cs="Times New Roman"/>
          <w:b/>
          <w:szCs w:val="21"/>
          <w:lang w:val="fr-FR"/>
        </w:rPr>
        <w:t xml:space="preserve">Conclusion </w:t>
      </w:r>
    </w:p>
    <w:p w14:paraId="6C650565" w14:textId="02E9DC68" w:rsidR="00514B0B" w:rsidRPr="007A68C3" w:rsidRDefault="00D146B6" w:rsidP="00514B0B">
      <w:pPr>
        <w:rPr>
          <w:rFonts w:ascii="Times New Roman" w:hAnsi="Times New Roman" w:cs="Times New Roman"/>
          <w:szCs w:val="21"/>
          <w:lang w:val="fr-FR"/>
        </w:rPr>
      </w:pPr>
      <w:r w:rsidRPr="00990C8B">
        <w:rPr>
          <w:rFonts w:ascii="Times New Roman" w:hAnsi="Times New Roman" w:cs="Times New Roman"/>
          <w:szCs w:val="21"/>
          <w:lang w:val="fr-FR"/>
        </w:rPr>
        <w:t xml:space="preserve"> </w:t>
      </w:r>
      <w:r w:rsidR="001E51C0" w:rsidRPr="00990C8B">
        <w:rPr>
          <w:rFonts w:ascii="Times New Roman" w:hAnsi="Times New Roman" w:cs="Times New Roman"/>
          <w:szCs w:val="21"/>
          <w:lang w:val="fr-FR"/>
        </w:rPr>
        <w:t>Aujourd’hui</w:t>
      </w:r>
      <w:r w:rsidR="00E04E3C" w:rsidRPr="00990C8B">
        <w:rPr>
          <w:rFonts w:ascii="Times New Roman" w:hAnsi="Times New Roman" w:cs="Times New Roman"/>
          <w:szCs w:val="21"/>
          <w:lang w:val="fr-FR"/>
        </w:rPr>
        <w:t>,</w:t>
      </w:r>
      <w:r w:rsidR="00514B0B" w:rsidRPr="00990C8B">
        <w:rPr>
          <w:rFonts w:ascii="Times New Roman" w:hAnsi="Times New Roman" w:cs="Times New Roman"/>
          <w:szCs w:val="21"/>
          <w:lang w:val="fr-FR"/>
        </w:rPr>
        <w:t xml:space="preserve"> l</w:t>
      </w:r>
      <w:r w:rsidR="00514B0B" w:rsidRPr="007A68C3">
        <w:rPr>
          <w:rFonts w:ascii="Times New Roman" w:hAnsi="Times New Roman" w:cs="Times New Roman"/>
          <w:szCs w:val="21"/>
          <w:lang w:val="fr-FR"/>
        </w:rPr>
        <w:t>’évaluation historique la plus courante de C</w:t>
      </w:r>
      <w:r w:rsidR="005E75F8" w:rsidRPr="007A68C3">
        <w:rPr>
          <w:rFonts w:ascii="Times New Roman" w:hAnsi="Times New Roman" w:cs="Times New Roman"/>
          <w:szCs w:val="21"/>
          <w:lang w:val="fr-FR"/>
        </w:rPr>
        <w:t>e</w:t>
      </w:r>
      <w:r w:rsidR="00514B0B" w:rsidRPr="007A68C3">
        <w:rPr>
          <w:rFonts w:ascii="Times New Roman" w:hAnsi="Times New Roman" w:cs="Times New Roman"/>
          <w:szCs w:val="21"/>
          <w:lang w:val="fr-FR"/>
        </w:rPr>
        <w:t xml:space="preserve">zanne reste celle d’un </w:t>
      </w:r>
      <w:r w:rsidR="00514B0B" w:rsidRPr="007A68C3">
        <w:rPr>
          <w:rFonts w:ascii="Times New Roman" w:hAnsi="Times New Roman" w:cs="Times New Roman"/>
          <w:bCs/>
          <w:szCs w:val="21"/>
          <w:lang w:val="fr-FR"/>
        </w:rPr>
        <w:t>précurseur de l’art du XXe siècle</w:t>
      </w:r>
      <w:r w:rsidR="00514B0B" w:rsidRPr="007A68C3">
        <w:rPr>
          <w:rFonts w:ascii="Times New Roman" w:hAnsi="Times New Roman" w:cs="Times New Roman"/>
          <w:szCs w:val="21"/>
          <w:lang w:val="fr-FR"/>
        </w:rPr>
        <w:t xml:space="preserve">, notamment du </w:t>
      </w:r>
      <w:r w:rsidR="00514B0B" w:rsidRPr="007A68C3">
        <w:rPr>
          <w:rFonts w:ascii="Times New Roman" w:hAnsi="Times New Roman" w:cs="Times New Roman"/>
          <w:bCs/>
          <w:szCs w:val="21"/>
          <w:lang w:val="fr-FR"/>
        </w:rPr>
        <w:t>cubisme</w:t>
      </w:r>
      <w:r w:rsidR="00514B0B" w:rsidRPr="007A68C3">
        <w:rPr>
          <w:rFonts w:ascii="Times New Roman" w:hAnsi="Times New Roman" w:cs="Times New Roman"/>
          <w:szCs w:val="21"/>
          <w:lang w:val="fr-FR"/>
        </w:rPr>
        <w:t xml:space="preserve">, du </w:t>
      </w:r>
      <w:r w:rsidR="00514B0B" w:rsidRPr="007A68C3">
        <w:rPr>
          <w:rFonts w:ascii="Times New Roman" w:hAnsi="Times New Roman" w:cs="Times New Roman"/>
          <w:bCs/>
          <w:szCs w:val="21"/>
          <w:lang w:val="fr-FR"/>
        </w:rPr>
        <w:t>purisme</w:t>
      </w:r>
      <w:r w:rsidR="00514B0B" w:rsidRPr="007A68C3">
        <w:rPr>
          <w:rFonts w:ascii="Times New Roman" w:hAnsi="Times New Roman" w:cs="Times New Roman"/>
          <w:szCs w:val="21"/>
          <w:lang w:val="fr-FR"/>
        </w:rPr>
        <w:t xml:space="preserve">, du </w:t>
      </w:r>
      <w:r w:rsidR="00514B0B" w:rsidRPr="007A68C3">
        <w:rPr>
          <w:rFonts w:ascii="Times New Roman" w:hAnsi="Times New Roman" w:cs="Times New Roman"/>
          <w:bCs/>
          <w:szCs w:val="21"/>
          <w:lang w:val="fr-FR"/>
        </w:rPr>
        <w:t>constructivisme russe</w:t>
      </w:r>
      <w:r w:rsidR="00514B0B" w:rsidRPr="007A68C3">
        <w:rPr>
          <w:rFonts w:ascii="Times New Roman" w:hAnsi="Times New Roman" w:cs="Times New Roman"/>
          <w:szCs w:val="21"/>
          <w:lang w:val="fr-FR"/>
        </w:rPr>
        <w:t xml:space="preserve">, du </w:t>
      </w:r>
      <w:r w:rsidR="00514B0B" w:rsidRPr="007A68C3">
        <w:rPr>
          <w:rFonts w:ascii="Times New Roman" w:hAnsi="Times New Roman" w:cs="Times New Roman"/>
          <w:bCs/>
          <w:szCs w:val="21"/>
          <w:lang w:val="fr-FR"/>
        </w:rPr>
        <w:t>suprématisme</w:t>
      </w:r>
      <w:r w:rsidR="00514B0B" w:rsidRPr="007A68C3">
        <w:rPr>
          <w:rFonts w:ascii="Times New Roman" w:hAnsi="Times New Roman" w:cs="Times New Roman"/>
          <w:szCs w:val="21"/>
          <w:lang w:val="fr-FR"/>
        </w:rPr>
        <w:t xml:space="preserve">, et de </w:t>
      </w:r>
      <w:r w:rsidR="00514B0B" w:rsidRPr="007A68C3">
        <w:rPr>
          <w:rFonts w:ascii="Times New Roman" w:hAnsi="Times New Roman" w:cs="Times New Roman"/>
          <w:bCs/>
          <w:szCs w:val="21"/>
          <w:lang w:val="fr-FR"/>
        </w:rPr>
        <w:t>De Stijl</w:t>
      </w:r>
      <w:r w:rsidR="00514B0B" w:rsidRPr="007A68C3">
        <w:rPr>
          <w:rFonts w:ascii="Times New Roman" w:hAnsi="Times New Roman" w:cs="Times New Roman"/>
          <w:szCs w:val="21"/>
          <w:lang w:val="fr-FR"/>
        </w:rPr>
        <w:t>, autant de mouvements d’art abstrait qui ont suivi.</w:t>
      </w:r>
    </w:p>
    <w:p w14:paraId="7A8CEEDF" w14:textId="016CDB1E" w:rsidR="00514B0B" w:rsidRPr="007A68C3" w:rsidRDefault="00BD2204" w:rsidP="001E2A55">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Cette</w:t>
      </w:r>
      <w:r w:rsidR="00514B0B" w:rsidRPr="007A68C3">
        <w:rPr>
          <w:rFonts w:ascii="Times New Roman" w:hAnsi="Times New Roman" w:cs="Times New Roman"/>
          <w:szCs w:val="21"/>
          <w:lang w:val="fr-FR"/>
        </w:rPr>
        <w:t xml:space="preserve"> vision historique moderniste</w:t>
      </w:r>
      <w:r w:rsidR="001E51C0" w:rsidRPr="001E51C0">
        <w:rPr>
          <w:rFonts w:ascii="Times New Roman" w:hAnsi="Times New Roman" w:cs="Times New Roman"/>
          <w:bCs/>
          <w:color w:val="4472C4" w:themeColor="accent1"/>
          <w:szCs w:val="21"/>
          <w:lang w:val="fr-FR"/>
        </w:rPr>
        <w:t> </w:t>
      </w:r>
      <w:r w:rsidR="001E51C0" w:rsidRPr="00990C8B">
        <w:rPr>
          <w:rFonts w:ascii="Times New Roman" w:hAnsi="Times New Roman" w:cs="Times New Roman"/>
          <w:bCs/>
          <w:szCs w:val="21"/>
          <w:lang w:val="fr-FR"/>
        </w:rPr>
        <w:t>s’est ancrée </w:t>
      </w:r>
      <w:r w:rsidR="00514B0B" w:rsidRPr="00990C8B">
        <w:rPr>
          <w:rFonts w:ascii="Times New Roman" w:hAnsi="Times New Roman" w:cs="Times New Roman"/>
          <w:bCs/>
          <w:szCs w:val="21"/>
          <w:lang w:val="fr-FR"/>
        </w:rPr>
        <w:t>au</w:t>
      </w:r>
      <w:r w:rsidR="00514B0B" w:rsidRPr="007A68C3">
        <w:rPr>
          <w:rFonts w:ascii="Times New Roman" w:hAnsi="Times New Roman" w:cs="Times New Roman"/>
          <w:bCs/>
          <w:szCs w:val="21"/>
          <w:lang w:val="fr-FR"/>
        </w:rPr>
        <w:t xml:space="preserve"> Japon</w:t>
      </w:r>
      <w:r w:rsidR="00514B0B" w:rsidRPr="007A68C3">
        <w:rPr>
          <w:rFonts w:ascii="Times New Roman" w:hAnsi="Times New Roman" w:cs="Times New Roman"/>
          <w:szCs w:val="21"/>
          <w:lang w:val="fr-FR"/>
        </w:rPr>
        <w:t xml:space="preserve"> avant même la Seconde Guerre mondiale, et comme divers mouvements d’art abstrait inspirés de C</w:t>
      </w:r>
      <w:r w:rsidR="00E04E3C" w:rsidRPr="007A68C3">
        <w:rPr>
          <w:rFonts w:ascii="Times New Roman" w:hAnsi="Times New Roman" w:cs="Times New Roman"/>
          <w:szCs w:val="21"/>
          <w:lang w:val="fr-FR"/>
        </w:rPr>
        <w:t>e</w:t>
      </w:r>
      <w:r w:rsidR="00514B0B" w:rsidRPr="007A68C3">
        <w:rPr>
          <w:rFonts w:ascii="Times New Roman" w:hAnsi="Times New Roman" w:cs="Times New Roman"/>
          <w:szCs w:val="21"/>
          <w:lang w:val="fr-FR"/>
        </w:rPr>
        <w:t xml:space="preserve">zanne ont effectivement été explorés par les artistes japonais, cette interprétation s’est perpétuée </w:t>
      </w:r>
      <w:r w:rsidR="00514B0B" w:rsidRPr="00DD06D7">
        <w:rPr>
          <w:rFonts w:ascii="Times New Roman" w:hAnsi="Times New Roman" w:cs="Times New Roman"/>
          <w:bCs/>
          <w:szCs w:val="21"/>
          <w:lang w:val="fr-FR"/>
        </w:rPr>
        <w:t>jusqu’à aujourd’hui</w:t>
      </w:r>
      <w:r w:rsidR="00514B0B" w:rsidRPr="00DD06D7">
        <w:rPr>
          <w:rFonts w:ascii="Times New Roman" w:hAnsi="Times New Roman" w:cs="Times New Roman"/>
          <w:color w:val="4472C4" w:themeColor="accent1"/>
          <w:szCs w:val="21"/>
          <w:lang w:val="fr-FR"/>
        </w:rPr>
        <w:t xml:space="preserve"> </w:t>
      </w:r>
      <w:r w:rsidR="00514B0B" w:rsidRPr="007A68C3">
        <w:rPr>
          <w:rFonts w:ascii="Times New Roman" w:hAnsi="Times New Roman" w:cs="Times New Roman"/>
          <w:szCs w:val="21"/>
          <w:lang w:val="fr-FR"/>
        </w:rPr>
        <w:t>comme un</w:t>
      </w:r>
      <w:r w:rsidRPr="007A68C3">
        <w:rPr>
          <w:rFonts w:ascii="Times New Roman" w:hAnsi="Times New Roman" w:cs="Times New Roman"/>
          <w:szCs w:val="21"/>
          <w:lang w:val="fr-FR"/>
        </w:rPr>
        <w:t xml:space="preserve"> cliché</w:t>
      </w:r>
      <w:r w:rsidR="00514B0B" w:rsidRPr="007A68C3">
        <w:rPr>
          <w:rFonts w:ascii="Times New Roman" w:hAnsi="Times New Roman" w:cs="Times New Roman"/>
          <w:szCs w:val="21"/>
          <w:lang w:val="fr-FR"/>
        </w:rPr>
        <w:t>.</w:t>
      </w:r>
    </w:p>
    <w:p w14:paraId="0BB4D288" w14:textId="1F39590B" w:rsidR="00514B0B" w:rsidRPr="007A68C3" w:rsidRDefault="00514B0B" w:rsidP="001E2A55">
      <w:pPr>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 xml:space="preserve">Cependant, comme nous l’avons vu au cours de ce </w:t>
      </w:r>
      <w:r w:rsidR="00182325" w:rsidRPr="007A68C3">
        <w:rPr>
          <w:rFonts w:ascii="Times New Roman" w:hAnsi="Times New Roman" w:cs="Times New Roman"/>
          <w:szCs w:val="21"/>
          <w:lang w:val="fr-FR"/>
        </w:rPr>
        <w:t>texte</w:t>
      </w:r>
      <w:r w:rsidRPr="007A68C3">
        <w:rPr>
          <w:rFonts w:ascii="Times New Roman" w:hAnsi="Times New Roman" w:cs="Times New Roman"/>
          <w:szCs w:val="21"/>
          <w:lang w:val="fr-FR"/>
        </w:rPr>
        <w:t xml:space="preserve">, </w:t>
      </w:r>
      <w:r w:rsidRPr="007A68C3">
        <w:rPr>
          <w:rFonts w:ascii="Times New Roman" w:hAnsi="Times New Roman" w:cs="Times New Roman"/>
          <w:bCs/>
          <w:szCs w:val="21"/>
          <w:lang w:val="fr-FR"/>
        </w:rPr>
        <w:t>deux perspectives spécifiques</w:t>
      </w:r>
      <w:r w:rsidRPr="007A68C3">
        <w:rPr>
          <w:rFonts w:ascii="Times New Roman" w:hAnsi="Times New Roman" w:cs="Times New Roman"/>
          <w:szCs w:val="21"/>
          <w:lang w:val="fr-FR"/>
        </w:rPr>
        <w:t xml:space="preserve"> se sont développées au Japon :</w:t>
      </w:r>
    </w:p>
    <w:p w14:paraId="32FD6614" w14:textId="4A66B48D" w:rsidR="00514B0B" w:rsidRPr="007A68C3" w:rsidRDefault="00514B0B" w:rsidP="00514B0B">
      <w:pPr>
        <w:numPr>
          <w:ilvl w:val="0"/>
          <w:numId w:val="2"/>
        </w:numPr>
        <w:rPr>
          <w:rFonts w:ascii="Times New Roman" w:hAnsi="Times New Roman" w:cs="Times New Roman"/>
          <w:szCs w:val="21"/>
          <w:lang w:val="fr-FR"/>
        </w:rPr>
      </w:pPr>
      <w:r w:rsidRPr="007A68C3">
        <w:rPr>
          <w:rFonts w:ascii="Times New Roman" w:hAnsi="Times New Roman" w:cs="Times New Roman"/>
          <w:szCs w:val="21"/>
          <w:lang w:val="fr-FR"/>
        </w:rPr>
        <w:t xml:space="preserve">Une lecture </w:t>
      </w:r>
      <w:r w:rsidRPr="007A68C3">
        <w:rPr>
          <w:rFonts w:ascii="Times New Roman" w:hAnsi="Times New Roman" w:cs="Times New Roman"/>
          <w:bCs/>
          <w:szCs w:val="21"/>
          <w:lang w:val="fr-FR"/>
        </w:rPr>
        <w:t>éthique et spirituelle</w:t>
      </w:r>
      <w:r w:rsidRPr="007A68C3">
        <w:rPr>
          <w:rFonts w:ascii="Times New Roman" w:hAnsi="Times New Roman" w:cs="Times New Roman"/>
          <w:szCs w:val="21"/>
          <w:lang w:val="fr-FR"/>
        </w:rPr>
        <w:t xml:space="preserve"> de C</w:t>
      </w:r>
      <w:r w:rsidR="001967AE" w:rsidRPr="007A68C3">
        <w:rPr>
          <w:rFonts w:ascii="Times New Roman" w:hAnsi="Times New Roman" w:cs="Times New Roman"/>
          <w:szCs w:val="21"/>
          <w:lang w:val="fr-FR"/>
        </w:rPr>
        <w:t>e</w:t>
      </w:r>
      <w:r w:rsidRPr="007A68C3">
        <w:rPr>
          <w:rFonts w:ascii="Times New Roman" w:hAnsi="Times New Roman" w:cs="Times New Roman"/>
          <w:szCs w:val="21"/>
          <w:lang w:val="fr-FR"/>
        </w:rPr>
        <w:t xml:space="preserve">zanne, s’appuyant sur l’esthétique traditionnelle de la </w:t>
      </w:r>
      <w:r w:rsidRPr="007A68C3">
        <w:rPr>
          <w:rFonts w:ascii="Times New Roman" w:hAnsi="Times New Roman" w:cs="Times New Roman"/>
          <w:bCs/>
          <w:szCs w:val="21"/>
          <w:lang w:val="fr-FR"/>
        </w:rPr>
        <w:t>peinture lettrée (</w:t>
      </w:r>
      <w:r w:rsidR="00E70718" w:rsidRPr="007A68C3">
        <w:rPr>
          <w:rFonts w:ascii="Times New Roman" w:hAnsi="Times New Roman" w:cs="Times New Roman"/>
          <w:bCs/>
          <w:szCs w:val="21"/>
          <w:lang w:val="fr-FR"/>
        </w:rPr>
        <w:t>“</w:t>
      </w:r>
      <w:r w:rsidRPr="007A68C3">
        <w:rPr>
          <w:rFonts w:ascii="Times New Roman" w:hAnsi="Times New Roman" w:cs="Times New Roman"/>
          <w:bCs/>
          <w:szCs w:val="21"/>
          <w:lang w:val="fr-FR"/>
        </w:rPr>
        <w:t>bunjinga</w:t>
      </w:r>
      <w:r w:rsidR="00E70718" w:rsidRPr="007A68C3">
        <w:rPr>
          <w:rFonts w:ascii="Times New Roman" w:hAnsi="Times New Roman" w:cs="Times New Roman"/>
          <w:bCs/>
          <w:szCs w:val="21"/>
          <w:lang w:val="fr-FR"/>
        </w:rPr>
        <w:t>”</w:t>
      </w:r>
      <w:r w:rsidRPr="007A68C3">
        <w:rPr>
          <w:rFonts w:ascii="Times New Roman" w:hAnsi="Times New Roman" w:cs="Times New Roman"/>
          <w:bCs/>
          <w:szCs w:val="21"/>
          <w:lang w:val="fr-FR"/>
        </w:rPr>
        <w:t>)</w:t>
      </w:r>
      <w:r w:rsidRPr="007A68C3">
        <w:rPr>
          <w:rFonts w:ascii="Times New Roman" w:hAnsi="Times New Roman" w:cs="Times New Roman"/>
          <w:szCs w:val="21"/>
          <w:lang w:val="fr-FR"/>
        </w:rPr>
        <w:t>, valorisant la personnalité et la manière de vivre de l’artiste.</w:t>
      </w:r>
    </w:p>
    <w:p w14:paraId="3E41C95C" w14:textId="398C55E6" w:rsidR="00514B0B" w:rsidRPr="007A68C3" w:rsidRDefault="00514B0B" w:rsidP="00514B0B">
      <w:pPr>
        <w:numPr>
          <w:ilvl w:val="0"/>
          <w:numId w:val="2"/>
        </w:numPr>
        <w:rPr>
          <w:rFonts w:ascii="Times New Roman" w:hAnsi="Times New Roman" w:cs="Times New Roman"/>
          <w:szCs w:val="21"/>
          <w:lang w:val="fr-FR"/>
        </w:rPr>
      </w:pPr>
      <w:r w:rsidRPr="007A68C3">
        <w:rPr>
          <w:rFonts w:ascii="Times New Roman" w:hAnsi="Times New Roman" w:cs="Times New Roman"/>
          <w:szCs w:val="21"/>
          <w:lang w:val="fr-FR"/>
        </w:rPr>
        <w:lastRenderedPageBreak/>
        <w:t xml:space="preserve">Une lecture fondée sur le </w:t>
      </w:r>
      <w:r w:rsidR="00182325" w:rsidRPr="007A68C3">
        <w:rPr>
          <w:rFonts w:ascii="Times New Roman" w:hAnsi="Times New Roman" w:cs="Times New Roman"/>
          <w:szCs w:val="21"/>
          <w:lang w:val="fr-FR"/>
        </w:rPr>
        <w:t>“</w:t>
      </w:r>
      <w:r w:rsidR="00BD2204" w:rsidRPr="007A68C3">
        <w:rPr>
          <w:rFonts w:ascii="Times New Roman" w:hAnsi="Times New Roman" w:cs="Times New Roman"/>
          <w:bCs/>
          <w:szCs w:val="21"/>
          <w:lang w:val="fr-FR"/>
        </w:rPr>
        <w:t>shajitsu</w:t>
      </w:r>
      <w:r w:rsidR="00182325" w:rsidRPr="007A68C3">
        <w:rPr>
          <w:rFonts w:ascii="Times New Roman" w:hAnsi="Times New Roman" w:cs="Times New Roman"/>
          <w:bCs/>
          <w:szCs w:val="21"/>
          <w:lang w:val="fr-FR"/>
        </w:rPr>
        <w:t>”</w:t>
      </w:r>
      <w:r w:rsidRPr="007A68C3">
        <w:rPr>
          <w:rFonts w:ascii="Times New Roman" w:hAnsi="Times New Roman" w:cs="Times New Roman"/>
          <w:bCs/>
          <w:szCs w:val="21"/>
          <w:lang w:val="fr-FR"/>
        </w:rPr>
        <w:t xml:space="preserve"> moderne</w:t>
      </w:r>
      <w:r w:rsidRPr="007A68C3">
        <w:rPr>
          <w:rFonts w:ascii="Times New Roman" w:hAnsi="Times New Roman" w:cs="Times New Roman"/>
          <w:szCs w:val="21"/>
          <w:lang w:val="fr-FR"/>
        </w:rPr>
        <w:t>, reconnaissant en C</w:t>
      </w:r>
      <w:r w:rsidR="001967AE" w:rsidRPr="007A68C3">
        <w:rPr>
          <w:rFonts w:ascii="Times New Roman" w:hAnsi="Times New Roman" w:cs="Times New Roman"/>
          <w:szCs w:val="21"/>
          <w:lang w:val="fr-FR"/>
        </w:rPr>
        <w:t>e</w:t>
      </w:r>
      <w:r w:rsidRPr="007A68C3">
        <w:rPr>
          <w:rFonts w:ascii="Times New Roman" w:hAnsi="Times New Roman" w:cs="Times New Roman"/>
          <w:szCs w:val="21"/>
          <w:lang w:val="fr-FR"/>
        </w:rPr>
        <w:t xml:space="preserve">zanne le </w:t>
      </w:r>
      <w:r w:rsidRPr="007A68C3">
        <w:rPr>
          <w:rFonts w:ascii="Times New Roman" w:hAnsi="Times New Roman" w:cs="Times New Roman"/>
          <w:bCs/>
          <w:szCs w:val="21"/>
          <w:lang w:val="fr-FR"/>
        </w:rPr>
        <w:t>fondateur de la peinture figurative moderne</w:t>
      </w:r>
      <w:r w:rsidRPr="007A68C3">
        <w:rPr>
          <w:rFonts w:ascii="Times New Roman" w:hAnsi="Times New Roman" w:cs="Times New Roman"/>
          <w:szCs w:val="21"/>
          <w:lang w:val="fr-FR"/>
        </w:rPr>
        <w:t>.</w:t>
      </w:r>
    </w:p>
    <w:p w14:paraId="36F6D173" w14:textId="0989FCDA" w:rsidR="003553FE" w:rsidRPr="007A68C3" w:rsidRDefault="00AE7D04" w:rsidP="00E04E3C">
      <w:pPr>
        <w:rPr>
          <w:rFonts w:ascii="Times New Roman" w:hAnsi="Times New Roman" w:cs="Times New Roman"/>
          <w:szCs w:val="21"/>
          <w:lang w:val="fr-FR"/>
        </w:rPr>
      </w:pPr>
      <w:r w:rsidRPr="007A68C3">
        <w:rPr>
          <w:rFonts w:ascii="Times New Roman" w:hAnsi="Times New Roman" w:cs="Times New Roman"/>
          <w:szCs w:val="21"/>
          <w:lang w:val="fr-FR"/>
        </w:rPr>
        <w:t xml:space="preserve"> </w:t>
      </w:r>
      <w:r w:rsidR="00514B0B" w:rsidRPr="007A68C3">
        <w:rPr>
          <w:rFonts w:ascii="Times New Roman" w:hAnsi="Times New Roman" w:cs="Times New Roman"/>
          <w:szCs w:val="21"/>
          <w:lang w:val="fr-FR"/>
        </w:rPr>
        <w:t xml:space="preserve">Ces deux approches constituent, selon moi, </w:t>
      </w:r>
      <w:r w:rsidR="00514B0B" w:rsidRPr="007A68C3">
        <w:rPr>
          <w:rFonts w:ascii="Times New Roman" w:hAnsi="Times New Roman" w:cs="Times New Roman"/>
          <w:bCs/>
          <w:szCs w:val="21"/>
          <w:lang w:val="fr-FR"/>
        </w:rPr>
        <w:t>des représentations uniques de C</w:t>
      </w:r>
      <w:r w:rsidR="00E04E3C" w:rsidRPr="007A68C3">
        <w:rPr>
          <w:rFonts w:ascii="Times New Roman" w:hAnsi="Times New Roman" w:cs="Times New Roman"/>
          <w:bCs/>
          <w:szCs w:val="21"/>
          <w:lang w:val="fr-FR"/>
        </w:rPr>
        <w:t>e</w:t>
      </w:r>
      <w:r w:rsidR="00514B0B" w:rsidRPr="007A68C3">
        <w:rPr>
          <w:rFonts w:ascii="Times New Roman" w:hAnsi="Times New Roman" w:cs="Times New Roman"/>
          <w:bCs/>
          <w:szCs w:val="21"/>
          <w:lang w:val="fr-FR"/>
        </w:rPr>
        <w:t>zanne</w:t>
      </w:r>
      <w:r w:rsidR="00514B0B" w:rsidRPr="007A68C3">
        <w:rPr>
          <w:rFonts w:ascii="Times New Roman" w:hAnsi="Times New Roman" w:cs="Times New Roman"/>
          <w:szCs w:val="21"/>
          <w:lang w:val="fr-FR"/>
        </w:rPr>
        <w:t xml:space="preserve"> propres au contexte japonais.</w:t>
      </w:r>
    </w:p>
    <w:sectPr w:rsidR="003553FE" w:rsidRPr="007A68C3">
      <w:footerReference w:type="default" r:id="rId105"/>
      <w:endnotePr>
        <w:numFmt w:val="decimal"/>
      </w:endnotePr>
      <w:pgSz w:w="11906" w:h="16838"/>
      <w:pgMar w:top="1985" w:right="1701" w:bottom="1701" w:left="1701" w:header="851" w:footer="992" w:gutter="0"/>
      <w:cols w:space="425"/>
      <w:docGrid w:type="line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DCAF38E" w14:textId="77777777" w:rsidR="00071278" w:rsidRDefault="00071278" w:rsidP="005A7857">
      <w:r>
        <w:separator/>
      </w:r>
    </w:p>
  </w:endnote>
  <w:endnote w:type="continuationSeparator" w:id="0">
    <w:p w14:paraId="0985C4AF" w14:textId="77777777" w:rsidR="00071278" w:rsidRDefault="00071278" w:rsidP="005A7857">
      <w:r>
        <w:continuationSeparator/>
      </w:r>
    </w:p>
  </w:endnote>
  <w:endnote w:id="1">
    <w:p w14:paraId="72476985" w14:textId="6A6E45C1" w:rsidR="007A68C3" w:rsidRDefault="007A68C3" w:rsidP="00F97ECE">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w:t>
      </w:r>
      <w:r w:rsidRPr="009F4563">
        <w:rPr>
          <w:rFonts w:ascii="Times New Roman" w:hAnsi="Times New Roman" w:cs="Times New Roman"/>
          <w:szCs w:val="21"/>
          <w:lang w:val="fr-FR"/>
        </w:rPr>
        <w:t>Dans le présent article, conformément aux orientations de la Société Paul Cezanne, j’ai adopté l’orthographe « Cezanne » sans accent aigu (« ´ »). Toutefois, lorsque les auteurs des références citées utilisent la forme « Cézanne » avec accent aigu, j’ai respecté leur graphie sans la modifier.</w:t>
      </w:r>
    </w:p>
    <w:p w14:paraId="7390BD4D" w14:textId="77777777" w:rsidR="002A6651" w:rsidRPr="009F4563" w:rsidRDefault="002A6651" w:rsidP="00F97ECE">
      <w:pPr>
        <w:pStyle w:val="afb"/>
        <w:adjustRightInd w:val="0"/>
        <w:rPr>
          <w:rFonts w:ascii="Times New Roman" w:hAnsi="Times New Roman" w:cs="Times New Roman"/>
          <w:szCs w:val="21"/>
          <w:lang w:val="fr-FR"/>
        </w:rPr>
      </w:pPr>
    </w:p>
    <w:p w14:paraId="6615B570" w14:textId="40BC7EF0"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Ce chiffre est établi sur la base du nombre d’illustrations d’œuvres publiées ci-dessous, en y ajoutant le décompte des œuvres qui ont été retirées par la suite comme étant d’authenticité douteuse, ainsi que celles nouvellement intégrées aux collections japonaises jusqu’à aujourd’hui; Takanori Naga</w:t>
      </w:r>
      <w:r w:rsidRPr="009F4563">
        <w:rPr>
          <w:rFonts w:ascii="Times New Roman" w:eastAsiaTheme="minorHAnsi" w:hAnsi="Times New Roman" w:cs="Times New Roman"/>
          <w:szCs w:val="21"/>
          <w:lang w:val="fr-FR"/>
        </w:rPr>
        <w:t>ï</w:t>
      </w:r>
      <w:r w:rsidRPr="009F4563">
        <w:rPr>
          <w:rFonts w:ascii="Times New Roman" w:hAnsi="Times New Roman" w:cs="Times New Roman"/>
          <w:szCs w:val="21"/>
          <w:lang w:val="fr-FR"/>
        </w:rPr>
        <w:t xml:space="preserve">, </w:t>
      </w:r>
      <w:r w:rsidRPr="009F4563">
        <w:rPr>
          <w:rFonts w:ascii="Times New Roman" w:hAnsi="Times New Roman" w:cs="Times New Roman"/>
          <w:i/>
          <w:iCs/>
          <w:szCs w:val="21"/>
          <w:lang w:val="fr-FR"/>
        </w:rPr>
        <w:t>Recherche sur la réception de Cézanne</w:t>
      </w:r>
      <w:r w:rsidRPr="009F4563">
        <w:rPr>
          <w:rFonts w:ascii="Times New Roman" w:hAnsi="Times New Roman" w:cs="Times New Roman"/>
          <w:szCs w:val="21"/>
          <w:lang w:val="fr-FR"/>
        </w:rPr>
        <w:t>(en japonais), Tokyo, Ch</w:t>
      </w:r>
      <w:r w:rsidRPr="009F4563">
        <w:rPr>
          <w:rFonts w:ascii="Times New Roman" w:eastAsiaTheme="minorHAnsi" w:hAnsi="Times New Roman" w:cs="Times New Roman"/>
          <w:szCs w:val="21"/>
          <w:lang w:val="fr-FR"/>
        </w:rPr>
        <w:t>ûô</w:t>
      </w:r>
      <w:r w:rsidRPr="009F4563">
        <w:rPr>
          <w:rFonts w:ascii="Times New Roman" w:hAnsi="Times New Roman" w:cs="Times New Roman"/>
          <w:szCs w:val="21"/>
          <w:lang w:val="fr-FR"/>
        </w:rPr>
        <w:t xml:space="preserve"> K</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ron Bijutsu Shuppan, 2007.</w:t>
      </w:r>
    </w:p>
  </w:endnote>
  <w:endnote w:id="2">
    <w:p w14:paraId="382E2C3A" w14:textId="77777777"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Ce chiffre est basé sur les données compilées en 2019 par K</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ji Kud</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Toutefois, le nombre d'œuvres conservées au Japon inclut également celles qui ont été ajoutées par la suite. </w:t>
      </w:r>
    </w:p>
    <w:p w14:paraId="08D857B3" w14:textId="2BF9B70D" w:rsidR="007A68C3" w:rsidRPr="007A68C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Cf.</w:t>
      </w:r>
      <w:r w:rsidRPr="007A68C3">
        <w:rPr>
          <w:rFonts w:ascii="Times New Roman" w:hAnsi="Times New Roman" w:cs="Times New Roman"/>
          <w:szCs w:val="21"/>
          <w:lang w:val="fr-FR"/>
        </w:rPr>
        <w:t xml:space="preserve"> K</w:t>
      </w:r>
      <w:r w:rsidRPr="007A68C3">
        <w:rPr>
          <w:rFonts w:ascii="Times New Roman" w:eastAsiaTheme="minorHAnsi" w:hAnsi="Times New Roman" w:cs="Times New Roman"/>
          <w:szCs w:val="21"/>
          <w:lang w:val="fr-FR"/>
        </w:rPr>
        <w:t>ô</w:t>
      </w:r>
      <w:r w:rsidRPr="007A68C3">
        <w:rPr>
          <w:rFonts w:ascii="Times New Roman" w:hAnsi="Times New Roman" w:cs="Times New Roman"/>
          <w:szCs w:val="21"/>
          <w:lang w:val="fr-FR"/>
        </w:rPr>
        <w:t>ji Kud</w:t>
      </w:r>
      <w:r w:rsidRPr="007A68C3">
        <w:rPr>
          <w:rFonts w:ascii="Times New Roman" w:eastAsiaTheme="minorHAnsi" w:hAnsi="Times New Roman" w:cs="Times New Roman"/>
          <w:szCs w:val="21"/>
          <w:lang w:val="fr-FR"/>
        </w:rPr>
        <w:t>ô,</w:t>
      </w:r>
      <w:r w:rsidRPr="007A68C3">
        <w:rPr>
          <w:rFonts w:ascii="Times New Roman" w:hAnsi="Times New Roman" w:cs="Times New Roman"/>
          <w:i/>
          <w:iCs/>
          <w:szCs w:val="21"/>
          <w:lang w:val="fr-FR"/>
        </w:rPr>
        <w:t>« Cezanne – Qu’est-ce que le père de la peinture moderne ? »</w:t>
      </w:r>
      <w:r w:rsidRPr="009F4563">
        <w:rPr>
          <w:rFonts w:ascii="Times New Roman" w:hAnsi="Times New Roman" w:cs="Times New Roman"/>
          <w:szCs w:val="21"/>
          <w:lang w:val="fr-FR"/>
        </w:rPr>
        <w:t xml:space="preserve"> (en japonais)</w:t>
      </w:r>
      <w:r w:rsidRPr="007A68C3">
        <w:rPr>
          <w:rFonts w:ascii="Times New Roman" w:hAnsi="Times New Roman" w:cs="Times New Roman"/>
          <w:szCs w:val="21"/>
          <w:lang w:val="fr-FR"/>
        </w:rPr>
        <w:t xml:space="preserve">, édité par Takanori Nagaï, Tokyo, Éditions Sangensha, 2019, </w:t>
      </w:r>
      <w:r w:rsidRPr="009F4563">
        <w:rPr>
          <w:rFonts w:ascii="Times New Roman" w:hAnsi="Times New Roman" w:cs="Times New Roman"/>
          <w:szCs w:val="21"/>
          <w:lang w:val="fr-FR"/>
        </w:rPr>
        <w:t>deuxième partie</w:t>
      </w:r>
      <w:r w:rsidRPr="007A68C3">
        <w:rPr>
          <w:rFonts w:ascii="Times New Roman" w:hAnsi="Times New Roman" w:cs="Times New Roman"/>
          <w:szCs w:val="21"/>
          <w:lang w:val="fr-FR"/>
        </w:rPr>
        <w:t>, p.164.</w:t>
      </w:r>
    </w:p>
  </w:endnote>
  <w:endnote w:id="3">
    <w:p w14:paraId="0D103B55" w14:textId="7150F4D9" w:rsidR="007A68C3" w:rsidRPr="007A68C3" w:rsidRDefault="007A68C3" w:rsidP="003F3F39">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D'après les travaux de Katsumi Miyazaki,</w:t>
      </w:r>
      <w:r w:rsidRPr="007A68C3">
        <w:rPr>
          <w:rFonts w:ascii="Times New Roman" w:hAnsi="Times New Roman" w:cs="Times New Roman"/>
          <w:szCs w:val="21"/>
          <w:lang w:val="fr-FR"/>
        </w:rPr>
        <w:t xml:space="preserve"> le premier Japonai</w:t>
      </w:r>
      <w:r w:rsidRPr="00990C8B">
        <w:rPr>
          <w:rFonts w:ascii="Times New Roman" w:hAnsi="Times New Roman" w:cs="Times New Roman"/>
          <w:szCs w:val="21"/>
          <w:lang w:val="fr-FR"/>
        </w:rPr>
        <w:t xml:space="preserve">s à </w:t>
      </w:r>
      <w:r w:rsidR="00DD06D7" w:rsidRPr="00990C8B">
        <w:rPr>
          <w:rFonts w:ascii="Times New Roman" w:hAnsi="Times New Roman" w:cs="Times New Roman"/>
          <w:szCs w:val="21"/>
          <w:lang w:val="fr-FR"/>
        </w:rPr>
        <w:t>avoir acheté</w:t>
      </w:r>
      <w:r w:rsidR="00DD06D7" w:rsidRPr="00990C8B">
        <w:rPr>
          <w:rFonts w:ascii="Times New Roman" w:hAnsi="Times New Roman" w:cs="Times New Roman"/>
          <w:color w:val="FF0000"/>
          <w:szCs w:val="21"/>
          <w:lang w:val="fr-FR"/>
        </w:rPr>
        <w:t xml:space="preserve"> </w:t>
      </w:r>
      <w:r w:rsidRPr="00990C8B">
        <w:rPr>
          <w:rFonts w:ascii="Times New Roman" w:hAnsi="Times New Roman" w:cs="Times New Roman"/>
          <w:szCs w:val="21"/>
          <w:lang w:val="fr-FR"/>
        </w:rPr>
        <w:t xml:space="preserve">une œuvre de Cezanne </w:t>
      </w:r>
      <w:r w:rsidR="00DD06D7" w:rsidRPr="00990C8B">
        <w:rPr>
          <w:rFonts w:ascii="Times New Roman" w:hAnsi="Times New Roman" w:cs="Times New Roman"/>
          <w:szCs w:val="21"/>
          <w:lang w:val="fr-FR"/>
        </w:rPr>
        <w:t>était</w:t>
      </w:r>
      <w:r w:rsidR="00DD06D7" w:rsidRPr="00990C8B">
        <w:rPr>
          <w:rFonts w:ascii="Times New Roman" w:hAnsi="Times New Roman" w:cs="Times New Roman"/>
          <w:color w:val="4472C4" w:themeColor="accent1"/>
          <w:szCs w:val="21"/>
          <w:lang w:val="fr-FR"/>
        </w:rPr>
        <w:t xml:space="preserve"> </w:t>
      </w:r>
      <w:r w:rsidRPr="00990C8B">
        <w:rPr>
          <w:rFonts w:ascii="Times New Roman" w:hAnsi="Times New Roman" w:cs="Times New Roman"/>
          <w:szCs w:val="21"/>
          <w:lang w:val="fr-FR"/>
        </w:rPr>
        <w:t xml:space="preserve">un marchand nommé </w:t>
      </w:r>
      <w:r w:rsidRPr="00990C8B">
        <w:rPr>
          <w:rFonts w:ascii="Times New Roman" w:hAnsi="Times New Roman" w:cs="Times New Roman"/>
          <w:bCs/>
          <w:szCs w:val="21"/>
          <w:lang w:val="fr-FR"/>
        </w:rPr>
        <w:t>Kichiza</w:t>
      </w:r>
      <w:r w:rsidRPr="00990C8B">
        <w:rPr>
          <w:rFonts w:ascii="Times New Roman" w:eastAsia="游明朝" w:hAnsi="Times New Roman" w:cs="Times New Roman"/>
          <w:bCs/>
          <w:szCs w:val="21"/>
          <w:lang w:val="fr-FR"/>
        </w:rPr>
        <w:t>é</w:t>
      </w:r>
      <w:r w:rsidRPr="00990C8B">
        <w:rPr>
          <w:rFonts w:ascii="Times New Roman" w:hAnsi="Times New Roman" w:cs="Times New Roman"/>
          <w:bCs/>
          <w:szCs w:val="21"/>
          <w:lang w:val="fr-FR"/>
        </w:rPr>
        <w:t>mon Kishimoto</w:t>
      </w:r>
      <w:r w:rsidRPr="00990C8B">
        <w:rPr>
          <w:rFonts w:ascii="Times New Roman" w:hAnsi="Times New Roman" w:cs="Times New Roman"/>
          <w:szCs w:val="21"/>
          <w:lang w:val="fr-FR"/>
        </w:rPr>
        <w:t>, qu</w:t>
      </w:r>
      <w:r w:rsidRPr="007A68C3">
        <w:rPr>
          <w:rFonts w:ascii="Times New Roman" w:hAnsi="Times New Roman" w:cs="Times New Roman"/>
          <w:szCs w:val="21"/>
          <w:lang w:val="fr-FR"/>
        </w:rPr>
        <w:t>i commerçait du fer à Osaka (un des ancêtres de l'actuel JFE Steel).  En 1919, il acquit trois œuvres de C</w:t>
      </w:r>
      <w:r w:rsidRPr="009F4563">
        <w:rPr>
          <w:rFonts w:ascii="Times New Roman" w:hAnsi="Times New Roman" w:cs="Times New Roman"/>
          <w:szCs w:val="21"/>
          <w:lang w:val="fr-FR"/>
        </w:rPr>
        <w:t>e</w:t>
      </w:r>
      <w:r w:rsidRPr="007A68C3">
        <w:rPr>
          <w:rFonts w:ascii="Times New Roman" w:hAnsi="Times New Roman" w:cs="Times New Roman"/>
          <w:szCs w:val="21"/>
          <w:lang w:val="fr-FR"/>
        </w:rPr>
        <w:t>zanne à Paris. (</w:t>
      </w:r>
      <w:r w:rsidR="003F3F39">
        <w:rPr>
          <w:rFonts w:ascii="Cambria Math" w:hAnsi="Cambria Math" w:cs="Cambria Math" w:hint="eastAsia"/>
          <w:szCs w:val="21"/>
          <w:lang w:val="fr-FR"/>
        </w:rPr>
        <w:t>«</w:t>
      </w:r>
      <w:r w:rsidRPr="007A68C3">
        <w:rPr>
          <w:rFonts w:ascii="Times New Roman" w:hAnsi="Times New Roman" w:cs="Times New Roman"/>
          <w:szCs w:val="21"/>
          <w:lang w:val="fr-FR"/>
        </w:rPr>
        <w:t>Baigneurs</w:t>
      </w:r>
      <w:r w:rsidR="003F3F39">
        <w:rPr>
          <w:rFonts w:ascii="Cambria Math" w:hAnsi="Cambria Math" w:cs="Cambria Math" w:hint="eastAsia"/>
          <w:szCs w:val="21"/>
          <w:lang w:val="fr-FR"/>
        </w:rPr>
        <w:t>»</w:t>
      </w:r>
      <w:r w:rsidRPr="007A68C3">
        <w:rPr>
          <w:rFonts w:ascii="Times New Roman" w:hAnsi="Times New Roman" w:cs="Times New Roman"/>
          <w:szCs w:val="21"/>
          <w:lang w:val="fr-FR"/>
        </w:rPr>
        <w:t>FWN3007-37b,</w:t>
      </w:r>
      <w:r w:rsidRPr="007A68C3">
        <w:rPr>
          <w:rFonts w:ascii="Times New Roman" w:eastAsia="ＭＳ Ｐ明朝" w:hAnsi="Times New Roman" w:cs="Times New Roman"/>
          <w:color w:val="000000" w:themeColor="text1"/>
          <w:kern w:val="24"/>
          <w:szCs w:val="21"/>
          <w:lang w:val="fr-FR"/>
          <w14:ligatures w14:val="none"/>
        </w:rPr>
        <w:t xml:space="preserve"> </w:t>
      </w:r>
      <w:r w:rsidR="003F3F39">
        <w:rPr>
          <w:rFonts w:ascii="Cambria Math" w:hAnsi="Cambria Math" w:cs="Cambria Math" w:hint="eastAsia"/>
          <w:szCs w:val="21"/>
          <w:lang w:val="fr-FR"/>
        </w:rPr>
        <w:t>«</w:t>
      </w:r>
      <w:r w:rsidRPr="007A68C3">
        <w:rPr>
          <w:rFonts w:ascii="Times New Roman" w:hAnsi="Times New Roman" w:cs="Times New Roman"/>
          <w:szCs w:val="21"/>
          <w:lang w:val="fr-FR"/>
        </w:rPr>
        <w:t>Les Faucheurs</w:t>
      </w:r>
      <w:r w:rsidR="003F3F39">
        <w:rPr>
          <w:rFonts w:ascii="Times New Roman" w:hAnsi="Times New Roman" w:cs="Times New Roman" w:hint="eastAsia"/>
          <w:szCs w:val="21"/>
          <w:lang w:val="fr-FR"/>
        </w:rPr>
        <w:t>»</w:t>
      </w:r>
      <w:r w:rsidRPr="007A68C3">
        <w:rPr>
          <w:rFonts w:ascii="Times New Roman" w:hAnsi="Times New Roman" w:cs="Times New Roman"/>
          <w:szCs w:val="21"/>
          <w:lang w:val="fr-FR"/>
        </w:rPr>
        <w:t>FNW1868,</w:t>
      </w:r>
      <w:r w:rsidRPr="009F4563">
        <w:rPr>
          <w:rFonts w:ascii="Times New Roman" w:eastAsia="ＭＳ Ｐ明朝" w:hAnsi="Times New Roman" w:cs="Times New Roman"/>
          <w:color w:val="000000" w:themeColor="text1"/>
          <w:kern w:val="24"/>
          <w:szCs w:val="21"/>
          <w:lang w:val="fr-FR"/>
        </w:rPr>
        <w:t xml:space="preserve"> </w:t>
      </w:r>
      <w:r w:rsidR="003F3F39">
        <w:rPr>
          <w:rFonts w:ascii="Cambria Math" w:hAnsi="Cambria Math" w:cs="Cambria Math" w:hint="eastAsia"/>
          <w:szCs w:val="21"/>
          <w:lang w:val="fr-FR"/>
        </w:rPr>
        <w:t>«</w:t>
      </w:r>
      <w:r w:rsidRPr="009F4563">
        <w:rPr>
          <w:rFonts w:ascii="Times New Roman" w:hAnsi="Times New Roman" w:cs="Times New Roman"/>
          <w:szCs w:val="21"/>
          <w:lang w:val="fr-FR"/>
        </w:rPr>
        <w:t>Groupe de baigneurs</w:t>
      </w:r>
      <w:r w:rsidR="003F3F39">
        <w:rPr>
          <w:rFonts w:ascii="Times New Roman" w:hAnsi="Times New Roman" w:cs="Times New Roman" w:hint="eastAsia"/>
          <w:szCs w:val="21"/>
          <w:lang w:val="fr-FR"/>
        </w:rPr>
        <w:t>»</w:t>
      </w:r>
      <w:r w:rsidRPr="009F4563">
        <w:rPr>
          <w:rFonts w:ascii="Times New Roman" w:hAnsi="Times New Roman" w:cs="Times New Roman"/>
          <w:szCs w:val="21"/>
          <w:lang w:val="fr-FR"/>
        </w:rPr>
        <w:t>FNW3003-45a</w:t>
      </w:r>
      <w:r w:rsidRPr="009F4563">
        <w:rPr>
          <w:rFonts w:ascii="Times New Roman" w:hAnsi="Times New Roman" w:cs="Times New Roman"/>
          <w:szCs w:val="21"/>
          <w:lang w:val="fr-FR"/>
        </w:rPr>
        <w:t>）</w:t>
      </w:r>
      <w:r w:rsidRPr="007A68C3">
        <w:rPr>
          <w:rFonts w:ascii="Times New Roman" w:hAnsi="Times New Roman" w:cs="Times New Roman"/>
          <w:szCs w:val="21"/>
          <w:lang w:val="fr-FR"/>
        </w:rPr>
        <w:t xml:space="preserve">Ces trois œuvres ont été exposées en septembre 1920 lors de l'« </w:t>
      </w:r>
      <w:r w:rsidRPr="007A68C3">
        <w:rPr>
          <w:rFonts w:ascii="Times New Roman" w:hAnsi="Times New Roman" w:cs="Times New Roman"/>
          <w:bCs/>
          <w:szCs w:val="21"/>
          <w:lang w:val="fr-FR"/>
        </w:rPr>
        <w:t xml:space="preserve">Exposition de peinture et de sculpture moderne française </w:t>
      </w:r>
      <w:r w:rsidRPr="007A68C3">
        <w:rPr>
          <w:rFonts w:ascii="Times New Roman" w:hAnsi="Times New Roman" w:cs="Times New Roman"/>
          <w:szCs w:val="21"/>
          <w:lang w:val="fr-FR"/>
        </w:rPr>
        <w:t>» à Tokyo. Ce fut la première exposition publique des œuvres de C</w:t>
      </w:r>
      <w:r w:rsidRPr="009F4563">
        <w:rPr>
          <w:rFonts w:ascii="Times New Roman" w:hAnsi="Times New Roman" w:cs="Times New Roman"/>
          <w:szCs w:val="21"/>
          <w:lang w:val="fr-FR"/>
        </w:rPr>
        <w:t>e</w:t>
      </w:r>
      <w:r w:rsidRPr="007A68C3">
        <w:rPr>
          <w:rFonts w:ascii="Times New Roman" w:hAnsi="Times New Roman" w:cs="Times New Roman"/>
          <w:szCs w:val="21"/>
          <w:lang w:val="fr-FR"/>
        </w:rPr>
        <w:t xml:space="preserve">zanne au Japon. </w:t>
      </w:r>
    </w:p>
    <w:p w14:paraId="238E674F" w14:textId="00342EA4" w:rsidR="007A68C3" w:rsidRPr="009F4563" w:rsidRDefault="007A68C3" w:rsidP="00907CE5">
      <w:pPr>
        <w:pStyle w:val="afb"/>
        <w:adjustRightInd w:val="0"/>
        <w:ind w:firstLineChars="50" w:firstLine="105"/>
        <w:rPr>
          <w:rFonts w:ascii="Times New Roman" w:hAnsi="Times New Roman" w:cs="Times New Roman"/>
          <w:szCs w:val="21"/>
          <w:lang w:val="fr-FR"/>
        </w:rPr>
      </w:pPr>
      <w:r w:rsidRPr="007A68C3">
        <w:rPr>
          <w:rFonts w:ascii="Times New Roman" w:hAnsi="Times New Roman" w:cs="Times New Roman"/>
          <w:szCs w:val="21"/>
          <w:lang w:val="fr-FR"/>
        </w:rPr>
        <w:t>Voir.</w:t>
      </w:r>
      <w:r w:rsidRPr="009F4563">
        <w:rPr>
          <w:rFonts w:ascii="Times New Roman" w:hAnsi="Times New Roman" w:cs="Times New Roman"/>
          <w:szCs w:val="21"/>
          <w:lang w:val="fr-FR"/>
        </w:rPr>
        <w:t xml:space="preserve"> Katsumi Miyazaki, </w:t>
      </w:r>
      <w:r w:rsidRPr="009F4563">
        <w:rPr>
          <w:rFonts w:ascii="Times New Roman" w:hAnsi="Times New Roman" w:cs="Times New Roman"/>
          <w:i/>
          <w:szCs w:val="21"/>
          <w:lang w:val="fr-FR"/>
        </w:rPr>
        <w:t>L’arrivée de la peinture occidentale : Monet, Renoir, Cezanne et d’autres qui ont fasciné les Japonais</w:t>
      </w:r>
      <w:r w:rsidRPr="009F4563">
        <w:rPr>
          <w:rFonts w:ascii="Times New Roman" w:hAnsi="Times New Roman" w:cs="Times New Roman"/>
          <w:szCs w:val="21"/>
          <w:lang w:val="fr-FR"/>
        </w:rPr>
        <w:t>(en japonais)</w:t>
      </w:r>
      <w:r w:rsidRPr="00990C8B">
        <w:rPr>
          <w:rFonts w:ascii="Times New Roman" w:hAnsi="Times New Roman" w:cs="Times New Roman"/>
          <w:szCs w:val="21"/>
          <w:lang w:val="fr-FR"/>
        </w:rPr>
        <w:t xml:space="preserve">, Tokyo, </w:t>
      </w:r>
      <w:r w:rsidRPr="00990C8B">
        <w:rPr>
          <w:rFonts w:ascii="Times New Roman" w:eastAsiaTheme="minorHAnsi" w:hAnsi="Times New Roman" w:cs="Times New Roman"/>
          <w:szCs w:val="21"/>
          <w:lang w:val="fr-FR"/>
        </w:rPr>
        <w:t>É</w:t>
      </w:r>
      <w:r w:rsidRPr="00990C8B">
        <w:rPr>
          <w:rFonts w:ascii="Times New Roman" w:hAnsi="Times New Roman" w:cs="Times New Roman"/>
          <w:szCs w:val="21"/>
          <w:lang w:val="fr-FR"/>
        </w:rPr>
        <w:t>dition</w:t>
      </w:r>
      <w:r w:rsidR="00DD06D7" w:rsidRPr="00990C8B">
        <w:rPr>
          <w:rFonts w:ascii="Times New Roman" w:hAnsi="Times New Roman" w:cs="Times New Roman"/>
          <w:szCs w:val="21"/>
          <w:lang w:val="fr-FR"/>
        </w:rPr>
        <w:t>s</w:t>
      </w:r>
      <w:r w:rsidRPr="00990C8B">
        <w:rPr>
          <w:rFonts w:ascii="Times New Roman" w:hAnsi="Times New Roman" w:cs="Times New Roman"/>
          <w:szCs w:val="21"/>
          <w:lang w:val="fr-FR"/>
        </w:rPr>
        <w:t xml:space="preserve"> Nihon</w:t>
      </w:r>
      <w:r w:rsidRPr="009F4563">
        <w:rPr>
          <w:rFonts w:ascii="Times New Roman" w:hAnsi="Times New Roman" w:cs="Times New Roman"/>
          <w:szCs w:val="21"/>
          <w:lang w:val="fr-FR"/>
        </w:rPr>
        <w:t xml:space="preserve"> Keizai Shimbunsha, 2007.</w:t>
      </w:r>
    </w:p>
  </w:endnote>
  <w:endnote w:id="4">
    <w:p w14:paraId="6E09375D" w14:textId="6CEDECA4" w:rsidR="007A68C3" w:rsidRPr="00990C8B"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9F4563">
        <w:rPr>
          <w:rFonts w:ascii="Times New Roman" w:hAnsi="Times New Roman" w:cs="Times New Roman"/>
          <w:bCs/>
          <w:szCs w:val="21"/>
          <w:lang w:val="fr-FR"/>
        </w:rPr>
        <w:t>L’auteur a entrepris une recherche systématique sur les œuvres de Cezanne présentées dans les expositions tenues au Japon, de la période passée jusqu’à aujourd’hui, en vue de leur intégration dans une base de données. La publication officielle des résultats de ce travail est prévue prochaineme</w:t>
      </w:r>
      <w:r w:rsidRPr="00990C8B">
        <w:rPr>
          <w:rFonts w:ascii="Times New Roman" w:hAnsi="Times New Roman" w:cs="Times New Roman"/>
          <w:bCs/>
          <w:szCs w:val="21"/>
          <w:lang w:val="fr-FR"/>
        </w:rPr>
        <w:t xml:space="preserve">nt. </w:t>
      </w:r>
      <w:r w:rsidR="00DD06D7" w:rsidRPr="00990C8B">
        <w:rPr>
          <w:rFonts w:ascii="Times New Roman" w:hAnsi="Times New Roman" w:cs="Times New Roman"/>
          <w:bCs/>
          <w:szCs w:val="21"/>
          <w:lang w:val="fr-FR"/>
        </w:rPr>
        <w:t>À ce jour</w:t>
      </w:r>
      <w:r w:rsidRPr="00990C8B">
        <w:rPr>
          <w:rFonts w:ascii="Times New Roman" w:hAnsi="Times New Roman" w:cs="Times New Roman"/>
          <w:bCs/>
          <w:szCs w:val="21"/>
          <w:lang w:val="fr-FR"/>
        </w:rPr>
        <w:t>, l’enquête et la compilation des données ont été menées à terme jusqu’en mars 2021.</w:t>
      </w:r>
    </w:p>
  </w:endnote>
  <w:endnote w:id="5">
    <w:p w14:paraId="11D7D9F6" w14:textId="318CE3F4" w:rsidR="007A68C3" w:rsidRPr="009F4563" w:rsidRDefault="007A68C3" w:rsidP="00907CE5">
      <w:pPr>
        <w:pStyle w:val="afb"/>
        <w:adjustRightInd w:val="0"/>
        <w:rPr>
          <w:rFonts w:ascii="Times New Roman" w:hAnsi="Times New Roman" w:cs="Times New Roman"/>
          <w:szCs w:val="21"/>
          <w:lang w:val="fr-FR"/>
        </w:rPr>
      </w:pPr>
      <w:r w:rsidRPr="00990C8B">
        <w:rPr>
          <w:rStyle w:val="afd"/>
          <w:rFonts w:ascii="Times New Roman" w:hAnsi="Times New Roman" w:cs="Times New Roman"/>
          <w:szCs w:val="21"/>
        </w:rPr>
        <w:endnoteRef/>
      </w:r>
      <w:r w:rsidRPr="00990C8B">
        <w:rPr>
          <w:rFonts w:ascii="Times New Roman" w:hAnsi="Times New Roman" w:cs="Times New Roman"/>
          <w:szCs w:val="21"/>
          <w:lang w:val="fr-FR"/>
        </w:rPr>
        <w:t xml:space="preserve"> </w:t>
      </w:r>
      <w:r w:rsidRPr="00990C8B">
        <w:rPr>
          <w:rFonts w:ascii="Times New Roman" w:hAnsi="Times New Roman" w:cs="Times New Roman"/>
          <w:bCs/>
          <w:szCs w:val="21"/>
          <w:lang w:val="fr-FR"/>
        </w:rPr>
        <w:t>Keiichirô Kum</w:t>
      </w:r>
      <w:r w:rsidRPr="00990C8B">
        <w:rPr>
          <w:rFonts w:ascii="Times New Roman" w:eastAsia="游明朝" w:hAnsi="Times New Roman" w:cs="Times New Roman"/>
          <w:bCs/>
          <w:szCs w:val="21"/>
          <w:lang w:val="fr-FR"/>
        </w:rPr>
        <w:t>é</w:t>
      </w:r>
      <w:r w:rsidRPr="00990C8B">
        <w:rPr>
          <w:rFonts w:ascii="Times New Roman" w:hAnsi="Times New Roman" w:cs="Times New Roman"/>
          <w:color w:val="000000" w:themeColor="text1"/>
          <w:kern w:val="24"/>
          <w:szCs w:val="21"/>
          <w:lang w:val="fr-FR"/>
        </w:rPr>
        <w:t xml:space="preserve">, « Art moderne en France (3) »(en japonais), dans </w:t>
      </w:r>
      <w:r w:rsidRPr="00990C8B">
        <w:rPr>
          <w:rFonts w:ascii="Times New Roman" w:hAnsi="Times New Roman" w:cs="Times New Roman"/>
          <w:i/>
          <w:iCs/>
          <w:color w:val="000000" w:themeColor="text1"/>
          <w:kern w:val="24"/>
          <w:szCs w:val="21"/>
          <w:lang w:val="fr-FR"/>
        </w:rPr>
        <w:t>Bijutsushinp</w:t>
      </w:r>
      <w:r w:rsidRPr="00990C8B">
        <w:rPr>
          <w:rFonts w:ascii="Times New Roman" w:eastAsia="游明朝" w:hAnsi="Times New Roman" w:cs="Times New Roman"/>
          <w:i/>
          <w:iCs/>
          <w:color w:val="000000" w:themeColor="text1"/>
          <w:kern w:val="24"/>
          <w:szCs w:val="21"/>
          <w:lang w:val="fr-FR"/>
        </w:rPr>
        <w:t>ô</w:t>
      </w:r>
      <w:r w:rsidRPr="00990C8B">
        <w:rPr>
          <w:rFonts w:ascii="Times New Roman" w:hAnsi="Times New Roman" w:cs="Times New Roman"/>
          <w:color w:val="000000" w:themeColor="text1"/>
          <w:kern w:val="24"/>
          <w:szCs w:val="21"/>
          <w:lang w:val="fr-FR"/>
        </w:rPr>
        <w:t xml:space="preserve">, vol. 1, </w:t>
      </w:r>
      <w:r w:rsidRPr="00990C8B">
        <w:rPr>
          <w:rFonts w:ascii="Times New Roman" w:hAnsi="Times New Roman" w:cs="Times New Roman"/>
          <w:szCs w:val="21"/>
          <w:lang w:val="fr-FR"/>
        </w:rPr>
        <w:t>n°</w:t>
      </w:r>
      <w:r w:rsidRPr="00990C8B">
        <w:rPr>
          <w:rFonts w:ascii="Times New Roman" w:hAnsi="Times New Roman" w:cs="Times New Roman"/>
          <w:color w:val="000000" w:themeColor="text1"/>
          <w:kern w:val="24"/>
          <w:szCs w:val="21"/>
          <w:lang w:val="fr-FR"/>
        </w:rPr>
        <w:t>7, 20 juin 1902, p. 4.</w:t>
      </w:r>
    </w:p>
  </w:endnote>
  <w:endnote w:id="6">
    <w:p w14:paraId="54CD2FE8" w14:textId="7E1AA654" w:rsidR="007A68C3" w:rsidRPr="009F4563" w:rsidRDefault="007A68C3" w:rsidP="00907CE5">
      <w:pPr>
        <w:adjustRightInd w:val="0"/>
        <w:snapToGri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Ikuma Arishima</w:t>
      </w:r>
      <w:r w:rsidR="00990C8B">
        <w:rPr>
          <w:rFonts w:ascii="Times New Roman" w:hAnsi="Times New Roman" w:cs="Times New Roman" w:hint="eastAsia"/>
          <w:szCs w:val="21"/>
          <w:lang w:val="fr-FR"/>
        </w:rPr>
        <w:t xml:space="preserve">, </w:t>
      </w:r>
      <w:r w:rsidRPr="009F4563">
        <w:rPr>
          <w:rFonts w:ascii="Times New Roman" w:hAnsi="Times New Roman" w:cs="Times New Roman"/>
          <w:szCs w:val="21"/>
          <w:lang w:val="fr-FR"/>
        </w:rPr>
        <w:t xml:space="preserve">«Le peintre Paul Cezanne»(en japonais), dans </w:t>
      </w:r>
      <w:r w:rsidRPr="009F4563">
        <w:rPr>
          <w:rFonts w:ascii="Times New Roman" w:hAnsi="Times New Roman" w:cs="Times New Roman"/>
          <w:i/>
          <w:iCs/>
          <w:szCs w:val="21"/>
          <w:lang w:val="fr-FR"/>
        </w:rPr>
        <w:t xml:space="preserve">Shirakaba, </w:t>
      </w:r>
      <w:r w:rsidRPr="009F4563">
        <w:rPr>
          <w:rFonts w:ascii="Times New Roman" w:hAnsi="Times New Roman" w:cs="Times New Roman"/>
          <w:iCs/>
          <w:szCs w:val="21"/>
          <w:lang w:val="fr-FR"/>
        </w:rPr>
        <w:t>v</w:t>
      </w:r>
      <w:r w:rsidRPr="009F4563">
        <w:rPr>
          <w:rFonts w:ascii="Times New Roman" w:hAnsi="Times New Roman" w:cs="Times New Roman"/>
          <w:szCs w:val="21"/>
          <w:lang w:val="fr-FR"/>
        </w:rPr>
        <w:t>ol.1, n°2, mai 1910, pp.8-22/Vol.1, n°3, juin 1910, pp.29-43.</w:t>
      </w:r>
    </w:p>
  </w:endnote>
  <w:endnote w:id="7">
    <w:p w14:paraId="54265FD1" w14:textId="2453A749"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Traduction d’Ikuma Arishima des textes d’Émile Bernard en japonais:</w:t>
      </w:r>
      <w:r w:rsidRPr="009F4563">
        <w:rPr>
          <w:rFonts w:ascii="Times New Roman" w:hAnsi="Times New Roman" w:cs="Times New Roman"/>
          <w:szCs w:val="21"/>
          <w:lang w:val="fr-FR"/>
        </w:rPr>
        <w:br/>
        <w:t xml:space="preserve">« Cezanne rappelé : Arrivée à Aix », dans </w:t>
      </w:r>
      <w:r w:rsidRPr="009F4563">
        <w:rPr>
          <w:rFonts w:ascii="Times New Roman" w:hAnsi="Times New Roman" w:cs="Times New Roman"/>
          <w:i/>
          <w:iCs/>
          <w:szCs w:val="21"/>
          <w:lang w:val="fr-FR"/>
        </w:rPr>
        <w:t>Shirakaba</w:t>
      </w:r>
      <w:r w:rsidRPr="009F4563">
        <w:rPr>
          <w:rFonts w:ascii="Times New Roman" w:hAnsi="Times New Roman" w:cs="Times New Roman"/>
          <w:szCs w:val="21"/>
          <w:lang w:val="fr-FR"/>
        </w:rPr>
        <w:t xml:space="preserve">, vol. 4, n°11, novembre 1913, pp. 60-67 /« Cezanne rappelé : Un séjour provisoire à Aix », dans </w:t>
      </w:r>
      <w:r w:rsidRPr="009F4563">
        <w:rPr>
          <w:rFonts w:ascii="Times New Roman" w:hAnsi="Times New Roman" w:cs="Times New Roman"/>
          <w:i/>
          <w:iCs/>
          <w:szCs w:val="21"/>
          <w:lang w:val="fr-FR"/>
        </w:rPr>
        <w:t>Shirakaba</w:t>
      </w:r>
      <w:r w:rsidRPr="009F4563">
        <w:rPr>
          <w:rFonts w:ascii="Times New Roman" w:hAnsi="Times New Roman" w:cs="Times New Roman"/>
          <w:szCs w:val="21"/>
          <w:lang w:val="fr-FR"/>
        </w:rPr>
        <w:t xml:space="preserve">, vol. 4, n°12, décembre 1913, pp. 79-88 /«Cezanne rappelé : Dans et hors de l’atelier », dans </w:t>
      </w:r>
      <w:r w:rsidRPr="009F4563">
        <w:rPr>
          <w:rFonts w:ascii="Times New Roman" w:hAnsi="Times New Roman" w:cs="Times New Roman"/>
          <w:i/>
          <w:iCs/>
          <w:szCs w:val="21"/>
          <w:lang w:val="fr-FR"/>
        </w:rPr>
        <w:t>Shirakaba</w:t>
      </w:r>
      <w:r w:rsidRPr="009F4563">
        <w:rPr>
          <w:rFonts w:ascii="Times New Roman" w:hAnsi="Times New Roman" w:cs="Times New Roman"/>
          <w:szCs w:val="21"/>
          <w:lang w:val="fr-FR"/>
        </w:rPr>
        <w:t xml:space="preserve">, vol. 5, n°1, janvier 1914, pp. 283-294 /« Cezanne rappelé : Promenades et incidents »,dans </w:t>
      </w:r>
      <w:r w:rsidRPr="009F4563">
        <w:rPr>
          <w:rFonts w:ascii="Times New Roman" w:hAnsi="Times New Roman" w:cs="Times New Roman"/>
          <w:i/>
          <w:iCs/>
          <w:szCs w:val="21"/>
          <w:lang w:val="fr-FR"/>
        </w:rPr>
        <w:t>Shirakaba</w:t>
      </w:r>
      <w:r w:rsidRPr="009F4563">
        <w:rPr>
          <w:rFonts w:ascii="Times New Roman" w:hAnsi="Times New Roman" w:cs="Times New Roman"/>
          <w:szCs w:val="21"/>
          <w:lang w:val="fr-FR"/>
        </w:rPr>
        <w:t xml:space="preserve">, vol. 5, n°2, février 1914, pp. 139-150./«Cezanne rappelé : Quitter Aix », </w:t>
      </w:r>
      <w:r w:rsidRPr="009F4563">
        <w:rPr>
          <w:rFonts w:ascii="Times New Roman" w:hAnsi="Times New Roman" w:cs="Times New Roman"/>
          <w:i/>
          <w:iCs/>
          <w:szCs w:val="21"/>
          <w:lang w:val="fr-FR"/>
        </w:rPr>
        <w:t>Shirakaba</w:t>
      </w:r>
      <w:r w:rsidRPr="009F4563">
        <w:rPr>
          <w:rFonts w:ascii="Times New Roman" w:hAnsi="Times New Roman" w:cs="Times New Roman"/>
          <w:szCs w:val="21"/>
          <w:lang w:val="fr-FR"/>
        </w:rPr>
        <w:t xml:space="preserve">, vol. 5, n°5, mai 1914, pp. 142-149. </w:t>
      </w:r>
      <w:r w:rsidRPr="009F4563">
        <w:rPr>
          <w:rFonts w:ascii="Times New Roman" w:eastAsia="ＭＳ Ｐ明朝" w:hAnsi="Times New Roman" w:cs="Times New Roman"/>
          <w:color w:val="000000"/>
          <w:kern w:val="0"/>
          <w:szCs w:val="21"/>
          <w:lang w:val="fr-FR"/>
        </w:rPr>
        <w:t>(</w:t>
      </w:r>
      <w:r w:rsidRPr="007A68C3">
        <w:rPr>
          <w:rFonts w:ascii="Times New Roman" w:hAnsi="Times New Roman" w:cs="Times New Roman"/>
          <w:szCs w:val="21"/>
          <w:lang w:val="fr-FR"/>
        </w:rPr>
        <w:t xml:space="preserve">Émile Bernard, </w:t>
      </w:r>
      <w:r w:rsidRPr="007A68C3">
        <w:rPr>
          <w:rFonts w:ascii="Times New Roman" w:hAnsi="Times New Roman" w:cs="Times New Roman"/>
          <w:i/>
          <w:iCs/>
          <w:szCs w:val="21"/>
          <w:lang w:val="fr-FR"/>
        </w:rPr>
        <w:t xml:space="preserve">Souvenirs sur Paul Cézanne, </w:t>
      </w:r>
      <w:r w:rsidRPr="007A68C3">
        <w:rPr>
          <w:rFonts w:ascii="Times New Roman" w:hAnsi="Times New Roman" w:cs="Times New Roman"/>
          <w:szCs w:val="21"/>
          <w:lang w:val="fr-FR"/>
        </w:rPr>
        <w:t>Paris, Éditions</w:t>
      </w:r>
      <w:r w:rsidRPr="007A68C3">
        <w:rPr>
          <w:rFonts w:ascii="Times New Roman" w:hAnsi="Times New Roman" w:cs="Times New Roman"/>
          <w:i/>
          <w:iCs/>
          <w:szCs w:val="21"/>
          <w:lang w:val="fr-FR"/>
        </w:rPr>
        <w:t xml:space="preserve"> </w:t>
      </w:r>
      <w:r w:rsidRPr="007A68C3">
        <w:rPr>
          <w:rFonts w:ascii="Times New Roman" w:hAnsi="Times New Roman" w:cs="Times New Roman"/>
          <w:szCs w:val="21"/>
          <w:lang w:val="fr-FR"/>
        </w:rPr>
        <w:t>Albert Messein, 1912.[</w:t>
      </w:r>
      <w:r w:rsidRPr="009F4563">
        <w:rPr>
          <w:rFonts w:ascii="Times New Roman" w:hAnsi="Times New Roman" w:cs="Times New Roman"/>
          <w:szCs w:val="21"/>
          <w:lang w:val="fr-FR"/>
        </w:rPr>
        <w:t xml:space="preserve">Première publication; </w:t>
      </w:r>
      <w:r w:rsidRPr="007A68C3">
        <w:rPr>
          <w:rFonts w:ascii="Times New Roman" w:hAnsi="Times New Roman" w:cs="Times New Roman"/>
          <w:szCs w:val="21"/>
          <w:lang w:val="fr-FR"/>
        </w:rPr>
        <w:t xml:space="preserve">Émile Bernard, Souvenirs sur Paul Cézanne et Lettres inédites, dans </w:t>
      </w:r>
      <w:r w:rsidRPr="007A68C3">
        <w:rPr>
          <w:rFonts w:ascii="Times New Roman" w:hAnsi="Times New Roman" w:cs="Times New Roman"/>
          <w:i/>
          <w:iCs/>
          <w:szCs w:val="21"/>
          <w:lang w:val="fr-FR"/>
        </w:rPr>
        <w:t>Mercure de France,</w:t>
      </w:r>
      <w:r w:rsidRPr="007A68C3">
        <w:rPr>
          <w:rFonts w:ascii="Times New Roman" w:hAnsi="Times New Roman" w:cs="Times New Roman"/>
          <w:szCs w:val="21"/>
          <w:lang w:val="fr-FR"/>
        </w:rPr>
        <w:t xml:space="preserve"> tome</w:t>
      </w:r>
      <w:r w:rsidRPr="009F4563">
        <w:rPr>
          <w:rFonts w:ascii="Times New Roman" w:hAnsi="Times New Roman" w:cs="Times New Roman"/>
          <w:szCs w:val="21"/>
          <w:lang w:val="fr-FR"/>
        </w:rPr>
        <w:t>.</w:t>
      </w:r>
      <w:r w:rsidRPr="007A68C3">
        <w:rPr>
          <w:rFonts w:ascii="Times New Roman" w:hAnsi="Times New Roman" w:cs="Times New Roman"/>
          <w:szCs w:val="21"/>
          <w:lang w:val="fr-FR"/>
        </w:rPr>
        <w:t xml:space="preserve">69, </w:t>
      </w:r>
      <w:r w:rsidRPr="009F4563">
        <w:rPr>
          <w:rFonts w:ascii="Times New Roman" w:hAnsi="Times New Roman" w:cs="Times New Roman"/>
          <w:szCs w:val="21"/>
          <w:lang w:val="fr-FR"/>
        </w:rPr>
        <w:t>n°</w:t>
      </w:r>
      <w:r w:rsidRPr="007A68C3">
        <w:rPr>
          <w:rFonts w:ascii="Times New Roman" w:hAnsi="Times New Roman" w:cs="Times New Roman"/>
          <w:szCs w:val="21"/>
          <w:lang w:val="fr-FR"/>
        </w:rPr>
        <w:t xml:space="preserve">247, 1er octobre 1907, pp.385-404 et tome.69, </w:t>
      </w:r>
      <w:r w:rsidRPr="009F4563">
        <w:rPr>
          <w:rFonts w:ascii="Times New Roman" w:hAnsi="Times New Roman" w:cs="Times New Roman"/>
          <w:szCs w:val="21"/>
          <w:lang w:val="fr-FR"/>
        </w:rPr>
        <w:t>n°</w:t>
      </w:r>
      <w:r w:rsidRPr="007A68C3">
        <w:rPr>
          <w:rFonts w:ascii="Times New Roman" w:hAnsi="Times New Roman" w:cs="Times New Roman"/>
          <w:szCs w:val="21"/>
          <w:lang w:val="fr-FR"/>
        </w:rPr>
        <w:t>248, 16 octobre 1907, pp.606-627.])</w:t>
      </w:r>
    </w:p>
  </w:endnote>
  <w:endnote w:id="8">
    <w:p w14:paraId="6AC03111" w14:textId="1155ECF3"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Pour la réception de Cezanne par Ikuma Arishima, voir également ce qui suit; Shinju Sugita, </w:t>
      </w:r>
      <w:r w:rsidRPr="009F4563">
        <w:rPr>
          <w:rFonts w:ascii="Times New Roman" w:hAnsi="Times New Roman" w:cs="Times New Roman"/>
          <w:i/>
          <w:iCs/>
          <w:szCs w:val="21"/>
          <w:lang w:val="fr-FR"/>
        </w:rPr>
        <w:t>Cezanne au Japon: Sa situation initiale</w:t>
      </w:r>
      <w:r w:rsidRPr="009F4563">
        <w:rPr>
          <w:rFonts w:ascii="Times New Roman" w:hAnsi="Times New Roman" w:cs="Times New Roman"/>
          <w:szCs w:val="21"/>
          <w:lang w:val="fr-FR"/>
        </w:rPr>
        <w:t xml:space="preserve"> (mémoire de master, Département d’esthétique et d’histoire de l’art, Université Seij</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cours de master, année académique 1996)(en japonais), 1997, pp.1-104.</w:t>
      </w:r>
    </w:p>
  </w:endnote>
  <w:endnote w:id="9">
    <w:p w14:paraId="72CEA853" w14:textId="11292170"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9F4563">
        <w:rPr>
          <w:rFonts w:ascii="Times New Roman" w:eastAsia="ＭＳ Ｐ明朝" w:hAnsi="Times New Roman" w:cs="Times New Roman"/>
          <w:szCs w:val="21"/>
          <w:lang w:val="fr-FR"/>
        </w:rPr>
        <w:t xml:space="preserve">Kôtarô Takamura, </w:t>
      </w:r>
      <w:r w:rsidRPr="007A68C3">
        <w:rPr>
          <w:rFonts w:ascii="Times New Roman" w:eastAsia="ＭＳ Ｐ明朝" w:hAnsi="Times New Roman" w:cs="Times New Roman"/>
          <w:i/>
          <w:iCs/>
          <w:szCs w:val="21"/>
          <w:lang w:val="fr-FR"/>
        </w:rPr>
        <w:t>La pensée et l'art de l'impressionnisme</w:t>
      </w:r>
      <w:r w:rsidR="00DD06D7">
        <w:rPr>
          <w:rFonts w:ascii="Times New Roman" w:eastAsia="ＭＳ Ｐ明朝" w:hAnsi="Times New Roman" w:cs="Times New Roman"/>
          <w:i/>
          <w:iCs/>
          <w:szCs w:val="21"/>
          <w:lang w:val="fr-FR"/>
        </w:rPr>
        <w:t xml:space="preserve"> </w:t>
      </w:r>
      <w:r w:rsidRPr="009F4563">
        <w:rPr>
          <w:rFonts w:ascii="Times New Roman" w:hAnsi="Times New Roman" w:cs="Times New Roman"/>
          <w:szCs w:val="21"/>
          <w:lang w:val="fr-FR"/>
        </w:rPr>
        <w:t>(en japonais)</w:t>
      </w:r>
      <w:r w:rsidRPr="007A68C3">
        <w:rPr>
          <w:rFonts w:ascii="Times New Roman" w:eastAsia="ＭＳ Ｐ明朝" w:hAnsi="Times New Roman" w:cs="Times New Roman"/>
          <w:szCs w:val="21"/>
          <w:lang w:val="fr-FR"/>
        </w:rPr>
        <w:t>, Tokyo, Éditions Ten</w:t>
      </w:r>
      <w:r w:rsidRPr="009F4563">
        <w:rPr>
          <w:rFonts w:ascii="Times New Roman" w:eastAsia="ＭＳ Ｐ明朝" w:hAnsi="Times New Roman" w:cs="Times New Roman"/>
          <w:szCs w:val="21"/>
          <w:lang w:val="fr-FR"/>
        </w:rPr>
        <w:t>'</w:t>
      </w:r>
      <w:r w:rsidRPr="007A68C3">
        <w:rPr>
          <w:rFonts w:ascii="Times New Roman" w:eastAsia="ＭＳ Ｐ明朝" w:hAnsi="Times New Roman" w:cs="Times New Roman"/>
          <w:szCs w:val="21"/>
          <w:lang w:val="fr-FR"/>
        </w:rPr>
        <w:t>gendô Shobô, 1915, p.10.</w:t>
      </w:r>
      <w:r w:rsidRPr="009F4563">
        <w:rPr>
          <w:rFonts w:ascii="Times New Roman" w:hAnsi="Times New Roman" w:cs="Times New Roman"/>
          <w:szCs w:val="21"/>
          <w:lang w:val="fr-FR"/>
        </w:rPr>
        <w:t xml:space="preserve"> </w:t>
      </w:r>
    </w:p>
  </w:endnote>
  <w:endnote w:id="10">
    <w:p w14:paraId="403BA4B7" w14:textId="77777777" w:rsidR="00A63E09" w:rsidRDefault="007A68C3" w:rsidP="00907CE5">
      <w:pPr>
        <w:pStyle w:val="afb"/>
        <w:adjustRightInd w:val="0"/>
        <w:rPr>
          <w:rFonts w:ascii="Times New Roman" w:eastAsia="ＭＳ Ｐ明朝"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Traduction de </w:t>
      </w:r>
      <w:r w:rsidRPr="009F4563">
        <w:rPr>
          <w:rFonts w:ascii="Times New Roman" w:eastAsia="ＭＳ Ｐ明朝" w:hAnsi="Times New Roman" w:cs="Times New Roman"/>
          <w:szCs w:val="21"/>
          <w:lang w:val="fr-FR"/>
        </w:rPr>
        <w:t xml:space="preserve">Kôtarô Takamura en japonais </w:t>
      </w:r>
      <w:r w:rsidRPr="009F4563">
        <w:rPr>
          <w:rFonts w:ascii="Times New Roman" w:eastAsia="ＭＳ Ｐ明朝" w:hAnsi="Times New Roman" w:cs="Times New Roman"/>
          <w:color w:val="000000"/>
          <w:kern w:val="0"/>
          <w:szCs w:val="21"/>
          <w:lang w:val="fr-FR"/>
        </w:rPr>
        <w:t xml:space="preserve">de </w:t>
      </w:r>
      <w:r w:rsidRPr="007A68C3">
        <w:rPr>
          <w:rFonts w:ascii="Times New Roman" w:eastAsia="ＭＳ Ｐ明朝" w:hAnsi="Times New Roman" w:cs="Times New Roman"/>
          <w:szCs w:val="21"/>
          <w:lang w:val="fr-FR"/>
        </w:rPr>
        <w:t xml:space="preserve">Joachim Gasquet, </w:t>
      </w:r>
      <w:r w:rsidRPr="007A68C3">
        <w:rPr>
          <w:rFonts w:ascii="Times New Roman" w:eastAsia="ＭＳ Ｐ明朝" w:hAnsi="Times New Roman" w:cs="Times New Roman"/>
          <w:i/>
          <w:szCs w:val="21"/>
          <w:lang w:val="fr-FR"/>
        </w:rPr>
        <w:t>Cézanne</w:t>
      </w:r>
      <w:r w:rsidRPr="007A68C3">
        <w:rPr>
          <w:rFonts w:ascii="Times New Roman" w:eastAsia="ＭＳ Ｐ明朝" w:hAnsi="Times New Roman" w:cs="Times New Roman"/>
          <w:szCs w:val="21"/>
          <w:lang w:val="fr-FR"/>
        </w:rPr>
        <w:t>, Éditions Bernheim-Jeune, Paris, 192</w:t>
      </w:r>
      <w:r w:rsidRPr="007A68C3">
        <w:rPr>
          <w:rFonts w:ascii="Times New Roman" w:eastAsia="ＭＳ Ｐ明朝" w:hAnsi="Times New Roman" w:cs="Times New Roman"/>
          <w:szCs w:val="21"/>
          <w:lang w:val="fr-FR"/>
        </w:rPr>
        <w:t>１</w:t>
      </w:r>
      <w:r w:rsidRPr="007A68C3">
        <w:rPr>
          <w:rFonts w:ascii="Times New Roman" w:eastAsia="ＭＳ Ｐ明朝" w:hAnsi="Times New Roman" w:cs="Times New Roman"/>
          <w:szCs w:val="21"/>
          <w:lang w:val="fr-FR"/>
        </w:rPr>
        <w:t>;</w:t>
      </w:r>
      <w:r w:rsidRPr="009F4563">
        <w:rPr>
          <w:rFonts w:ascii="Times New Roman" w:hAnsi="Times New Roman" w:cs="Times New Roman"/>
          <w:szCs w:val="21"/>
          <w:lang w:val="fr-FR"/>
        </w:rPr>
        <w:t xml:space="preserve"> </w:t>
      </w:r>
      <w:r w:rsidRPr="009F4563">
        <w:rPr>
          <w:rFonts w:ascii="Times New Roman" w:eastAsia="ＭＳ Ｐ明朝" w:hAnsi="Times New Roman" w:cs="Times New Roman"/>
          <w:szCs w:val="21"/>
          <w:lang w:val="fr-FR"/>
        </w:rPr>
        <w:t xml:space="preserve">« Extraits de Cezanne », dans </w:t>
      </w:r>
      <w:r w:rsidRPr="009F4563">
        <w:rPr>
          <w:rFonts w:ascii="Times New Roman" w:eastAsia="ＭＳ Ｐ明朝" w:hAnsi="Times New Roman" w:cs="Times New Roman"/>
          <w:i/>
          <w:iCs/>
          <w:szCs w:val="21"/>
          <w:lang w:val="fr-FR"/>
        </w:rPr>
        <w:t>Mokusei</w:t>
      </w:r>
      <w:r w:rsidRPr="009F4563">
        <w:rPr>
          <w:rFonts w:ascii="Times New Roman" w:eastAsia="ＭＳ Ｐ明朝" w:hAnsi="Times New Roman" w:cs="Times New Roman"/>
          <w:szCs w:val="21"/>
          <w:lang w:val="fr-FR"/>
        </w:rPr>
        <w:t>, vol. 2, n°1, janvier 1925, pp. 1-4 /</w:t>
      </w:r>
    </w:p>
    <w:p w14:paraId="45CCD00C" w14:textId="77777777" w:rsidR="00A63E09" w:rsidRDefault="007A68C3" w:rsidP="00907CE5">
      <w:pPr>
        <w:pStyle w:val="afb"/>
        <w:adjustRightInd w:val="0"/>
        <w:rPr>
          <w:rFonts w:ascii="Times New Roman" w:eastAsia="ＭＳ Ｐ明朝" w:hAnsi="Times New Roman" w:cs="Times New Roman"/>
          <w:szCs w:val="21"/>
          <w:lang w:val="fr-FR"/>
        </w:rPr>
      </w:pPr>
      <w:r w:rsidRPr="009F4563">
        <w:rPr>
          <w:rFonts w:ascii="Times New Roman" w:eastAsia="ＭＳ Ｐ明朝" w:hAnsi="Times New Roman" w:cs="Times New Roman"/>
          <w:szCs w:val="21"/>
          <w:lang w:val="fr-FR"/>
        </w:rPr>
        <w:t xml:space="preserve">« Parler de Cezanne devant le paysage (1) »,dans </w:t>
      </w:r>
      <w:r w:rsidRPr="009F4563">
        <w:rPr>
          <w:rFonts w:ascii="Times New Roman" w:eastAsia="ＭＳ Ｐ明朝" w:hAnsi="Times New Roman" w:cs="Times New Roman"/>
          <w:i/>
          <w:iCs/>
          <w:szCs w:val="21"/>
          <w:lang w:val="fr-FR"/>
        </w:rPr>
        <w:t>Daichôwa</w:t>
      </w:r>
      <w:r w:rsidRPr="009F4563">
        <w:rPr>
          <w:rFonts w:ascii="Times New Roman" w:eastAsia="ＭＳ Ｐ明朝" w:hAnsi="Times New Roman" w:cs="Times New Roman"/>
          <w:szCs w:val="21"/>
          <w:lang w:val="fr-FR"/>
        </w:rPr>
        <w:t>, vol. 1, n°8, novembre 1927, pp. 2-15 /</w:t>
      </w:r>
    </w:p>
    <w:p w14:paraId="53DE1387" w14:textId="4B2AD8D2"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eastAsia="ＭＳ Ｐ明朝" w:hAnsi="Times New Roman" w:cs="Times New Roman"/>
          <w:szCs w:val="21"/>
          <w:lang w:val="fr-FR"/>
        </w:rPr>
        <w:t xml:space="preserve">« Parler de Cezanne devant le paysage (2) », dans </w:t>
      </w:r>
      <w:r w:rsidRPr="009F4563">
        <w:rPr>
          <w:rFonts w:ascii="Times New Roman" w:eastAsia="ＭＳ Ｐ明朝" w:hAnsi="Times New Roman" w:cs="Times New Roman"/>
          <w:i/>
          <w:iCs/>
          <w:szCs w:val="21"/>
          <w:lang w:val="fr-FR"/>
        </w:rPr>
        <w:t>Daichôwa</w:t>
      </w:r>
      <w:r w:rsidRPr="009F4563">
        <w:rPr>
          <w:rFonts w:ascii="Times New Roman" w:eastAsia="ＭＳ Ｐ明朝" w:hAnsi="Times New Roman" w:cs="Times New Roman"/>
          <w:szCs w:val="21"/>
          <w:lang w:val="fr-FR"/>
        </w:rPr>
        <w:t xml:space="preserve">, vol. 1, n°9, décembre 1927, pp. 31-42 /« Parler de Cezanne dans l’atelier », dans </w:t>
      </w:r>
      <w:r w:rsidRPr="009F4563">
        <w:rPr>
          <w:rFonts w:ascii="Times New Roman" w:eastAsia="ＭＳ Ｐ明朝" w:hAnsi="Times New Roman" w:cs="Times New Roman"/>
          <w:i/>
          <w:iCs/>
          <w:szCs w:val="21"/>
          <w:lang w:val="fr-FR"/>
        </w:rPr>
        <w:t>Daichôwa</w:t>
      </w:r>
      <w:r w:rsidRPr="009F4563">
        <w:rPr>
          <w:rFonts w:ascii="Times New Roman" w:eastAsia="ＭＳ Ｐ明朝" w:hAnsi="Times New Roman" w:cs="Times New Roman"/>
          <w:szCs w:val="21"/>
          <w:lang w:val="fr-FR"/>
        </w:rPr>
        <w:t>, vol. 2, n°4, avril 1928, pp. 86-89.</w:t>
      </w:r>
    </w:p>
  </w:endnote>
  <w:endnote w:id="11">
    <w:p w14:paraId="0B3247AC" w14:textId="4212EC59"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Shig</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o Narita,</w:t>
      </w:r>
      <w:r w:rsidRPr="009F4563">
        <w:rPr>
          <w:rFonts w:ascii="Times New Roman" w:hAnsi="Times New Roman" w:cs="Times New Roman"/>
          <w:i/>
          <w:iCs/>
          <w:szCs w:val="21"/>
          <w:lang w:val="fr-FR"/>
        </w:rPr>
        <w:t xml:space="preserve">Gaséi Cezanne, </w:t>
      </w:r>
      <w:r w:rsidRPr="007A68C3">
        <w:rPr>
          <w:rFonts w:ascii="Times New Roman" w:hAnsi="Times New Roman" w:cs="Times New Roman"/>
          <w:i/>
          <w:iCs/>
          <w:szCs w:val="21"/>
          <w:lang w:val="fr-FR"/>
        </w:rPr>
        <w:t xml:space="preserve">sa vie et ses paroles </w:t>
      </w:r>
      <w:r w:rsidRPr="007A68C3">
        <w:rPr>
          <w:rFonts w:ascii="Times New Roman" w:hAnsi="Times New Roman" w:cs="Times New Roman"/>
          <w:szCs w:val="21"/>
          <w:lang w:val="fr-FR"/>
        </w:rPr>
        <w:t xml:space="preserve">(en japonais) </w:t>
      </w:r>
      <w:r w:rsidRPr="009F4563">
        <w:rPr>
          <w:rFonts w:ascii="Times New Roman" w:hAnsi="Times New Roman" w:cs="Times New Roman"/>
          <w:szCs w:val="21"/>
          <w:lang w:val="fr-FR"/>
        </w:rPr>
        <w:t>Tokyo, Éditions Tokyodô, 1942.</w:t>
      </w:r>
      <w:r w:rsidRPr="009F4563">
        <w:rPr>
          <w:rFonts w:ascii="Times New Roman" w:hAnsi="Times New Roman" w:cs="Times New Roman"/>
          <w:b/>
          <w:bCs/>
          <w:szCs w:val="21"/>
          <w:lang w:val="fr-FR"/>
        </w:rPr>
        <w:t>(</w:t>
      </w:r>
      <w:r w:rsidRPr="009F4563">
        <w:rPr>
          <w:rFonts w:ascii="Times New Roman" w:hAnsi="Times New Roman" w:cs="Times New Roman"/>
          <w:szCs w:val="21"/>
          <w:lang w:val="fr-FR"/>
        </w:rPr>
        <w:t>Traduction en japonais par Shig</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o Narita de </w:t>
      </w:r>
      <w:r w:rsidRPr="009F4563">
        <w:rPr>
          <w:rFonts w:ascii="Times New Roman" w:hAnsi="Times New Roman" w:cs="Times New Roman"/>
          <w:i/>
          <w:iCs/>
          <w:szCs w:val="21"/>
          <w:lang w:val="fr-FR"/>
        </w:rPr>
        <w:t xml:space="preserve">Cézanne </w:t>
      </w:r>
      <w:r w:rsidRPr="009F4563">
        <w:rPr>
          <w:rFonts w:ascii="Times New Roman" w:hAnsi="Times New Roman" w:cs="Times New Roman"/>
          <w:szCs w:val="21"/>
          <w:lang w:val="fr-FR"/>
        </w:rPr>
        <w:t xml:space="preserve">par Joachim Gasquet, </w:t>
      </w:r>
      <w:r w:rsidRPr="007A68C3">
        <w:rPr>
          <w:rFonts w:ascii="Times New Roman" w:hAnsi="Times New Roman" w:cs="Times New Roman"/>
          <w:szCs w:val="21"/>
          <w:lang w:val="fr-FR"/>
        </w:rPr>
        <w:t xml:space="preserve">Paris, Éditions Berheim-Jeune, </w:t>
      </w:r>
      <w:r w:rsidRPr="009F4563">
        <w:rPr>
          <w:rFonts w:ascii="Times New Roman" w:hAnsi="Times New Roman" w:cs="Times New Roman"/>
          <w:szCs w:val="21"/>
          <w:lang w:val="fr-FR"/>
        </w:rPr>
        <w:t xml:space="preserve">1921.) </w:t>
      </w:r>
      <w:r w:rsidRPr="007A68C3">
        <w:rPr>
          <w:rFonts w:ascii="Times New Roman" w:hAnsi="Times New Roman" w:cs="Times New Roman"/>
          <w:bCs/>
          <w:szCs w:val="21"/>
          <w:lang w:val="fr-FR"/>
        </w:rPr>
        <w:t xml:space="preserve"> </w:t>
      </w:r>
    </w:p>
  </w:endnote>
  <w:endnote w:id="12">
    <w:p w14:paraId="26014A05" w14:textId="71F4842D" w:rsidR="007A68C3" w:rsidRPr="009F4563" w:rsidRDefault="007A68C3" w:rsidP="00907CE5">
      <w:pPr>
        <w:pStyle w:val="af3"/>
        <w:adjustRightInd w:val="0"/>
        <w:snapToGrid w:val="0"/>
        <w:rPr>
          <w:rFonts w:ascii="Times New Roman" w:hAnsi="Times New Roman" w:cs="Times New Roman"/>
          <w:sz w:val="21"/>
          <w:lang w:val="fr-FR"/>
        </w:rPr>
      </w:pPr>
      <w:r w:rsidRPr="007A68C3">
        <w:rPr>
          <w:rStyle w:val="afd"/>
          <w:rFonts w:ascii="Times New Roman" w:hAnsi="Times New Roman" w:cs="Times New Roman"/>
          <w:sz w:val="21"/>
        </w:rPr>
        <w:endnoteRef/>
      </w:r>
      <w:r w:rsidRPr="009F4563">
        <w:rPr>
          <w:rFonts w:ascii="Times New Roman" w:hAnsi="Times New Roman" w:cs="Times New Roman"/>
          <w:sz w:val="21"/>
          <w:lang w:val="fr-FR"/>
        </w:rPr>
        <w:t xml:space="preserve"> Cf.</w:t>
      </w:r>
      <w:r w:rsidRPr="009F4563">
        <w:rPr>
          <w:rFonts w:ascii="Times New Roman" w:eastAsiaTheme="minorEastAsia" w:hAnsi="Times New Roman" w:cs="Times New Roman"/>
          <w:sz w:val="21"/>
          <w:lang w:val="fr-FR"/>
          <w14:ligatures w14:val="standardContextual"/>
        </w:rPr>
        <w:t xml:space="preserve"> </w:t>
      </w:r>
      <w:r w:rsidRPr="009F4563">
        <w:rPr>
          <w:rFonts w:ascii="Times New Roman" w:hAnsi="Times New Roman" w:cs="Times New Roman"/>
          <w:sz w:val="21"/>
          <w:lang w:val="fr-FR"/>
        </w:rPr>
        <w:t xml:space="preserve">Postface de Haruo Asano, dans </w:t>
      </w:r>
      <w:r w:rsidRPr="009F4563">
        <w:rPr>
          <w:rFonts w:ascii="Times New Roman" w:hAnsi="Times New Roman" w:cs="Times New Roman"/>
          <w:i/>
          <w:sz w:val="21"/>
          <w:lang w:val="fr-FR"/>
        </w:rPr>
        <w:t>I</w:t>
      </w:r>
      <w:r w:rsidRPr="009F4563">
        <w:rPr>
          <w:rFonts w:ascii="Times New Roman" w:hAnsi="Times New Roman" w:cs="Times New Roman"/>
          <w:bCs/>
          <w:i/>
          <w:sz w:val="21"/>
          <w:lang w:val="fr-FR"/>
        </w:rPr>
        <w:t>nterprétation de Cezanne</w:t>
      </w:r>
      <w:r w:rsidR="00DD06D7">
        <w:rPr>
          <w:rFonts w:ascii="Times New Roman" w:hAnsi="Times New Roman" w:cs="Times New Roman"/>
          <w:bCs/>
          <w:i/>
          <w:sz w:val="21"/>
          <w:lang w:val="fr-FR"/>
        </w:rPr>
        <w:t xml:space="preserve"> </w:t>
      </w:r>
      <w:r w:rsidRPr="009F4563">
        <w:rPr>
          <w:rFonts w:ascii="Times New Roman" w:hAnsi="Times New Roman" w:cs="Times New Roman"/>
          <w:bCs/>
          <w:sz w:val="21"/>
          <w:lang w:val="fr-FR"/>
        </w:rPr>
        <w:t>(en japonais), Tokyo, Skydoor, 1996, p.322.(</w:t>
      </w:r>
      <w:r w:rsidRPr="009F4563">
        <w:rPr>
          <w:rFonts w:ascii="Times New Roman" w:hAnsi="Times New Roman" w:cs="Times New Roman"/>
          <w:sz w:val="21"/>
          <w:lang w:val="fr-FR"/>
        </w:rPr>
        <w:t>traduction</w:t>
      </w:r>
      <w:r w:rsidRPr="009F4563">
        <w:rPr>
          <w:rFonts w:ascii="Times New Roman" w:eastAsia="ＭＳ Ｐ明朝" w:hAnsi="Times New Roman" w:cs="Times New Roman"/>
          <w:sz w:val="21"/>
          <w:lang w:val="fr-FR"/>
        </w:rPr>
        <w:t xml:space="preserve"> en japonais </w:t>
      </w:r>
      <w:r w:rsidRPr="009F4563">
        <w:rPr>
          <w:rFonts w:ascii="Times New Roman" w:eastAsia="ＭＳ Ｐ明朝" w:hAnsi="Times New Roman" w:cs="Times New Roman"/>
          <w:color w:val="000000"/>
          <w:kern w:val="0"/>
          <w:sz w:val="21"/>
          <w:lang w:val="fr-FR"/>
        </w:rPr>
        <w:t>de S</w:t>
      </w:r>
      <w:r w:rsidRPr="009F4563">
        <w:rPr>
          <w:rFonts w:ascii="Times New Roman" w:hAnsi="Times New Roman" w:cs="Times New Roman"/>
          <w:sz w:val="21"/>
          <w:lang w:val="fr-FR"/>
        </w:rPr>
        <w:t xml:space="preserve">idney Geist, </w:t>
      </w:r>
      <w:r w:rsidRPr="009F4563">
        <w:rPr>
          <w:rFonts w:ascii="Times New Roman" w:hAnsi="Times New Roman" w:cs="Times New Roman"/>
          <w:i/>
          <w:sz w:val="21"/>
          <w:lang w:val="fr-FR"/>
        </w:rPr>
        <w:t>Interpreting Cézanne</w:t>
      </w:r>
      <w:r w:rsidRPr="009F4563">
        <w:rPr>
          <w:rFonts w:ascii="Times New Roman" w:hAnsi="Times New Roman" w:cs="Times New Roman"/>
          <w:sz w:val="21"/>
          <w:lang w:val="fr-FR"/>
        </w:rPr>
        <w:t>, Cambridge (</w:t>
      </w:r>
      <w:bookmarkStart w:id="2" w:name="_Hlk50819684"/>
      <w:r w:rsidRPr="007A68C3">
        <w:rPr>
          <w:rFonts w:ascii="Times New Roman" w:eastAsia="ＭＳ Ｐ明朝" w:hAnsi="Times New Roman" w:cs="Times New Roman"/>
          <w:sz w:val="21"/>
          <w:lang w:val="fr-FR"/>
        </w:rPr>
        <w:t>Massachusetts</w:t>
      </w:r>
      <w:bookmarkEnd w:id="2"/>
      <w:r w:rsidRPr="009F4563">
        <w:rPr>
          <w:rFonts w:ascii="Times New Roman" w:hAnsi="Times New Roman" w:cs="Times New Roman"/>
          <w:sz w:val="21"/>
          <w:lang w:val="fr-FR"/>
        </w:rPr>
        <w:t xml:space="preserve"> ) and London, Harvard University Press, 1988)</w:t>
      </w:r>
      <w:r w:rsidRPr="007A68C3">
        <w:rPr>
          <w:rFonts w:ascii="Times New Roman" w:eastAsia="ＭＳ Ｐ明朝" w:hAnsi="Times New Roman" w:cs="Times New Roman"/>
          <w:sz w:val="21"/>
          <w:lang w:val="fr-FR"/>
        </w:rPr>
        <w:t>.</w:t>
      </w:r>
    </w:p>
  </w:endnote>
  <w:endnote w:id="13">
    <w:p w14:paraId="3C699936" w14:textId="50334B25"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Shig</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o Narita, </w:t>
      </w:r>
      <w:r w:rsidRPr="009F4563">
        <w:rPr>
          <w:rFonts w:ascii="Times New Roman" w:hAnsi="Times New Roman" w:cs="Times New Roman"/>
          <w:i/>
          <w:szCs w:val="21"/>
          <w:lang w:val="fr-FR"/>
        </w:rPr>
        <w:t>Cezanne</w:t>
      </w:r>
      <w:r w:rsidR="00DD06D7">
        <w:rPr>
          <w:rFonts w:ascii="Times New Roman" w:hAnsi="Times New Roman" w:cs="Times New Roman"/>
          <w:i/>
          <w:szCs w:val="21"/>
          <w:lang w:val="fr-FR"/>
        </w:rPr>
        <w:t xml:space="preserve"> </w:t>
      </w:r>
      <w:r w:rsidRPr="009F4563">
        <w:rPr>
          <w:rFonts w:ascii="Times New Roman" w:hAnsi="Times New Roman" w:cs="Times New Roman"/>
          <w:bCs/>
          <w:szCs w:val="21"/>
          <w:lang w:val="fr-FR"/>
        </w:rPr>
        <w:t>(en japonais)</w:t>
      </w:r>
      <w:r w:rsidRPr="009F4563">
        <w:rPr>
          <w:rFonts w:ascii="Times New Roman" w:hAnsi="Times New Roman" w:cs="Times New Roman"/>
          <w:szCs w:val="21"/>
          <w:lang w:val="fr-FR"/>
        </w:rPr>
        <w:t>, Tokyo, Éditions Tokyodô,1941</w:t>
      </w:r>
      <w:r w:rsidRPr="00A63E09">
        <w:rPr>
          <w:rFonts w:ascii="Times New Roman" w:hAnsi="Times New Roman" w:cs="Times New Roman"/>
          <w:szCs w:val="21"/>
          <w:lang w:val="fr-FR"/>
        </w:rPr>
        <w:t>.</w:t>
      </w:r>
      <w:r w:rsidRPr="00A63E09">
        <w:rPr>
          <w:rFonts w:ascii="Times New Roman" w:hAnsi="Times New Roman" w:cs="Times New Roman"/>
          <w:bCs/>
          <w:szCs w:val="21"/>
          <w:lang w:val="fr-FR"/>
        </w:rPr>
        <w:t>(</w:t>
      </w:r>
      <w:r w:rsidR="00A63E09" w:rsidRPr="00A63E09">
        <w:rPr>
          <w:rFonts w:ascii="Times New Roman" w:hAnsi="Times New Roman" w:cs="Times New Roman" w:hint="eastAsia"/>
          <w:bCs/>
          <w:szCs w:val="21"/>
          <w:lang w:val="fr-FR"/>
        </w:rPr>
        <w:t>t</w:t>
      </w:r>
      <w:r w:rsidRPr="00A63E09">
        <w:rPr>
          <w:rFonts w:ascii="Times New Roman" w:hAnsi="Times New Roman" w:cs="Times New Roman"/>
          <w:szCs w:val="21"/>
          <w:lang w:val="fr-FR"/>
        </w:rPr>
        <w:t>ra</w:t>
      </w:r>
      <w:r w:rsidRPr="009F4563">
        <w:rPr>
          <w:rFonts w:ascii="Times New Roman" w:hAnsi="Times New Roman" w:cs="Times New Roman"/>
          <w:szCs w:val="21"/>
          <w:lang w:val="fr-FR"/>
        </w:rPr>
        <w:t>duction en japonais par Shig</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o Narita de </w:t>
      </w:r>
      <w:r w:rsidRPr="009F4563">
        <w:rPr>
          <w:rFonts w:ascii="Times New Roman" w:hAnsi="Times New Roman" w:cs="Times New Roman"/>
          <w:i/>
          <w:szCs w:val="21"/>
          <w:lang w:val="fr-FR"/>
        </w:rPr>
        <w:t xml:space="preserve">Paul </w:t>
      </w:r>
      <w:r w:rsidRPr="009F4563">
        <w:rPr>
          <w:rFonts w:ascii="Times New Roman" w:hAnsi="Times New Roman" w:cs="Times New Roman"/>
          <w:i/>
          <w:iCs/>
          <w:szCs w:val="21"/>
          <w:lang w:val="fr-FR"/>
        </w:rPr>
        <w:t xml:space="preserve">Cézanne </w:t>
      </w:r>
      <w:r w:rsidRPr="009F4563">
        <w:rPr>
          <w:rFonts w:ascii="Times New Roman" w:hAnsi="Times New Roman" w:cs="Times New Roman"/>
          <w:szCs w:val="21"/>
          <w:lang w:val="fr-FR"/>
        </w:rPr>
        <w:t xml:space="preserve">par Ambroise Vollard, </w:t>
      </w:r>
      <w:r w:rsidRPr="007A68C3">
        <w:rPr>
          <w:rFonts w:ascii="Times New Roman" w:hAnsi="Times New Roman" w:cs="Times New Roman"/>
          <w:szCs w:val="21"/>
          <w:lang w:val="fr-FR"/>
        </w:rPr>
        <w:t xml:space="preserve">Paris, </w:t>
      </w:r>
      <w:r w:rsidRPr="009F4563">
        <w:rPr>
          <w:rFonts w:ascii="Times New Roman" w:hAnsi="Times New Roman" w:cs="Times New Roman"/>
          <w:bCs/>
          <w:szCs w:val="21"/>
          <w:lang w:val="fr-FR"/>
        </w:rPr>
        <w:t xml:space="preserve">Galerie A. Vollard, </w:t>
      </w:r>
      <w:r w:rsidRPr="009F4563">
        <w:rPr>
          <w:rFonts w:ascii="Times New Roman" w:hAnsi="Times New Roman" w:cs="Times New Roman"/>
          <w:szCs w:val="21"/>
          <w:lang w:val="fr-FR"/>
        </w:rPr>
        <w:t>1914.)</w:t>
      </w:r>
    </w:p>
  </w:endnote>
  <w:endnote w:id="14">
    <w:p w14:paraId="188C4488" w14:textId="74514D2B" w:rsidR="007A68C3" w:rsidRPr="007A68C3" w:rsidRDefault="007A68C3" w:rsidP="00907CE5">
      <w:pPr>
        <w:pStyle w:val="afb"/>
        <w:adjustRightInd w:val="0"/>
        <w:rPr>
          <w:rFonts w:ascii="Times New Roman" w:hAnsi="Times New Roman" w:cs="Times New Roman"/>
          <w:szCs w:val="21"/>
        </w:rPr>
      </w:pPr>
      <w:r w:rsidRPr="007A68C3">
        <w:rPr>
          <w:rStyle w:val="afd"/>
          <w:rFonts w:ascii="Times New Roman" w:hAnsi="Times New Roman" w:cs="Times New Roman"/>
          <w:szCs w:val="21"/>
        </w:rPr>
        <w:endnoteRef/>
      </w:r>
      <w:r w:rsidRPr="007A68C3">
        <w:rPr>
          <w:rFonts w:ascii="Times New Roman" w:hAnsi="Times New Roman" w:cs="Times New Roman"/>
          <w:szCs w:val="21"/>
        </w:rPr>
        <w:t xml:space="preserve"> Roger Eliot Fry, </w:t>
      </w:r>
      <w:r w:rsidRPr="007A68C3">
        <w:rPr>
          <w:rFonts w:ascii="Times New Roman" w:hAnsi="Times New Roman" w:cs="Times New Roman"/>
          <w:i/>
          <w:iCs/>
          <w:szCs w:val="21"/>
        </w:rPr>
        <w:t xml:space="preserve">Manet and the Post-Impressionists </w:t>
      </w:r>
      <w:r w:rsidRPr="007A68C3">
        <w:rPr>
          <w:rFonts w:ascii="Times New Roman" w:hAnsi="Times New Roman" w:cs="Times New Roman"/>
          <w:szCs w:val="21"/>
        </w:rPr>
        <w:t>(Exh. Cat.), Nov. 8th-15th Jan. 1910-11, London, Ballantyne &amp; Company LTD., 1910./</w:t>
      </w:r>
      <w:r w:rsidRPr="007A68C3">
        <w:rPr>
          <w:rFonts w:ascii="Times New Roman" w:hAnsi="Times New Roman" w:cs="Times New Roman"/>
          <w:i/>
          <w:iCs/>
          <w:szCs w:val="21"/>
        </w:rPr>
        <w:t xml:space="preserve">Second Post-Impressionist Exhibition </w:t>
      </w:r>
      <w:r w:rsidRPr="007A68C3">
        <w:rPr>
          <w:rFonts w:ascii="Times New Roman" w:hAnsi="Times New Roman" w:cs="Times New Roman"/>
          <w:szCs w:val="21"/>
        </w:rPr>
        <w:t>(Exh. Cat.), Oct. 5-Dec. 31, 1912, London, Methuen &amp; Co. LTD, 1912.</w:t>
      </w:r>
    </w:p>
  </w:endnote>
  <w:endnote w:id="15">
    <w:p w14:paraId="17238DCE" w14:textId="60DFA81C"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7A68C3">
        <w:rPr>
          <w:rFonts w:ascii="Times New Roman" w:hAnsi="Times New Roman" w:cs="Times New Roman"/>
          <w:szCs w:val="21"/>
        </w:rPr>
        <w:t xml:space="preserve"> C. Lewis Hind, </w:t>
      </w:r>
      <w:r w:rsidRPr="007A68C3">
        <w:rPr>
          <w:rFonts w:ascii="Times New Roman" w:hAnsi="Times New Roman" w:cs="Times New Roman"/>
          <w:i/>
          <w:iCs/>
          <w:szCs w:val="21"/>
        </w:rPr>
        <w:t>The Post-Impressionists</w:t>
      </w:r>
      <w:r w:rsidRPr="007A68C3">
        <w:rPr>
          <w:rFonts w:ascii="Times New Roman" w:hAnsi="Times New Roman" w:cs="Times New Roman"/>
          <w:szCs w:val="21"/>
        </w:rPr>
        <w:t xml:space="preserve">, London, Methuen &amp; Co. </w:t>
      </w:r>
      <w:r w:rsidRPr="009F4563">
        <w:rPr>
          <w:rFonts w:ascii="Times New Roman" w:hAnsi="Times New Roman" w:cs="Times New Roman"/>
          <w:szCs w:val="21"/>
          <w:lang w:val="fr-FR"/>
        </w:rPr>
        <w:t>LTD, 1911.</w:t>
      </w:r>
    </w:p>
  </w:endnote>
  <w:endnote w:id="16">
    <w:p w14:paraId="318DB32F" w14:textId="2B99E1BF"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Mun</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yoshi</w:t>
      </w:r>
      <w:r w:rsidRPr="007A68C3">
        <w:rPr>
          <w:rFonts w:ascii="Times New Roman" w:hAnsi="Times New Roman" w:cs="Times New Roman"/>
          <w:b/>
          <w:bCs/>
          <w:szCs w:val="21"/>
          <w:lang w:val="fr-FR"/>
        </w:rPr>
        <w:t xml:space="preserve"> </w:t>
      </w:r>
      <w:r w:rsidRPr="007A68C3">
        <w:rPr>
          <w:rFonts w:ascii="Times New Roman" w:hAnsi="Times New Roman" w:cs="Times New Roman"/>
          <w:bCs/>
          <w:szCs w:val="21"/>
          <w:lang w:val="fr-FR"/>
        </w:rPr>
        <w:t>Yanagi</w:t>
      </w:r>
      <w:r w:rsidR="00A63E09">
        <w:rPr>
          <w:rFonts w:ascii="Times New Roman" w:hAnsi="Times New Roman" w:cs="Times New Roman" w:hint="eastAsia"/>
          <w:bCs/>
          <w:szCs w:val="21"/>
          <w:lang w:val="fr-FR"/>
        </w:rPr>
        <w:t>,</w:t>
      </w:r>
      <w:r w:rsidRPr="009F4563">
        <w:rPr>
          <w:rFonts w:ascii="Times New Roman" w:hAnsi="Times New Roman" w:cs="Times New Roman"/>
          <w:szCs w:val="21"/>
          <w:lang w:val="fr-FR"/>
        </w:rPr>
        <w:t xml:space="preserve"> «Les peintres révolutionnaires »</w:t>
      </w:r>
      <w:r w:rsidR="00A63E09">
        <w:rPr>
          <w:rFonts w:ascii="Times New Roman" w:hAnsi="Times New Roman" w:cs="Times New Roman"/>
          <w:bCs/>
          <w:i/>
          <w:lang w:val="fr-FR"/>
        </w:rPr>
        <w:t xml:space="preserve"> </w:t>
      </w:r>
      <w:r w:rsidR="00A63E09" w:rsidRPr="009F4563">
        <w:rPr>
          <w:rFonts w:ascii="Times New Roman" w:hAnsi="Times New Roman" w:cs="Times New Roman"/>
          <w:bCs/>
          <w:lang w:val="fr-FR"/>
        </w:rPr>
        <w:t>(en japonais)</w:t>
      </w:r>
      <w:r w:rsidRPr="009F4563">
        <w:rPr>
          <w:rFonts w:ascii="Times New Roman" w:hAnsi="Times New Roman" w:cs="Times New Roman"/>
          <w:szCs w:val="21"/>
          <w:lang w:val="fr-FR"/>
        </w:rPr>
        <w:t xml:space="preserve">, dans </w:t>
      </w:r>
      <w:r w:rsidRPr="009F4563">
        <w:rPr>
          <w:rFonts w:ascii="Times New Roman" w:hAnsi="Times New Roman" w:cs="Times New Roman"/>
          <w:i/>
          <w:szCs w:val="21"/>
          <w:lang w:val="fr-FR"/>
        </w:rPr>
        <w:t>Shirakaba</w:t>
      </w:r>
      <w:r w:rsidRPr="009F4563">
        <w:rPr>
          <w:rFonts w:ascii="Times New Roman" w:hAnsi="Times New Roman" w:cs="Times New Roman"/>
          <w:szCs w:val="21"/>
          <w:lang w:val="fr-FR"/>
        </w:rPr>
        <w:t xml:space="preserve"> ,vol.3, n°1, janvier 1912, pp.1-31.</w:t>
      </w:r>
    </w:p>
  </w:endnote>
  <w:endnote w:id="17">
    <w:p w14:paraId="71A2F84C" w14:textId="766E122B"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Charles Baudelaire, </w:t>
      </w:r>
      <w:r w:rsidRPr="009F4563">
        <w:rPr>
          <w:rFonts w:ascii="Times New Roman" w:hAnsi="Times New Roman" w:cs="Times New Roman"/>
          <w:i/>
          <w:iCs/>
          <w:szCs w:val="21"/>
          <w:lang w:val="fr-FR"/>
        </w:rPr>
        <w:t>Curiosités Esthétiques L’Art romantique</w:t>
      </w:r>
      <w:r w:rsidRPr="009F4563">
        <w:rPr>
          <w:rFonts w:ascii="Times New Roman" w:hAnsi="Times New Roman" w:cs="Times New Roman"/>
          <w:szCs w:val="21"/>
          <w:lang w:val="fr-FR"/>
        </w:rPr>
        <w:t>, Paris, Éditions Garnier, 1962.</w:t>
      </w:r>
    </w:p>
  </w:endnote>
  <w:endnote w:id="18">
    <w:p w14:paraId="1DB44022" w14:textId="2DA829AB"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Théodore Duret, </w:t>
      </w:r>
      <w:r w:rsidRPr="009F4563">
        <w:rPr>
          <w:rFonts w:ascii="Times New Roman" w:hAnsi="Times New Roman" w:cs="Times New Roman"/>
          <w:i/>
          <w:iCs/>
          <w:szCs w:val="21"/>
          <w:lang w:val="fr-FR"/>
        </w:rPr>
        <w:t>Critique d’Avant-Garde</w:t>
      </w:r>
      <w:r w:rsidRPr="009F4563">
        <w:rPr>
          <w:rFonts w:ascii="Times New Roman" w:hAnsi="Times New Roman" w:cs="Times New Roman"/>
          <w:szCs w:val="21"/>
          <w:lang w:val="fr-FR"/>
        </w:rPr>
        <w:t>, Paris, G.Charpentier</w:t>
      </w:r>
      <w:r w:rsidRPr="009F4563">
        <w:rPr>
          <w:rFonts w:ascii="Times New Roman" w:hAnsi="Times New Roman" w:cs="Times New Roman"/>
          <w:szCs w:val="21"/>
          <w:lang w:val="fr-FR"/>
        </w:rPr>
        <w:t>＆</w:t>
      </w:r>
      <w:r w:rsidRPr="009F4563">
        <w:rPr>
          <w:rFonts w:ascii="Times New Roman" w:hAnsi="Times New Roman" w:cs="Times New Roman"/>
          <w:szCs w:val="21"/>
          <w:lang w:val="fr-FR"/>
        </w:rPr>
        <w:t>Cie Éditeurs, 1885.</w:t>
      </w:r>
    </w:p>
  </w:endnote>
  <w:endnote w:id="19">
    <w:p w14:paraId="588C1475" w14:textId="12BB11D7"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7A68C3">
        <w:rPr>
          <w:rFonts w:ascii="Times New Roman" w:hAnsi="Times New Roman" w:cs="Times New Roman"/>
          <w:szCs w:val="21"/>
          <w:lang w:val="fr-FR"/>
        </w:rPr>
        <w:t xml:space="preserve">Émile Zola, </w:t>
      </w:r>
      <w:r w:rsidRPr="007A68C3">
        <w:rPr>
          <w:rFonts w:ascii="Times New Roman" w:hAnsi="Times New Roman" w:cs="Times New Roman"/>
          <w:i/>
          <w:iCs/>
          <w:szCs w:val="21"/>
          <w:lang w:val="fr-FR"/>
        </w:rPr>
        <w:t>Écrits sur l’art</w:t>
      </w:r>
      <w:r w:rsidRPr="007A68C3">
        <w:rPr>
          <w:rFonts w:ascii="Times New Roman" w:hAnsi="Times New Roman" w:cs="Times New Roman"/>
          <w:szCs w:val="21"/>
          <w:lang w:val="fr-FR"/>
        </w:rPr>
        <w:t xml:space="preserve">, Paris, </w:t>
      </w:r>
      <w:r w:rsidRPr="009F4563">
        <w:rPr>
          <w:rFonts w:ascii="Times New Roman" w:hAnsi="Times New Roman" w:cs="Times New Roman"/>
          <w:szCs w:val="21"/>
          <w:lang w:val="fr-FR"/>
        </w:rPr>
        <w:t xml:space="preserve">Éditions </w:t>
      </w:r>
      <w:r w:rsidRPr="007A68C3">
        <w:rPr>
          <w:rFonts w:ascii="Times New Roman" w:hAnsi="Times New Roman" w:cs="Times New Roman"/>
          <w:szCs w:val="21"/>
          <w:lang w:val="fr-FR"/>
        </w:rPr>
        <w:t>Gallimard, 1991.</w:t>
      </w:r>
    </w:p>
  </w:endnote>
  <w:endnote w:id="20">
    <w:p w14:paraId="4AD873A9" w14:textId="77777777" w:rsidR="009A0C7A" w:rsidRPr="0042250F" w:rsidRDefault="007A68C3" w:rsidP="009A0C7A">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002A5D24" w:rsidRPr="009F4563">
        <w:rPr>
          <w:rFonts w:ascii="Times New Roman" w:hAnsi="Times New Roman" w:cs="Times New Roman" w:hint="eastAsia"/>
          <w:sz w:val="28"/>
          <w:szCs w:val="28"/>
          <w:vertAlign w:val="superscript"/>
          <w:lang w:val="fr-FR"/>
        </w:rPr>
        <w:t xml:space="preserve"> </w:t>
      </w:r>
      <w:r w:rsidR="002A5D24" w:rsidRPr="00907CE5">
        <w:rPr>
          <w:rFonts w:ascii="Times New Roman" w:hAnsi="Times New Roman" w:cs="Times New Roman"/>
          <w:szCs w:val="21"/>
          <w:vertAlign w:val="superscript"/>
          <w:lang w:val="fr-FR"/>
        </w:rPr>
        <w:t>«</w:t>
      </w:r>
      <w:r w:rsidR="002A5D24" w:rsidRPr="00907CE5">
        <w:rPr>
          <w:rFonts w:ascii="Times New Roman" w:hAnsi="Times New Roman" w:cs="Times New Roman"/>
          <w:szCs w:val="21"/>
          <w:lang w:val="fr-FR"/>
        </w:rPr>
        <w:t>Or, la thèse à développer est</w:t>
      </w:r>
      <w:r w:rsidR="00DD06D7" w:rsidRPr="00907CE5">
        <w:rPr>
          <w:rFonts w:ascii="Times New Roman" w:hAnsi="Times New Roman" w:cs="Times New Roman"/>
          <w:szCs w:val="21"/>
          <w:lang w:val="fr-FR"/>
        </w:rPr>
        <w:t xml:space="preserve"> </w:t>
      </w:r>
      <w:r w:rsidR="002A5D24" w:rsidRPr="00907CE5">
        <w:rPr>
          <w:rFonts w:ascii="Times New Roman" w:hAnsi="Times New Roman" w:cs="Times New Roman"/>
          <w:szCs w:val="21"/>
          <w:lang w:val="fr-FR"/>
        </w:rPr>
        <w:t>-</w:t>
      </w:r>
      <w:r w:rsidR="00DD06D7" w:rsidRPr="00907CE5">
        <w:rPr>
          <w:rFonts w:ascii="Times New Roman" w:hAnsi="Times New Roman" w:cs="Times New Roman"/>
          <w:szCs w:val="21"/>
          <w:lang w:val="fr-FR"/>
        </w:rPr>
        <w:t xml:space="preserve"> </w:t>
      </w:r>
      <w:r w:rsidR="002A5D24" w:rsidRPr="00907CE5">
        <w:rPr>
          <w:rFonts w:ascii="Times New Roman" w:hAnsi="Times New Roman" w:cs="Times New Roman"/>
          <w:szCs w:val="21"/>
          <w:lang w:val="fr-FR"/>
        </w:rPr>
        <w:t>quel que soit notre tempérament ou forme de puissance en présence de la nature</w:t>
      </w:r>
      <w:r w:rsidR="00DD06D7" w:rsidRPr="00907CE5">
        <w:rPr>
          <w:rFonts w:ascii="Times New Roman" w:hAnsi="Times New Roman" w:cs="Times New Roman"/>
          <w:szCs w:val="21"/>
          <w:lang w:val="fr-FR"/>
        </w:rPr>
        <w:t xml:space="preserve"> </w:t>
      </w:r>
      <w:r w:rsidR="002A5D24" w:rsidRPr="00907CE5">
        <w:rPr>
          <w:rFonts w:ascii="Times New Roman" w:hAnsi="Times New Roman" w:cs="Times New Roman"/>
          <w:szCs w:val="21"/>
          <w:lang w:val="fr-FR"/>
        </w:rPr>
        <w:t>-</w:t>
      </w:r>
      <w:r w:rsidR="00DD06D7" w:rsidRPr="00907CE5">
        <w:rPr>
          <w:rFonts w:ascii="Times New Roman" w:hAnsi="Times New Roman" w:cs="Times New Roman"/>
          <w:szCs w:val="21"/>
          <w:lang w:val="fr-FR"/>
        </w:rPr>
        <w:t xml:space="preserve"> </w:t>
      </w:r>
      <w:r w:rsidR="002A5D24" w:rsidRPr="00907CE5">
        <w:rPr>
          <w:rFonts w:ascii="Times New Roman" w:hAnsi="Times New Roman" w:cs="Times New Roman"/>
          <w:szCs w:val="21"/>
          <w:lang w:val="fr-FR"/>
        </w:rPr>
        <w:t xml:space="preserve">de donner l’image de ce que nous voyons, en oubliant tout ce qui apparut avant nous. Ce qui, je crois, doit permettre à l’artiste de donner toute sa </w:t>
      </w:r>
      <w:r w:rsidR="002A5D24" w:rsidRPr="00907CE5">
        <w:rPr>
          <w:rFonts w:ascii="Times New Roman" w:hAnsi="Times New Roman" w:cs="Times New Roman"/>
          <w:bCs/>
          <w:szCs w:val="21"/>
          <w:lang w:val="fr-FR"/>
        </w:rPr>
        <w:t>personnalité</w:t>
      </w:r>
      <w:r w:rsidR="002A5D24" w:rsidRPr="00907CE5">
        <w:rPr>
          <w:rFonts w:ascii="Times New Roman" w:hAnsi="Times New Roman" w:cs="Times New Roman"/>
          <w:b/>
          <w:bCs/>
          <w:szCs w:val="21"/>
          <w:lang w:val="fr-FR"/>
        </w:rPr>
        <w:t xml:space="preserve"> </w:t>
      </w:r>
      <w:r w:rsidR="002A5D24" w:rsidRPr="00907CE5">
        <w:rPr>
          <w:rFonts w:ascii="Times New Roman" w:hAnsi="Times New Roman" w:cs="Times New Roman"/>
          <w:szCs w:val="21"/>
          <w:lang w:val="fr-FR"/>
        </w:rPr>
        <w:t>grande ou petite.»</w:t>
      </w:r>
    </w:p>
    <w:p w14:paraId="273F135A" w14:textId="0865F79A" w:rsidR="007A68C3" w:rsidRPr="009A0C7A" w:rsidRDefault="00907CE5" w:rsidP="009A0C7A">
      <w:pPr>
        <w:pStyle w:val="afb"/>
        <w:adjustRightInd w:val="0"/>
        <w:rPr>
          <w:rFonts w:ascii="Times New Roman" w:hAnsi="Times New Roman" w:cs="Times New Roman"/>
          <w:szCs w:val="21"/>
          <w:lang w:val="fr-FR"/>
        </w:rPr>
      </w:pPr>
      <w:r w:rsidRPr="009A0C7A">
        <w:rPr>
          <w:rFonts w:ascii="Times New Roman" w:hAnsi="Times New Roman" w:cs="Times New Roman"/>
          <w:szCs w:val="21"/>
          <w:lang w:val="fr-FR"/>
        </w:rPr>
        <w:t xml:space="preserve">(Lettre de Cezanne </w:t>
      </w:r>
      <w:r w:rsidRPr="009A0C7A">
        <w:rPr>
          <w:rFonts w:ascii="Times New Roman" w:eastAsia="游明朝" w:hAnsi="Times New Roman" w:cs="Times New Roman"/>
          <w:szCs w:val="21"/>
          <w:lang w:val="fr-FR"/>
        </w:rPr>
        <w:t>à</w:t>
      </w:r>
      <w:r w:rsidRPr="009A0C7A">
        <w:rPr>
          <w:rFonts w:ascii="Times New Roman" w:hAnsi="Times New Roman" w:cs="Times New Roman"/>
          <w:szCs w:val="21"/>
          <w:lang w:val="fr-FR"/>
        </w:rPr>
        <w:t xml:space="preserve"> </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 xml:space="preserve">mile Bernard, Aix 23 octobre 1905, dans </w:t>
      </w:r>
      <w:r w:rsidRPr="009A0C7A">
        <w:rPr>
          <w:rFonts w:ascii="Times New Roman" w:hAnsi="Times New Roman" w:cs="Times New Roman"/>
          <w:i/>
          <w:szCs w:val="21"/>
          <w:lang w:val="fr-FR"/>
        </w:rPr>
        <w:t>Pa</w:t>
      </w:r>
      <w:r w:rsidR="00180153" w:rsidRPr="009A0C7A">
        <w:rPr>
          <w:rFonts w:ascii="Times New Roman" w:hAnsi="Times New Roman" w:cs="Times New Roman"/>
          <w:i/>
          <w:szCs w:val="21"/>
          <w:lang w:val="fr-FR"/>
        </w:rPr>
        <w:t>u</w:t>
      </w:r>
      <w:r w:rsidRPr="009A0C7A">
        <w:rPr>
          <w:rFonts w:ascii="Times New Roman" w:hAnsi="Times New Roman" w:cs="Times New Roman"/>
          <w:i/>
          <w:szCs w:val="21"/>
          <w:lang w:val="fr-FR"/>
        </w:rPr>
        <w:t>l C</w:t>
      </w:r>
      <w:r w:rsidR="00180153" w:rsidRPr="009A0C7A">
        <w:rPr>
          <w:rFonts w:ascii="Times New Roman" w:eastAsia="游明朝" w:hAnsi="Times New Roman" w:cs="Times New Roman"/>
          <w:i/>
          <w:szCs w:val="21"/>
          <w:lang w:val="fr-FR"/>
        </w:rPr>
        <w:t>é</w:t>
      </w:r>
      <w:r w:rsidRPr="009A0C7A">
        <w:rPr>
          <w:rFonts w:ascii="Times New Roman" w:hAnsi="Times New Roman" w:cs="Times New Roman"/>
          <w:i/>
          <w:szCs w:val="21"/>
          <w:lang w:val="fr-FR"/>
        </w:rPr>
        <w:t>zanne Correspondance</w:t>
      </w:r>
      <w:r w:rsidRPr="009A0C7A">
        <w:rPr>
          <w:rFonts w:ascii="Times New Roman" w:hAnsi="Times New Roman" w:cs="Times New Roman"/>
          <w:szCs w:val="21"/>
          <w:lang w:val="fr-FR"/>
        </w:rPr>
        <w:t>, recueillie, annot</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e et pr</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fac</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 xml:space="preserve">e par John Rewald, Nouvelle </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dition r</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vis</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e et augment</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 xml:space="preserve">e, Paris, Bernard Grasset </w:t>
      </w:r>
      <w:r w:rsidRPr="009A0C7A">
        <w:rPr>
          <w:rFonts w:ascii="Times New Roman" w:eastAsia="游明朝" w:hAnsi="Times New Roman" w:cs="Times New Roman"/>
          <w:szCs w:val="21"/>
          <w:lang w:val="fr-FR"/>
        </w:rPr>
        <w:t>É</w:t>
      </w:r>
      <w:r w:rsidRPr="009A0C7A">
        <w:rPr>
          <w:rFonts w:ascii="Times New Roman" w:hAnsi="Times New Roman" w:cs="Times New Roman"/>
          <w:szCs w:val="21"/>
          <w:lang w:val="fr-FR"/>
        </w:rPr>
        <w:t>diteur, 1978, pp.314-315</w:t>
      </w:r>
      <w:r w:rsidR="00180153" w:rsidRPr="009A0C7A">
        <w:rPr>
          <w:rFonts w:ascii="Times New Roman" w:hAnsi="Times New Roman" w:cs="Times New Roman"/>
          <w:szCs w:val="21"/>
          <w:lang w:val="fr-FR"/>
        </w:rPr>
        <w:t>.)</w:t>
      </w:r>
    </w:p>
  </w:endnote>
  <w:endnote w:id="21">
    <w:p w14:paraId="309A6501" w14:textId="5F9999D4" w:rsidR="009A0C7A" w:rsidRPr="009A0C7A" w:rsidRDefault="007A68C3" w:rsidP="0042250F">
      <w:pPr>
        <w:adjustRightInd w:val="0"/>
        <w:snapToGrid w:val="0"/>
        <w:rPr>
          <w:rFonts w:ascii="Times New Roman" w:hAnsi="Times New Roman" w:cs="Times New Roman"/>
          <w:sz w:val="32"/>
          <w:szCs w:val="32"/>
          <w:vertAlign w:val="superscript"/>
          <w:lang w:val="fr-FR"/>
        </w:rPr>
      </w:pPr>
      <w:r w:rsidRPr="007A68C3">
        <w:rPr>
          <w:rStyle w:val="afd"/>
          <w:rFonts w:ascii="Times New Roman" w:hAnsi="Times New Roman" w:cs="Times New Roman"/>
          <w:szCs w:val="21"/>
        </w:rPr>
        <w:endnoteRef/>
      </w:r>
      <w:proofErr w:type="spellStart"/>
      <w:r w:rsidR="0042250F" w:rsidRPr="0042250F">
        <w:rPr>
          <w:rFonts w:ascii="Times New Roman" w:hAnsi="Times New Roman" w:cs="Times New Roman"/>
          <w:szCs w:val="21"/>
        </w:rPr>
        <w:t>S</w:t>
      </w:r>
      <w:r w:rsidR="0042250F" w:rsidRPr="0042250F">
        <w:rPr>
          <w:rFonts w:ascii="Times New Roman" w:eastAsia="游明朝" w:hAnsi="Times New Roman" w:cs="Times New Roman"/>
          <w:szCs w:val="21"/>
        </w:rPr>
        <w:t>ô</w:t>
      </w:r>
      <w:r w:rsidR="0042250F" w:rsidRPr="0042250F">
        <w:rPr>
          <w:rFonts w:ascii="Times New Roman" w:hAnsi="Times New Roman" w:cs="Times New Roman"/>
          <w:szCs w:val="21"/>
        </w:rPr>
        <w:t>tar</w:t>
      </w:r>
      <w:r w:rsidR="0042250F" w:rsidRPr="0042250F">
        <w:rPr>
          <w:rFonts w:ascii="Times New Roman" w:eastAsia="游明朝" w:hAnsi="Times New Roman" w:cs="Times New Roman"/>
          <w:szCs w:val="21"/>
        </w:rPr>
        <w:t>ô</w:t>
      </w:r>
      <w:proofErr w:type="spellEnd"/>
      <w:r w:rsidR="0042250F" w:rsidRPr="0042250F">
        <w:rPr>
          <w:rFonts w:ascii="Times New Roman" w:hAnsi="Times New Roman" w:cs="Times New Roman"/>
          <w:szCs w:val="21"/>
        </w:rPr>
        <w:t xml:space="preserve"> Naka</w:t>
      </w:r>
      <w:r w:rsidR="0042250F" w:rsidRPr="0042250F">
        <w:rPr>
          <w:rFonts w:ascii="Times New Roman" w:eastAsia="游明朝" w:hAnsi="Times New Roman" w:cs="Times New Roman"/>
          <w:szCs w:val="21"/>
        </w:rPr>
        <w:t>ï</w:t>
      </w:r>
      <w:r w:rsidR="0042250F" w:rsidRPr="0042250F">
        <w:rPr>
          <w:rFonts w:ascii="Times New Roman" w:hAnsi="Times New Roman" w:cs="Times New Roman"/>
          <w:szCs w:val="21"/>
        </w:rPr>
        <w:t xml:space="preserve">, </w:t>
      </w:r>
      <w:r w:rsidR="0042250F" w:rsidRPr="0042250F">
        <w:rPr>
          <w:rFonts w:ascii="Times New Roman" w:hAnsi="Times New Roman" w:cs="Times New Roman"/>
          <w:i/>
          <w:szCs w:val="21"/>
        </w:rPr>
        <w:t xml:space="preserve">Introduction </w:t>
      </w:r>
      <w:r w:rsidR="0042250F" w:rsidRPr="0042250F">
        <w:rPr>
          <w:rFonts w:ascii="Times New Roman" w:eastAsia="游明朝" w:hAnsi="Times New Roman" w:cs="Times New Roman"/>
          <w:i/>
          <w:szCs w:val="21"/>
        </w:rPr>
        <w:t>à</w:t>
      </w:r>
      <w:r w:rsidR="0042250F" w:rsidRPr="0042250F">
        <w:rPr>
          <w:rFonts w:ascii="Times New Roman" w:hAnsi="Times New Roman" w:cs="Times New Roman"/>
          <w:i/>
          <w:szCs w:val="21"/>
        </w:rPr>
        <w:t xml:space="preserve"> </w:t>
      </w:r>
      <w:proofErr w:type="spellStart"/>
      <w:r w:rsidR="0042250F" w:rsidRPr="0042250F">
        <w:rPr>
          <w:rFonts w:ascii="Times New Roman" w:hAnsi="Times New Roman" w:cs="Times New Roman"/>
          <w:i/>
          <w:szCs w:val="21"/>
        </w:rPr>
        <w:t>l’art</w:t>
      </w:r>
      <w:proofErr w:type="spellEnd"/>
      <w:r w:rsidR="0042250F" w:rsidRPr="0042250F">
        <w:rPr>
          <w:rFonts w:ascii="Times New Roman" w:hAnsi="Times New Roman" w:cs="Times New Roman"/>
          <w:i/>
          <w:szCs w:val="21"/>
        </w:rPr>
        <w:t xml:space="preserve"> </w:t>
      </w:r>
      <w:proofErr w:type="spellStart"/>
      <w:proofErr w:type="gramStart"/>
      <w:r w:rsidR="0042250F" w:rsidRPr="0042250F">
        <w:rPr>
          <w:rFonts w:ascii="Times New Roman" w:hAnsi="Times New Roman" w:cs="Times New Roman"/>
          <w:i/>
          <w:szCs w:val="21"/>
        </w:rPr>
        <w:t>moderne</w:t>
      </w:r>
      <w:proofErr w:type="spellEnd"/>
      <w:r w:rsidR="0042250F" w:rsidRPr="0042250F">
        <w:rPr>
          <w:rFonts w:ascii="Times New Roman" w:hAnsi="Times New Roman" w:cs="Times New Roman"/>
          <w:szCs w:val="21"/>
        </w:rPr>
        <w:t>(</w:t>
      </w:r>
      <w:proofErr w:type="spellStart"/>
      <w:proofErr w:type="gramEnd"/>
      <w:r w:rsidR="0042250F" w:rsidRPr="0042250F">
        <w:rPr>
          <w:rFonts w:ascii="Times New Roman" w:hAnsi="Times New Roman" w:cs="Times New Roman"/>
          <w:szCs w:val="21"/>
        </w:rPr>
        <w:t>en</w:t>
      </w:r>
      <w:proofErr w:type="spellEnd"/>
      <w:r w:rsidR="0042250F" w:rsidRPr="0042250F">
        <w:rPr>
          <w:rFonts w:ascii="Times New Roman" w:hAnsi="Times New Roman" w:cs="Times New Roman"/>
          <w:szCs w:val="21"/>
        </w:rPr>
        <w:t xml:space="preserve"> </w:t>
      </w:r>
      <w:proofErr w:type="spellStart"/>
      <w:r w:rsidR="0042250F" w:rsidRPr="0042250F">
        <w:rPr>
          <w:rFonts w:ascii="Times New Roman" w:hAnsi="Times New Roman" w:cs="Times New Roman"/>
          <w:szCs w:val="21"/>
        </w:rPr>
        <w:t>japonais</w:t>
      </w:r>
      <w:proofErr w:type="spellEnd"/>
      <w:r w:rsidR="0042250F" w:rsidRPr="0042250F">
        <w:rPr>
          <w:rFonts w:ascii="Times New Roman" w:hAnsi="Times New Roman" w:cs="Times New Roman"/>
          <w:szCs w:val="21"/>
        </w:rPr>
        <w:t>),</w:t>
      </w:r>
      <w:r w:rsidR="0042250F">
        <w:rPr>
          <w:rFonts w:ascii="Times New Roman" w:hAnsi="Times New Roman" w:cs="Times New Roman" w:hint="eastAsia"/>
          <w:szCs w:val="21"/>
        </w:rPr>
        <w:t xml:space="preserve"> </w:t>
      </w:r>
      <w:r w:rsidR="0042250F" w:rsidRPr="0042250F">
        <w:rPr>
          <w:rFonts w:ascii="Times New Roman" w:hAnsi="Times New Roman" w:cs="Times New Roman"/>
          <w:szCs w:val="21"/>
        </w:rPr>
        <w:t xml:space="preserve">Tokyo, </w:t>
      </w:r>
      <w:proofErr w:type="spellStart"/>
      <w:r w:rsidR="0042250F" w:rsidRPr="0042250F">
        <w:rPr>
          <w:rFonts w:ascii="Times New Roman" w:hAnsi="Times New Roman" w:cs="Times New Roman"/>
          <w:szCs w:val="21"/>
        </w:rPr>
        <w:t>Nish</w:t>
      </w:r>
      <w:r w:rsidR="0042250F" w:rsidRPr="0042250F">
        <w:rPr>
          <w:rFonts w:ascii="Times New Roman" w:eastAsia="游明朝" w:hAnsi="Times New Roman" w:cs="Times New Roman"/>
          <w:szCs w:val="21"/>
        </w:rPr>
        <w:t>ô</w:t>
      </w:r>
      <w:r w:rsidR="0042250F" w:rsidRPr="0042250F">
        <w:rPr>
          <w:rFonts w:ascii="Times New Roman" w:hAnsi="Times New Roman" w:cs="Times New Roman"/>
          <w:szCs w:val="21"/>
        </w:rPr>
        <w:t>d</w:t>
      </w:r>
      <w:r w:rsidR="0042250F" w:rsidRPr="0042250F">
        <w:rPr>
          <w:rFonts w:ascii="Times New Roman" w:eastAsia="游明朝" w:hAnsi="Times New Roman" w:cs="Times New Roman"/>
          <w:szCs w:val="21"/>
        </w:rPr>
        <w:t>ô</w:t>
      </w:r>
      <w:proofErr w:type="spellEnd"/>
      <w:r w:rsidR="0042250F" w:rsidRPr="0042250F">
        <w:rPr>
          <w:rFonts w:ascii="Times New Roman" w:hAnsi="Times New Roman" w:cs="Times New Roman"/>
          <w:szCs w:val="21"/>
        </w:rPr>
        <w:t>, 1922.</w:t>
      </w:r>
      <w:r w:rsidR="0042250F">
        <w:rPr>
          <w:rFonts w:ascii="Times New Roman" w:hAnsi="Times New Roman" w:cs="Times New Roman" w:hint="eastAsia"/>
          <w:sz w:val="32"/>
          <w:szCs w:val="32"/>
          <w:vertAlign w:val="superscript"/>
          <w:lang w:val="fr-FR"/>
        </w:rPr>
        <w:t xml:space="preserve">                                                                               </w:t>
      </w:r>
    </w:p>
  </w:endnote>
  <w:endnote w:id="22">
    <w:p w14:paraId="00A11A47" w14:textId="097D8553" w:rsidR="007A68C3" w:rsidRPr="009F4563" w:rsidRDefault="007A68C3" w:rsidP="0042250F">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7A68C3">
        <w:rPr>
          <w:rFonts w:ascii="Times New Roman" w:hAnsi="Times New Roman" w:cs="Times New Roman"/>
          <w:szCs w:val="21"/>
        </w:rPr>
        <w:t xml:space="preserve"> </w:t>
      </w:r>
      <w:proofErr w:type="spellStart"/>
      <w:proofErr w:type="gramStart"/>
      <w:r w:rsidRPr="007A68C3">
        <w:rPr>
          <w:rFonts w:ascii="Times New Roman" w:hAnsi="Times New Roman" w:cs="Times New Roman"/>
          <w:szCs w:val="21"/>
        </w:rPr>
        <w:t>Cf.Takanori</w:t>
      </w:r>
      <w:proofErr w:type="spellEnd"/>
      <w:proofErr w:type="gramEnd"/>
      <w:r w:rsidRPr="007A68C3">
        <w:rPr>
          <w:rFonts w:ascii="Times New Roman" w:hAnsi="Times New Roman" w:cs="Times New Roman"/>
          <w:szCs w:val="21"/>
        </w:rPr>
        <w:t xml:space="preserve"> Naga</w:t>
      </w:r>
      <w:r w:rsidRPr="007A68C3">
        <w:rPr>
          <w:rFonts w:ascii="Times New Roman" w:eastAsiaTheme="minorHAnsi" w:hAnsi="Times New Roman" w:cs="Times New Roman"/>
          <w:szCs w:val="21"/>
        </w:rPr>
        <w:t>ï</w:t>
      </w:r>
      <w:r w:rsidRPr="007A68C3">
        <w:rPr>
          <w:rFonts w:ascii="Times New Roman" w:hAnsi="Times New Roman" w:cs="Times New Roman"/>
          <w:szCs w:val="21"/>
        </w:rPr>
        <w:t xml:space="preserve">, Impressionism in Japan: Awakening of the senses, </w:t>
      </w:r>
      <w:r w:rsidRPr="007A68C3">
        <w:rPr>
          <w:rStyle w:val="af5"/>
          <w:rFonts w:ascii="Times New Roman" w:hAnsi="Times New Roman" w:cs="Times New Roman"/>
          <w:szCs w:val="21"/>
        </w:rPr>
        <w:t>A Companion to Impressionism</w:t>
      </w:r>
      <w:r w:rsidRPr="007A68C3">
        <w:rPr>
          <w:rFonts w:ascii="Times New Roman" w:hAnsi="Times New Roman" w:cs="Times New Roman"/>
          <w:szCs w:val="21"/>
        </w:rPr>
        <w:t xml:space="preserve">, ed. </w:t>
      </w:r>
      <w:r w:rsidRPr="009F4563">
        <w:rPr>
          <w:rFonts w:ascii="Times New Roman" w:hAnsi="Times New Roman" w:cs="Times New Roman"/>
          <w:szCs w:val="21"/>
          <w:lang w:val="fr-FR"/>
        </w:rPr>
        <w:t>André Dombrowski, New York, Wiley, 2021, pp. 452-465.</w:t>
      </w:r>
    </w:p>
  </w:endnote>
  <w:endnote w:id="23">
    <w:p w14:paraId="3236A189" w14:textId="415998E0"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Cf. «À partir d’environ 1921, lorsque des œuvres françaises commencèrent à être fréquemment exposées au Japon, certains commencèrent à penser qu’elles ne suscitaient pas l’admiration que l’on avait imaginée ici. (…) En somme, bien que l’on en soit généralement impressionné, on en vint à comprendre qu’elles n’étaient pas toujours à la hauteur de l’image que l’on s’en était faite auparavant. Dans le même temps, on découvrait clairement, d’un autre côté, certaines particularités, des goûts propres, des éléments absents chez les Japonais — des traits dont on pensait qu’ils ne permettraient jamais aucune imitation japonaise. Et de là, peu à peu, un certain pessimisme commença à poindre. C’est ainsi que l’on en vint à reconsidérer une attitude de création de style oriental. Des caractéristiques que l’on n’avait pas remarquées jusqu’alors commencèrent à être réévaluées.»</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(en japonais</w:t>
      </w:r>
      <w:r w:rsidRPr="009F4563">
        <w:rPr>
          <w:rFonts w:ascii="Times New Roman" w:hAnsi="Times New Roman" w:cs="Times New Roman"/>
          <w:szCs w:val="21"/>
          <w:lang w:val="fr-FR"/>
        </w:rPr>
        <w:t>）</w:t>
      </w:r>
    </w:p>
    <w:p w14:paraId="384E7041" w14:textId="24CB5F9D"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Voir. Tetsugor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Yorozu,« L’issue de la question du retour à l’Orient »</w:t>
      </w:r>
      <w:r w:rsidR="00A63E09">
        <w:rPr>
          <w:rFonts w:ascii="Times New Roman" w:hAnsi="Times New Roman" w:cs="Times New Roman"/>
          <w:szCs w:val="21"/>
          <w:lang w:val="fr-FR"/>
        </w:rPr>
        <w:t xml:space="preserve"> </w:t>
      </w:r>
      <w:r w:rsidR="00A63E09" w:rsidRPr="009F4563">
        <w:rPr>
          <w:rFonts w:ascii="Times New Roman" w:hAnsi="Times New Roman" w:cs="Times New Roman"/>
          <w:szCs w:val="21"/>
          <w:lang w:val="fr-FR"/>
        </w:rPr>
        <w:t>(en japonais</w:t>
      </w:r>
      <w:r w:rsidR="00A63E09">
        <w:rPr>
          <w:rFonts w:ascii="Times New Roman" w:hAnsi="Times New Roman" w:cs="Times New Roman" w:hint="eastAsia"/>
          <w:szCs w:val="21"/>
          <w:lang w:val="fr-FR"/>
        </w:rPr>
        <w:t>)</w:t>
      </w:r>
      <w:r w:rsidRPr="009F4563">
        <w:rPr>
          <w:rFonts w:ascii="Times New Roman" w:hAnsi="Times New Roman" w:cs="Times New Roman"/>
          <w:szCs w:val="21"/>
          <w:lang w:val="fr-FR"/>
        </w:rPr>
        <w:t xml:space="preserve">,dans </w:t>
      </w:r>
      <w:r w:rsidRPr="009F4563">
        <w:rPr>
          <w:rFonts w:ascii="Times New Roman" w:hAnsi="Times New Roman" w:cs="Times New Roman"/>
          <w:i/>
          <w:iCs/>
          <w:szCs w:val="21"/>
          <w:lang w:val="fr-FR"/>
        </w:rPr>
        <w:t>Bijutsu Shinron</w:t>
      </w:r>
      <w:r w:rsidRPr="009F4563">
        <w:rPr>
          <w:rFonts w:ascii="Times New Roman" w:hAnsi="Times New Roman" w:cs="Times New Roman"/>
          <w:szCs w:val="21"/>
          <w:lang w:val="fr-FR"/>
        </w:rPr>
        <w:t>, vol. II, nº 6, juin 1927, p. 5.</w:t>
      </w:r>
    </w:p>
  </w:endnote>
  <w:endnote w:id="24">
    <w:p w14:paraId="37856F38" w14:textId="651BACCA" w:rsidR="007A68C3" w:rsidRPr="009F4563" w:rsidRDefault="007A68C3" w:rsidP="00907CE5">
      <w:pPr>
        <w:adjustRightInd w:val="0"/>
        <w:snapToGri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Chikky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Ono déclara : « À cette époque, </w:t>
      </w:r>
      <w:r w:rsidRPr="009F4563">
        <w:rPr>
          <w:rFonts w:ascii="Times New Roman" w:hAnsi="Times New Roman" w:cs="Times New Roman"/>
          <w:i/>
          <w:iCs/>
          <w:szCs w:val="21"/>
          <w:lang w:val="fr-FR"/>
        </w:rPr>
        <w:t>Shirakaba</w:t>
      </w:r>
      <w:r w:rsidRPr="009F4563">
        <w:rPr>
          <w:rFonts w:ascii="Times New Roman" w:hAnsi="Times New Roman" w:cs="Times New Roman"/>
          <w:szCs w:val="21"/>
          <w:lang w:val="fr-FR"/>
        </w:rPr>
        <w:t xml:space="preserve"> présentait les post-impressionnistes. Mais les images étaient sans doute en noir et blanc. La touche picturale de Cezanne me semblait proche de celle de la peinture à l’encre. Je ressentais une affinité entre la manière de manier le pinceau dans les peintures à l’encre des dynasties Song et Yuan en Chine, le sens du volume chez le maître Tessa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 xml:space="preserve"> Tomioka, et la peinture de Cezanne. C’est pourquoi, dès avant 1916, j’ai été influencé par Cezanne à travers </w:t>
      </w:r>
      <w:r w:rsidRPr="009F4563">
        <w:rPr>
          <w:rFonts w:ascii="Times New Roman" w:hAnsi="Times New Roman" w:cs="Times New Roman"/>
          <w:i/>
          <w:iCs/>
          <w:szCs w:val="21"/>
          <w:lang w:val="fr-FR"/>
        </w:rPr>
        <w:t>Shirakaba</w:t>
      </w:r>
      <w:r w:rsidRPr="009F4563">
        <w:rPr>
          <w:rFonts w:ascii="Times New Roman" w:hAnsi="Times New Roman" w:cs="Times New Roman"/>
          <w:szCs w:val="21"/>
          <w:lang w:val="fr-FR"/>
        </w:rPr>
        <w:t>. » (en japonais</w:t>
      </w:r>
      <w:r w:rsidRPr="009F4563">
        <w:rPr>
          <w:rFonts w:ascii="Times New Roman" w:hAnsi="Times New Roman" w:cs="Times New Roman"/>
          <w:szCs w:val="21"/>
          <w:lang w:val="fr-FR"/>
        </w:rPr>
        <w:t>）</w:t>
      </w:r>
      <w:r w:rsidRPr="009F4563">
        <w:rPr>
          <w:rFonts w:ascii="Times New Roman" w:hAnsi="Times New Roman" w:cs="Times New Roman"/>
          <w:szCs w:val="21"/>
          <w:lang w:val="fr-FR"/>
        </w:rPr>
        <w:t xml:space="preserve">(dans </w:t>
      </w:r>
      <w:r w:rsidRPr="009F4563">
        <w:rPr>
          <w:rFonts w:ascii="Times New Roman" w:hAnsi="Times New Roman" w:cs="Times New Roman"/>
          <w:i/>
          <w:iCs/>
          <w:szCs w:val="21"/>
          <w:lang w:val="fr-FR"/>
        </w:rPr>
        <w:t>Gekkan VISION</w:t>
      </w:r>
      <w:r w:rsidRPr="009F4563">
        <w:rPr>
          <w:rFonts w:ascii="Times New Roman" w:hAnsi="Times New Roman" w:cs="Times New Roman"/>
          <w:szCs w:val="21"/>
          <w:lang w:val="fr-FR"/>
        </w:rPr>
        <w:t>, vol. 5, n°4, mai 1975).</w:t>
      </w:r>
    </w:p>
  </w:endnote>
  <w:endnote w:id="25">
    <w:p w14:paraId="6AE14C11" w14:textId="77777777"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Pour plus d’informations sur </w:t>
      </w:r>
      <w:r w:rsidRPr="009F4563">
        <w:rPr>
          <w:rFonts w:ascii="Times New Roman" w:hAnsi="Times New Roman" w:cs="Times New Roman"/>
          <w:bCs/>
          <w:szCs w:val="21"/>
          <w:lang w:val="fr-FR"/>
        </w:rPr>
        <w:t>Kokuga</w:t>
      </w:r>
      <w:r w:rsidRPr="009F4563">
        <w:rPr>
          <w:rFonts w:ascii="Times New Roman" w:hAnsi="Times New Roman" w:cs="Times New Roman"/>
          <w:b/>
          <w:bCs/>
          <w:szCs w:val="21"/>
          <w:lang w:val="fr-FR"/>
        </w:rPr>
        <w:t xml:space="preserve"> </w:t>
      </w:r>
      <w:r w:rsidRPr="007A68C3">
        <w:rPr>
          <w:rFonts w:ascii="Times New Roman" w:hAnsi="Times New Roman" w:cs="Times New Roman"/>
          <w:bCs/>
          <w:szCs w:val="21"/>
          <w:lang w:val="fr-FR"/>
        </w:rPr>
        <w:t>Sôsaku Kyôka</w:t>
      </w:r>
      <w:r w:rsidRPr="007A68C3">
        <w:rPr>
          <w:rFonts w:ascii="Times New Roman" w:eastAsia="游明朝" w:hAnsi="Times New Roman" w:cs="Times New Roman"/>
          <w:bCs/>
          <w:szCs w:val="21"/>
          <w:lang w:val="fr-FR"/>
        </w:rPr>
        <w:t>ï</w:t>
      </w:r>
      <w:r w:rsidRPr="009F4563">
        <w:rPr>
          <w:rFonts w:ascii="Times New Roman" w:hAnsi="Times New Roman" w:cs="Times New Roman"/>
          <w:szCs w:val="21"/>
          <w:lang w:val="fr-FR"/>
        </w:rPr>
        <w:t>, veuillez consulter les ouvrages suivants :</w:t>
      </w:r>
    </w:p>
    <w:p w14:paraId="4AD99957" w14:textId="77777777" w:rsidR="007A2E21"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i/>
          <w:szCs w:val="21"/>
          <w:lang w:val="fr-FR"/>
        </w:rPr>
        <w:t>L</w:t>
      </w:r>
      <w:r w:rsidRPr="009F4563">
        <w:rPr>
          <w:rFonts w:ascii="Times New Roman" w:hAnsi="Times New Roman" w:cs="Times New Roman"/>
          <w:i/>
          <w:iCs/>
          <w:szCs w:val="21"/>
          <w:lang w:val="fr-FR"/>
        </w:rPr>
        <w:t xml:space="preserve">’exposition spéciale rétrospective de </w:t>
      </w:r>
      <w:r w:rsidRPr="009F4563">
        <w:rPr>
          <w:rFonts w:ascii="Times New Roman" w:hAnsi="Times New Roman" w:cs="Times New Roman"/>
          <w:bCs/>
          <w:i/>
          <w:szCs w:val="21"/>
          <w:lang w:val="fr-FR"/>
        </w:rPr>
        <w:t>Kokuga</w:t>
      </w:r>
      <w:r w:rsidRPr="009F4563">
        <w:rPr>
          <w:rFonts w:ascii="Times New Roman" w:hAnsi="Times New Roman" w:cs="Times New Roman"/>
          <w:b/>
          <w:bCs/>
          <w:i/>
          <w:szCs w:val="21"/>
          <w:lang w:val="fr-FR"/>
        </w:rPr>
        <w:t xml:space="preserve"> </w:t>
      </w:r>
      <w:r w:rsidRPr="007A68C3">
        <w:rPr>
          <w:rFonts w:ascii="Times New Roman" w:hAnsi="Times New Roman" w:cs="Times New Roman"/>
          <w:bCs/>
          <w:i/>
          <w:szCs w:val="21"/>
          <w:lang w:val="fr-FR"/>
        </w:rPr>
        <w:t>Sôsaku Kyôka</w:t>
      </w:r>
      <w:r w:rsidRPr="007A68C3">
        <w:rPr>
          <w:rFonts w:ascii="Times New Roman" w:eastAsia="游明朝" w:hAnsi="Times New Roman" w:cs="Times New Roman"/>
          <w:bCs/>
          <w:i/>
          <w:szCs w:val="21"/>
          <w:lang w:val="fr-FR"/>
        </w:rPr>
        <w:t>ï</w:t>
      </w:r>
      <w:r w:rsidRPr="009F4563">
        <w:rPr>
          <w:rFonts w:ascii="Times New Roman" w:hAnsi="Times New Roman" w:cs="Times New Roman"/>
          <w:i/>
          <w:iCs/>
          <w:szCs w:val="21"/>
          <w:lang w:val="fr-FR"/>
        </w:rPr>
        <w:t xml:space="preserve"> </w:t>
      </w:r>
      <w:r w:rsidRPr="009F4563">
        <w:rPr>
          <w:rFonts w:ascii="Times New Roman" w:hAnsi="Times New Roman" w:cs="Times New Roman"/>
          <w:szCs w:val="21"/>
          <w:lang w:val="fr-FR"/>
        </w:rPr>
        <w:t>(Cat.d’Exp.) (en japonais</w:t>
      </w:r>
      <w:r w:rsidRPr="009F4563">
        <w:rPr>
          <w:rFonts w:ascii="Times New Roman" w:hAnsi="Times New Roman" w:cs="Times New Roman"/>
          <w:szCs w:val="21"/>
          <w:lang w:val="fr-FR"/>
        </w:rPr>
        <w:t>）</w:t>
      </w:r>
      <w:r w:rsidRPr="009F4563">
        <w:rPr>
          <w:rFonts w:ascii="Times New Roman" w:hAnsi="Times New Roman" w:cs="Times New Roman"/>
          <w:szCs w:val="21"/>
          <w:lang w:val="fr-FR"/>
        </w:rPr>
        <w:t xml:space="preserve">, Musée </w:t>
      </w:r>
    </w:p>
    <w:p w14:paraId="5ECE8A86" w14:textId="77777777" w:rsidR="007A2E21" w:rsidRDefault="007A2E21" w:rsidP="00907CE5">
      <w:pPr>
        <w:pStyle w:val="afb"/>
        <w:adjustRightInd w:val="0"/>
        <w:rPr>
          <w:rFonts w:ascii="Times New Roman" w:hAnsi="Times New Roman" w:cs="Times New Roman"/>
          <w:szCs w:val="21"/>
          <w:lang w:val="fr-FR"/>
        </w:rPr>
      </w:pPr>
    </w:p>
    <w:p w14:paraId="6B65D248" w14:textId="18DC845C"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National d’Art Moderne de Kyoto, 1993. /Heisaku Harada, Yasuhiro Shimada, Shir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U</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zono, </w:t>
      </w:r>
      <w:r w:rsidRPr="009F4563">
        <w:rPr>
          <w:rFonts w:ascii="Times New Roman" w:hAnsi="Times New Roman" w:cs="Times New Roman"/>
          <w:i/>
          <w:iCs/>
          <w:szCs w:val="21"/>
          <w:lang w:val="fr-FR"/>
        </w:rPr>
        <w:t xml:space="preserve">L’ensemble de </w:t>
      </w:r>
      <w:r w:rsidRPr="009F4563">
        <w:rPr>
          <w:rFonts w:ascii="Times New Roman" w:hAnsi="Times New Roman" w:cs="Times New Roman"/>
          <w:bCs/>
          <w:i/>
          <w:szCs w:val="21"/>
          <w:lang w:val="fr-FR"/>
        </w:rPr>
        <w:t>Kokuga</w:t>
      </w:r>
      <w:r w:rsidRPr="009F4563">
        <w:rPr>
          <w:rFonts w:ascii="Times New Roman" w:hAnsi="Times New Roman" w:cs="Times New Roman"/>
          <w:b/>
          <w:bCs/>
          <w:i/>
          <w:szCs w:val="21"/>
          <w:lang w:val="fr-FR"/>
        </w:rPr>
        <w:t xml:space="preserve"> </w:t>
      </w:r>
      <w:r w:rsidRPr="007A68C3">
        <w:rPr>
          <w:rFonts w:ascii="Times New Roman" w:hAnsi="Times New Roman" w:cs="Times New Roman"/>
          <w:bCs/>
          <w:i/>
          <w:szCs w:val="21"/>
          <w:lang w:val="fr-FR"/>
        </w:rPr>
        <w:t>Sôsaku Kyôka</w:t>
      </w:r>
      <w:r w:rsidRPr="007A68C3">
        <w:rPr>
          <w:rFonts w:ascii="Times New Roman" w:eastAsia="游明朝" w:hAnsi="Times New Roman" w:cs="Times New Roman"/>
          <w:bCs/>
          <w:i/>
          <w:szCs w:val="21"/>
          <w:lang w:val="fr-FR"/>
        </w:rPr>
        <w:t>ï</w:t>
      </w:r>
      <w:r w:rsidRPr="009F4563">
        <w:rPr>
          <w:rFonts w:ascii="Times New Roman" w:hAnsi="Times New Roman" w:cs="Times New Roman"/>
          <w:szCs w:val="21"/>
          <w:lang w:val="fr-FR"/>
        </w:rPr>
        <w:t>(en japonais), Kyoto, Mitsumura Suiko Sho</w:t>
      </w:r>
      <w:r w:rsidRPr="009F4563">
        <w:rPr>
          <w:rFonts w:ascii="Times New Roman" w:eastAsiaTheme="minorHAnsi" w:hAnsi="Times New Roman" w:cs="Times New Roman"/>
          <w:szCs w:val="21"/>
          <w:lang w:val="fr-FR"/>
        </w:rPr>
        <w:t>ï</w:t>
      </w:r>
      <w:r w:rsidRPr="009F4563">
        <w:rPr>
          <w:rFonts w:ascii="Times New Roman" w:hAnsi="Times New Roman" w:cs="Times New Roman"/>
          <w:szCs w:val="21"/>
          <w:lang w:val="fr-FR"/>
        </w:rPr>
        <w:t xml:space="preserve">n,1996. </w:t>
      </w:r>
    </w:p>
  </w:endnote>
  <w:endnote w:id="26">
    <w:p w14:paraId="07FEC42E" w14:textId="06317024"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Chikky</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Ono se remémore comme suit :</w:t>
      </w:r>
    </w:p>
    <w:p w14:paraId="7105BB8F" w14:textId="77777777"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 xml:space="preserve">« Le style des post-impressionnistes français apporta à Bakusen comme à moi de nouveaux stimulants. Van Gogh, Gauguin, Renoir, Cezanne — tous étaient magnifiques. Mais c’est surtout le “réel” de Cezanne qui m’a profondément attiré. Jusqu’alors, j’étais séduit par le réalisme de Courbet, mais en voyant Cezanne, j’ai compris là le véritable sens du réel. » </w:t>
      </w:r>
    </w:p>
    <w:p w14:paraId="317CC1B8" w14:textId="291FC0BC"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Voir. Chikky</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Ono</w:t>
      </w:r>
      <w:r w:rsidR="00A63E09">
        <w:rPr>
          <w:rFonts w:ascii="Times New Roman" w:hAnsi="Times New Roman" w:cs="Times New Roman" w:hint="eastAsia"/>
          <w:szCs w:val="21"/>
          <w:lang w:val="fr-FR"/>
        </w:rPr>
        <w:t>,</w:t>
      </w:r>
      <w:r w:rsidRPr="009F4563">
        <w:rPr>
          <w:rFonts w:ascii="Times New Roman" w:hAnsi="Times New Roman" w:cs="Times New Roman"/>
          <w:szCs w:val="21"/>
          <w:lang w:val="fr-FR"/>
        </w:rPr>
        <w:t xml:space="preserve"> « La voie que j’ai parcourue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Kyoto City Art Museum News</w:t>
      </w:r>
      <w:r w:rsidRPr="009F4563">
        <w:rPr>
          <w:rFonts w:ascii="Times New Roman" w:hAnsi="Times New Roman" w:cs="Times New Roman"/>
          <w:szCs w:val="21"/>
          <w:lang w:val="fr-FR"/>
        </w:rPr>
        <w:t>, n°64, mai 1969, p. 2.</w:t>
      </w:r>
    </w:p>
  </w:endnote>
  <w:endnote w:id="27">
    <w:p w14:paraId="16655E5C" w14:textId="5E16A624"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Ono évoque rétrospectivement le fait qu’il eut l’occasion de voir de nombreuses œuvres de Cezanne à la galerie Ambroise Vollard à Paris. Voir. Chikky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Ono/Susumu Suzuki, «Causeries sur l’art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Sansa</w:t>
      </w:r>
      <w:r w:rsidRPr="009F4563">
        <w:rPr>
          <w:rFonts w:ascii="Times New Roman" w:eastAsia="游明朝" w:hAnsi="Times New Roman" w:cs="Times New Roman"/>
          <w:i/>
          <w:iCs/>
          <w:szCs w:val="21"/>
          <w:lang w:val="fr-FR"/>
        </w:rPr>
        <w:t>ï</w:t>
      </w:r>
      <w:r w:rsidRPr="009F4563">
        <w:rPr>
          <w:rFonts w:ascii="Times New Roman" w:hAnsi="Times New Roman" w:cs="Times New Roman"/>
          <w:szCs w:val="21"/>
          <w:lang w:val="fr-FR"/>
        </w:rPr>
        <w:t xml:space="preserve">, no 330, avril 1975, p. 29. </w:t>
      </w:r>
    </w:p>
    <w:p w14:paraId="45B25C40" w14:textId="546AD4D2"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 xml:space="preserve">Bakusen Tsuchida </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galement rapporte, dans une lettre adressée à son épouse, qu’il a visité la galerie Bernheim-Jeune avec Chikky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Ono lors de son séjour à Paris et qu’ils y ont vu des œuvres de Cezanne. Voir. Bakusen Tsuchida« Lettres européennes de Tsuchida Bakusen — lettres scellées adressées à son épouse Chiyo</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(30 mars 1922, Londres)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(édité par Tanaka Hisao), </w:t>
      </w:r>
      <w:r w:rsidRPr="00B51698">
        <w:rPr>
          <w:rFonts w:ascii="Times New Roman" w:hAnsi="Times New Roman" w:cs="Times New Roman"/>
          <w:szCs w:val="21"/>
          <w:lang w:val="fr-FR"/>
        </w:rPr>
        <w:t xml:space="preserve">dans </w:t>
      </w:r>
      <w:r w:rsidRPr="00B51698">
        <w:rPr>
          <w:rFonts w:ascii="Times New Roman" w:hAnsi="Times New Roman" w:cs="Times New Roman"/>
          <w:i/>
          <w:iCs/>
          <w:szCs w:val="21"/>
          <w:lang w:val="fr-FR"/>
        </w:rPr>
        <w:t>Recueil d’essais d’esthétique et d’histoire de l’art</w:t>
      </w:r>
      <w:r w:rsidR="00B51698" w:rsidRPr="00B51698">
        <w:rPr>
          <w:rFonts w:ascii="Times New Roman" w:hAnsi="Times New Roman" w:cs="Times New Roman" w:hint="eastAsia"/>
          <w:szCs w:val="21"/>
          <w:lang w:val="fr-FR"/>
        </w:rPr>
        <w:t>(</w:t>
      </w:r>
      <w:r w:rsidR="00B51698" w:rsidRPr="00B51698">
        <w:rPr>
          <w:rFonts w:ascii="Times New Roman" w:hAnsi="Times New Roman" w:cs="Times New Roman"/>
          <w:szCs w:val="21"/>
          <w:lang w:val="fr-FR"/>
        </w:rPr>
        <w:t>le bulletin de l’École doctorale en littérature de l’Université Seij</w:t>
      </w:r>
      <w:r w:rsidR="00B51698" w:rsidRPr="00B51698">
        <w:rPr>
          <w:rFonts w:ascii="游明朝" w:eastAsia="游明朝" w:hAnsi="游明朝" w:cs="Times New Roman" w:hint="eastAsia"/>
          <w:szCs w:val="21"/>
          <w:lang w:val="fr-FR"/>
        </w:rPr>
        <w:t>ô</w:t>
      </w:r>
      <w:r w:rsidR="00B51698" w:rsidRPr="00B51698">
        <w:rPr>
          <w:rFonts w:ascii="Times New Roman" w:hAnsi="Times New Roman" w:cs="Times New Roman" w:hint="eastAsia"/>
          <w:szCs w:val="21"/>
          <w:lang w:val="fr-FR"/>
        </w:rPr>
        <w:t>)</w:t>
      </w:r>
      <w:r w:rsidRPr="00B51698">
        <w:rPr>
          <w:rFonts w:ascii="Times New Roman" w:hAnsi="Times New Roman" w:cs="Times New Roman"/>
          <w:szCs w:val="21"/>
          <w:lang w:val="fr-FR"/>
        </w:rPr>
        <w:t>, n° 6, juillet 1987, p. 118.</w:t>
      </w:r>
      <w:r w:rsidR="00B51698" w:rsidRPr="009F4563">
        <w:rPr>
          <w:rFonts w:ascii="Times New Roman" w:hAnsi="Times New Roman" w:cs="Times New Roman" w:hint="eastAsia"/>
          <w:szCs w:val="21"/>
          <w:lang w:val="fr-FR"/>
        </w:rPr>
        <w:t xml:space="preserve"> </w:t>
      </w:r>
    </w:p>
  </w:endnote>
  <w:endnote w:id="28">
    <w:p w14:paraId="6C0EAF70" w14:textId="69F9ABB3" w:rsidR="007A68C3" w:rsidRPr="007A68C3" w:rsidRDefault="007A68C3" w:rsidP="00907CE5">
      <w:pPr>
        <w:pStyle w:val="afb"/>
        <w:adjustRightInd w:val="0"/>
        <w:rPr>
          <w:rFonts w:ascii="Times New Roman" w:hAnsi="Times New Roman" w:cs="Times New Roman"/>
          <w:bCs/>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Ono déclarera rétrospectivement : « Les tableaux de Cezanne m’ont profondément impressionné.», comme il le rapporte ultérieurement dans la source suivante ;</w:t>
      </w:r>
      <w:r w:rsidRPr="007A68C3">
        <w:rPr>
          <w:rFonts w:ascii="Times New Roman" w:hAnsi="Times New Roman" w:cs="Times New Roman"/>
          <w:bCs/>
          <w:szCs w:val="21"/>
          <w:lang w:val="fr-FR"/>
        </w:rPr>
        <w:t xml:space="preserve"> </w:t>
      </w:r>
    </w:p>
    <w:p w14:paraId="171D2CEA" w14:textId="24E3DD4C" w:rsidR="007A68C3" w:rsidRPr="009F4563" w:rsidRDefault="007A68C3" w:rsidP="00907CE5">
      <w:pPr>
        <w:pStyle w:val="afb"/>
        <w:adjustRightInd w:val="0"/>
        <w:ind w:firstLineChars="50" w:firstLine="105"/>
        <w:rPr>
          <w:rFonts w:ascii="Times New Roman" w:hAnsi="Times New Roman" w:cs="Times New Roman"/>
          <w:szCs w:val="21"/>
          <w:lang w:val="fr-FR"/>
        </w:rPr>
      </w:pPr>
      <w:r w:rsidRPr="007A68C3">
        <w:rPr>
          <w:rFonts w:ascii="Times New Roman" w:hAnsi="Times New Roman" w:cs="Times New Roman"/>
          <w:bCs/>
          <w:szCs w:val="21"/>
          <w:lang w:val="fr-FR"/>
        </w:rPr>
        <w:t>Chikkyô</w:t>
      </w:r>
      <w:r w:rsidRPr="009F4563">
        <w:rPr>
          <w:rFonts w:ascii="Times New Roman" w:hAnsi="Times New Roman" w:cs="Times New Roman"/>
          <w:szCs w:val="21"/>
          <w:lang w:val="fr-FR"/>
        </w:rPr>
        <w:t xml:space="preserve"> Ono&amp; Michiaki Kawakita, « Entretien sur l’art n°10 »(en japonais) , dans </w:t>
      </w:r>
      <w:r w:rsidRPr="009F4563">
        <w:rPr>
          <w:rFonts w:ascii="Times New Roman" w:hAnsi="Times New Roman" w:cs="Times New Roman"/>
          <w:i/>
          <w:iCs/>
          <w:szCs w:val="21"/>
          <w:lang w:val="fr-FR"/>
        </w:rPr>
        <w:t>Sansa</w:t>
      </w:r>
      <w:r w:rsidRPr="009F4563">
        <w:rPr>
          <w:rFonts w:ascii="Times New Roman" w:eastAsiaTheme="minorHAnsi" w:hAnsi="Times New Roman" w:cs="Times New Roman"/>
          <w:i/>
          <w:iCs/>
          <w:szCs w:val="21"/>
          <w:lang w:val="fr-FR"/>
        </w:rPr>
        <w:t>ï</w:t>
      </w:r>
      <w:r w:rsidRPr="009F4563">
        <w:rPr>
          <w:rFonts w:ascii="Times New Roman" w:hAnsi="Times New Roman" w:cs="Times New Roman"/>
          <w:szCs w:val="21"/>
          <w:lang w:val="fr-FR"/>
        </w:rPr>
        <w:t xml:space="preserve">, n°82, décembre 1956, p.55. </w:t>
      </w:r>
    </w:p>
    <w:p w14:paraId="458B64B4" w14:textId="39356F59" w:rsidR="007A68C3" w:rsidRPr="009F4563" w:rsidRDefault="007A68C3" w:rsidP="00907CE5">
      <w:pPr>
        <w:pStyle w:val="afb"/>
        <w:adjustRightInd w:val="0"/>
        <w:ind w:firstLineChars="50" w:firstLine="105"/>
        <w:rPr>
          <w:rFonts w:ascii="Times New Roman" w:hAnsi="Times New Roman" w:cs="Times New Roman"/>
          <w:b/>
          <w:bCs/>
          <w:szCs w:val="21"/>
          <w:lang w:val="fr-FR"/>
        </w:rPr>
      </w:pPr>
      <w:r w:rsidRPr="009F4563">
        <w:rPr>
          <w:rFonts w:ascii="Times New Roman" w:hAnsi="Times New Roman" w:cs="Times New Roman"/>
          <w:bCs/>
          <w:szCs w:val="21"/>
          <w:lang w:val="fr-FR"/>
        </w:rPr>
        <w:t xml:space="preserve">On peut trouver </w:t>
      </w:r>
      <w:r w:rsidRPr="009F4563">
        <w:rPr>
          <w:rFonts w:ascii="Times New Roman" w:eastAsia="游明朝" w:hAnsi="Times New Roman" w:cs="Times New Roman"/>
          <w:bCs/>
          <w:szCs w:val="21"/>
          <w:lang w:val="fr-FR"/>
        </w:rPr>
        <w:t>é</w:t>
      </w:r>
      <w:r w:rsidRPr="009F4563">
        <w:rPr>
          <w:rFonts w:ascii="Times New Roman" w:hAnsi="Times New Roman" w:cs="Times New Roman"/>
          <w:bCs/>
          <w:szCs w:val="21"/>
          <w:lang w:val="fr-FR"/>
        </w:rPr>
        <w:t xml:space="preserve">galement des références à Cezanne par </w:t>
      </w:r>
      <w:r w:rsidRPr="007A68C3">
        <w:rPr>
          <w:rFonts w:ascii="Times New Roman" w:hAnsi="Times New Roman" w:cs="Times New Roman"/>
          <w:bCs/>
          <w:szCs w:val="21"/>
          <w:lang w:val="fr-FR"/>
        </w:rPr>
        <w:t>Chikkyô Ono</w:t>
      </w:r>
      <w:r w:rsidRPr="009F4563">
        <w:rPr>
          <w:rFonts w:ascii="Times New Roman" w:hAnsi="Times New Roman" w:cs="Times New Roman"/>
          <w:bCs/>
          <w:szCs w:val="21"/>
          <w:lang w:val="fr-FR"/>
        </w:rPr>
        <w:t xml:space="preserve"> dans les articles suivants;</w:t>
      </w:r>
      <w:r w:rsidRPr="007A68C3">
        <w:rPr>
          <w:rFonts w:ascii="Times New Roman" w:hAnsi="Times New Roman" w:cs="Times New Roman"/>
          <w:bCs/>
          <w:szCs w:val="21"/>
          <w:lang w:val="fr-FR"/>
        </w:rPr>
        <w:t xml:space="preserve"> Chikkyô</w:t>
      </w:r>
      <w:r w:rsidRPr="009F4563">
        <w:rPr>
          <w:rFonts w:ascii="Times New Roman" w:hAnsi="Times New Roman" w:cs="Times New Roman"/>
          <w:szCs w:val="21"/>
          <w:lang w:val="fr-FR"/>
        </w:rPr>
        <w:t xml:space="preserve"> Ono &amp; Mitsugu Hisatomi, « Chroniques artistiques : Chikky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Ono – Son nom d’artiste lui fut donné par le maître Seih</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»(en japonais), dans </w:t>
      </w:r>
      <w:r w:rsidRPr="009F4563">
        <w:rPr>
          <w:rFonts w:ascii="Times New Roman" w:hAnsi="Times New Roman" w:cs="Times New Roman"/>
          <w:i/>
          <w:iCs/>
          <w:szCs w:val="21"/>
          <w:lang w:val="fr-FR"/>
        </w:rPr>
        <w:t>Tokyo Shimbun</w:t>
      </w:r>
      <w:r w:rsidRPr="009F4563">
        <w:rPr>
          <w:rFonts w:ascii="Times New Roman" w:hAnsi="Times New Roman" w:cs="Times New Roman"/>
          <w:szCs w:val="21"/>
          <w:lang w:val="fr-FR"/>
        </w:rPr>
        <w:t>, édition du soir, 9 juillet 1957, p.8.</w:t>
      </w:r>
    </w:p>
  </w:endnote>
  <w:endnote w:id="29">
    <w:p w14:paraId="1E8B011A" w14:textId="77777777"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9F4563">
        <w:rPr>
          <w:rFonts w:ascii="Times New Roman" w:hAnsi="Times New Roman" w:cs="Times New Roman"/>
          <w:bCs/>
          <w:szCs w:val="21"/>
          <w:lang w:val="fr-FR"/>
        </w:rPr>
        <w:t>Cette vision de l'art est détaillée dans l'article suivant;</w:t>
      </w:r>
      <w:r w:rsidRPr="009F4563">
        <w:rPr>
          <w:rFonts w:ascii="Times New Roman" w:hAnsi="Times New Roman" w:cs="Times New Roman"/>
          <w:szCs w:val="21"/>
          <w:lang w:val="fr-FR"/>
        </w:rPr>
        <w:t xml:space="preserve"> </w:t>
      </w:r>
    </w:p>
    <w:p w14:paraId="54AEF951" w14:textId="08BC11B7"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bCs/>
          <w:szCs w:val="21"/>
          <w:lang w:val="fr-FR"/>
        </w:rPr>
        <w:t>Chikky</w:t>
      </w:r>
      <w:r w:rsidRPr="009F4563">
        <w:rPr>
          <w:rFonts w:ascii="Times New Roman" w:eastAsiaTheme="minorHAnsi" w:hAnsi="Times New Roman" w:cs="Times New Roman"/>
          <w:bCs/>
          <w:szCs w:val="21"/>
          <w:lang w:val="fr-FR"/>
        </w:rPr>
        <w:t>ô</w:t>
      </w:r>
      <w:r w:rsidRPr="009F4563">
        <w:rPr>
          <w:rFonts w:ascii="Times New Roman" w:hAnsi="Times New Roman" w:cs="Times New Roman"/>
          <w:bCs/>
          <w:szCs w:val="21"/>
          <w:lang w:val="fr-FR"/>
        </w:rPr>
        <w:t xml:space="preserve"> Ono</w:t>
      </w:r>
      <w:r w:rsidR="00CB3373">
        <w:rPr>
          <w:rFonts w:ascii="Times New Roman" w:hAnsi="Times New Roman" w:cs="Times New Roman" w:hint="eastAsia"/>
          <w:bCs/>
          <w:szCs w:val="21"/>
          <w:lang w:val="fr-FR"/>
        </w:rPr>
        <w:t xml:space="preserve">, </w:t>
      </w:r>
      <w:r w:rsidRPr="009F4563">
        <w:rPr>
          <w:rFonts w:ascii="Times New Roman" w:hAnsi="Times New Roman" w:cs="Times New Roman"/>
          <w:bCs/>
          <w:szCs w:val="21"/>
          <w:lang w:val="fr-FR"/>
        </w:rPr>
        <w:t>« Dix propos sur la peinture (IV) : L’attitude de l’école de la vie »</w:t>
      </w:r>
      <w:r w:rsidRPr="009F4563">
        <w:rPr>
          <w:rFonts w:ascii="Times New Roman" w:hAnsi="Times New Roman" w:cs="Times New Roman"/>
          <w:szCs w:val="21"/>
          <w:lang w:val="fr-FR"/>
        </w:rPr>
        <w:t>(en japonais)</w:t>
      </w:r>
      <w:r w:rsidRPr="009F4563">
        <w:rPr>
          <w:rFonts w:ascii="Times New Roman" w:hAnsi="Times New Roman" w:cs="Times New Roman"/>
          <w:bCs/>
          <w:szCs w:val="21"/>
          <w:lang w:val="fr-FR"/>
        </w:rPr>
        <w:t xml:space="preserve">, dans </w:t>
      </w:r>
      <w:r w:rsidRPr="009F4563">
        <w:rPr>
          <w:rFonts w:ascii="Times New Roman" w:hAnsi="Times New Roman" w:cs="Times New Roman"/>
          <w:bCs/>
          <w:i/>
          <w:szCs w:val="21"/>
          <w:lang w:val="fr-FR"/>
        </w:rPr>
        <w:t>Journal</w:t>
      </w:r>
      <w:r w:rsidRPr="009F4563">
        <w:rPr>
          <w:rFonts w:ascii="Times New Roman" w:hAnsi="Times New Roman" w:cs="Times New Roman"/>
          <w:bCs/>
          <w:szCs w:val="21"/>
          <w:lang w:val="fr-FR"/>
        </w:rPr>
        <w:t xml:space="preserve"> </w:t>
      </w:r>
      <w:r w:rsidRPr="009F4563">
        <w:rPr>
          <w:rFonts w:ascii="Times New Roman" w:hAnsi="Times New Roman" w:cs="Times New Roman"/>
          <w:bCs/>
          <w:i/>
          <w:szCs w:val="21"/>
          <w:lang w:val="fr-FR"/>
        </w:rPr>
        <w:t>Ma</w:t>
      </w:r>
      <w:r w:rsidRPr="009F4563">
        <w:rPr>
          <w:rFonts w:ascii="Times New Roman" w:eastAsia="游明朝" w:hAnsi="Times New Roman" w:cs="Times New Roman"/>
          <w:bCs/>
          <w:i/>
          <w:szCs w:val="21"/>
          <w:lang w:val="fr-FR"/>
        </w:rPr>
        <w:t>ï</w:t>
      </w:r>
      <w:r w:rsidRPr="009F4563">
        <w:rPr>
          <w:rFonts w:ascii="Times New Roman" w:hAnsi="Times New Roman" w:cs="Times New Roman"/>
          <w:bCs/>
          <w:i/>
          <w:szCs w:val="21"/>
          <w:lang w:val="fr-FR"/>
        </w:rPr>
        <w:t>nichi Shimbun</w:t>
      </w:r>
      <w:r w:rsidRPr="009F4563">
        <w:rPr>
          <w:rFonts w:ascii="Times New Roman" w:hAnsi="Times New Roman" w:cs="Times New Roman"/>
          <w:bCs/>
          <w:szCs w:val="21"/>
          <w:lang w:val="fr-FR"/>
        </w:rPr>
        <w:t>, 16 février 1966 (mercredi), p. 5.</w:t>
      </w:r>
    </w:p>
  </w:endnote>
  <w:endnote w:id="30">
    <w:p w14:paraId="50F33AA2" w14:textId="1FAB77E5"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En fait, </w:t>
      </w:r>
      <w:r w:rsidRPr="009F4563">
        <w:rPr>
          <w:rFonts w:ascii="Times New Roman" w:hAnsi="Times New Roman" w:cs="Times New Roman"/>
          <w:bCs/>
          <w:szCs w:val="21"/>
          <w:lang w:val="fr-FR"/>
        </w:rPr>
        <w:t>Chikky</w:t>
      </w:r>
      <w:r w:rsidRPr="009F4563">
        <w:rPr>
          <w:rFonts w:ascii="Times New Roman" w:eastAsiaTheme="minorHAnsi" w:hAnsi="Times New Roman" w:cs="Times New Roman"/>
          <w:bCs/>
          <w:szCs w:val="21"/>
          <w:lang w:val="fr-FR"/>
        </w:rPr>
        <w:t>ô</w:t>
      </w:r>
      <w:r w:rsidRPr="009F4563">
        <w:rPr>
          <w:rFonts w:ascii="Times New Roman" w:hAnsi="Times New Roman" w:cs="Times New Roman"/>
          <w:bCs/>
          <w:szCs w:val="21"/>
          <w:lang w:val="fr-FR"/>
        </w:rPr>
        <w:t xml:space="preserve"> Ono</w:t>
      </w:r>
      <w:r w:rsidRPr="009F4563">
        <w:rPr>
          <w:rFonts w:ascii="Times New Roman" w:hAnsi="Times New Roman" w:cs="Times New Roman"/>
          <w:szCs w:val="21"/>
          <w:lang w:val="fr-FR"/>
        </w:rPr>
        <w:t xml:space="preserve"> a fait l'éloge de Tessa</w:t>
      </w:r>
      <w:r w:rsidRPr="009F4563">
        <w:rPr>
          <w:rFonts w:ascii="Times New Roman" w:eastAsiaTheme="minorHAnsi" w:hAnsi="Times New Roman" w:cs="Times New Roman"/>
          <w:szCs w:val="21"/>
          <w:lang w:val="fr-FR"/>
        </w:rPr>
        <w:t>ï</w:t>
      </w:r>
      <w:r w:rsidRPr="009F4563">
        <w:rPr>
          <w:rFonts w:ascii="Times New Roman" w:hAnsi="Times New Roman" w:cs="Times New Roman"/>
          <w:szCs w:val="21"/>
          <w:lang w:val="fr-FR"/>
        </w:rPr>
        <w:t xml:space="preserve"> Tomioka, peintre de</w:t>
      </w:r>
      <w:r w:rsidRPr="007A68C3">
        <w:rPr>
          <w:rFonts w:ascii="Times New Roman" w:hAnsi="Times New Roman" w:cs="Times New Roman"/>
          <w:bCs/>
          <w:szCs w:val="21"/>
          <w:lang w:val="fr-FR"/>
        </w:rPr>
        <w:t>“bunjinga”</w:t>
      </w:r>
      <w:r w:rsidRPr="009F4563">
        <w:rPr>
          <w:rFonts w:ascii="Times New Roman" w:hAnsi="Times New Roman" w:cs="Times New Roman"/>
          <w:szCs w:val="21"/>
          <w:lang w:val="fr-FR"/>
        </w:rPr>
        <w:t>, non pas d'un point de vue axé sur la personnalité, mais parce qu'il a perçu en lui un sens de la forme pure moderne, comparable à celui de Cezanne. Je cite ci-dessous deux passages tirés des écrits d’Ono qui en témoignent;</w:t>
      </w:r>
    </w:p>
    <w:p w14:paraId="33EBDB40" w14:textId="77777777" w:rsidR="007A68C3" w:rsidRPr="009F4563" w:rsidRDefault="007A68C3" w:rsidP="00907CE5">
      <w:pPr>
        <w:pStyle w:val="afb"/>
        <w:numPr>
          <w:ilvl w:val="0"/>
          <w:numId w:val="7"/>
        </w:numPr>
        <w:adjustRightInd w:val="0"/>
        <w:rPr>
          <w:rFonts w:ascii="Times New Roman" w:hAnsi="Times New Roman" w:cs="Times New Roman"/>
          <w:szCs w:val="21"/>
          <w:lang w:val="fr-FR"/>
        </w:rPr>
      </w:pPr>
      <w:r w:rsidRPr="009F4563">
        <w:rPr>
          <w:rFonts w:ascii="Times New Roman" w:hAnsi="Times New Roman" w:cs="Times New Roman"/>
          <w:szCs w:val="21"/>
          <w:lang w:val="fr-FR"/>
        </w:rPr>
        <w:t xml:space="preserve"> « Vers les années 1917-18, une galerie appelée </w:t>
      </w:r>
      <w:r w:rsidRPr="009F4563">
        <w:rPr>
          <w:rFonts w:ascii="Times New Roman" w:hAnsi="Times New Roman" w:cs="Times New Roman"/>
          <w:i/>
          <w:iCs/>
          <w:szCs w:val="21"/>
          <w:lang w:val="fr-FR"/>
        </w:rPr>
        <w:t>Galerie Heian</w:t>
      </w:r>
      <w:r w:rsidRPr="009F4563">
        <w:rPr>
          <w:rFonts w:ascii="Times New Roman" w:hAnsi="Times New Roman" w:cs="Times New Roman"/>
          <w:szCs w:val="21"/>
          <w:lang w:val="fr-FR"/>
        </w:rPr>
        <w:t xml:space="preserve"> fut ouverte au sud de </w:t>
      </w:r>
    </w:p>
    <w:p w14:paraId="14EE7257" w14:textId="2A3CEBB6" w:rsidR="007A68C3" w:rsidRPr="009F4563" w:rsidRDefault="007A68C3" w:rsidP="00907CE5">
      <w:pPr>
        <w:pStyle w:val="afb"/>
        <w:adjustRightInd w:val="0"/>
        <w:rPr>
          <w:rFonts w:ascii="Times New Roman" w:hAnsi="Times New Roman" w:cs="Times New Roman"/>
          <w:b/>
          <w:bCs/>
          <w:szCs w:val="21"/>
          <w:lang w:val="fr-FR"/>
        </w:rPr>
      </w:pPr>
      <w:r w:rsidRPr="009F4563">
        <w:rPr>
          <w:rFonts w:ascii="Times New Roman" w:hAnsi="Times New Roman" w:cs="Times New Roman"/>
          <w:szCs w:val="21"/>
          <w:lang w:val="fr-FR"/>
        </w:rPr>
        <w:t>Shij</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Gion-machi </w:t>
      </w:r>
      <w:r w:rsidRPr="009F4563">
        <w:rPr>
          <w:rFonts w:ascii="Times New Roman" w:eastAsiaTheme="minorHAnsi" w:hAnsi="Times New Roman" w:cs="Times New Roman"/>
          <w:szCs w:val="21"/>
          <w:lang w:val="fr-FR"/>
        </w:rPr>
        <w:t>à</w:t>
      </w:r>
      <w:r w:rsidRPr="009F4563">
        <w:rPr>
          <w:rFonts w:ascii="Times New Roman" w:hAnsi="Times New Roman" w:cs="Times New Roman"/>
          <w:szCs w:val="21"/>
          <w:lang w:val="fr-FR"/>
        </w:rPr>
        <w:t xml:space="preserve"> Kyoto, et les œuvres du vénérable Tessa</w:t>
      </w:r>
      <w:r w:rsidRPr="009F4563">
        <w:rPr>
          <w:rFonts w:ascii="Times New Roman" w:eastAsiaTheme="minorHAnsi" w:hAnsi="Times New Roman" w:cs="Times New Roman"/>
          <w:szCs w:val="21"/>
          <w:lang w:val="fr-FR"/>
        </w:rPr>
        <w:t>ï</w:t>
      </w:r>
      <w:r w:rsidRPr="009F4563">
        <w:rPr>
          <w:rFonts w:ascii="Times New Roman" w:hAnsi="Times New Roman" w:cs="Times New Roman"/>
          <w:szCs w:val="21"/>
          <w:lang w:val="fr-FR"/>
        </w:rPr>
        <w:t xml:space="preserve"> y étaient fréquemment exposées. Je m’y rendais sans cesse. Et elles me frappaient profondément. Il y avait là quelque chose de commun avec l’émotion que me procuraient, à cette époque, les reproductions de Cezanne : je ressentais à la fois une fraîcheur nouvelle et une impression d’authenticité. À cette époque, la scène picturale de Kyoto était dominée par les œuvres relevant du dessin d’après nature, mais il est ironique que je ne trouvais aucune réalité dans les œuvres de ces peintres réalistes, alors qu’au contraire je sentais la réalité dans les œuvres du vénérable Tessa</w:t>
      </w:r>
      <w:r w:rsidRPr="009F4563">
        <w:rPr>
          <w:rFonts w:ascii="Times New Roman" w:eastAsiaTheme="minorHAnsi" w:hAnsi="Times New Roman" w:cs="Times New Roman"/>
          <w:szCs w:val="21"/>
          <w:lang w:val="fr-FR"/>
        </w:rPr>
        <w:t>ï</w:t>
      </w:r>
      <w:r w:rsidRPr="009F4563">
        <w:rPr>
          <w:rFonts w:ascii="Times New Roman" w:hAnsi="Times New Roman" w:cs="Times New Roman"/>
          <w:szCs w:val="21"/>
          <w:lang w:val="fr-FR"/>
        </w:rPr>
        <w:t>, qui relevaient de la peinture “nanga”(</w:t>
      </w:r>
      <w:r w:rsidRPr="007A68C3">
        <w:rPr>
          <w:rFonts w:ascii="Times New Roman" w:hAnsi="Times New Roman" w:cs="Times New Roman"/>
          <w:bCs/>
          <w:szCs w:val="21"/>
          <w:lang w:val="fr-FR"/>
        </w:rPr>
        <w:t>“bunjinga ”)</w:t>
      </w:r>
      <w:r w:rsidRPr="009F4563">
        <w:rPr>
          <w:rFonts w:ascii="Times New Roman" w:hAnsi="Times New Roman" w:cs="Times New Roman"/>
          <w:szCs w:val="21"/>
          <w:lang w:val="fr-FR"/>
        </w:rPr>
        <w:t>.  Le style du vénérable Tessa</w:t>
      </w:r>
      <w:r w:rsidRPr="009F4563">
        <w:rPr>
          <w:rFonts w:ascii="Times New Roman" w:eastAsiaTheme="minorHAnsi" w:hAnsi="Times New Roman" w:cs="Times New Roman"/>
          <w:szCs w:val="21"/>
          <w:lang w:val="fr-FR"/>
        </w:rPr>
        <w:t>ï</w:t>
      </w:r>
      <w:r w:rsidRPr="009F4563">
        <w:rPr>
          <w:rFonts w:ascii="Times New Roman" w:hAnsi="Times New Roman" w:cs="Times New Roman"/>
          <w:szCs w:val="21"/>
          <w:lang w:val="fr-FR"/>
        </w:rPr>
        <w:t xml:space="preserve"> se rapprochait plutôt de la peinture occidentale — ce qui touche aussi à la question de la réalité —, mais cela tenait également au fait que son processus créatif était empreint d’une grande liberté.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(en japonais)</w:t>
      </w:r>
      <w:r w:rsidRPr="009F4563">
        <w:rPr>
          <w:rFonts w:ascii="Times New Roman" w:hAnsi="Times New Roman" w:cs="Times New Roman"/>
          <w:b/>
          <w:bCs/>
          <w:szCs w:val="21"/>
          <w:lang w:val="fr-FR"/>
        </w:rPr>
        <w:t xml:space="preserve"> </w:t>
      </w:r>
    </w:p>
    <w:p w14:paraId="138B620F" w14:textId="3ECBCDFA"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bCs/>
          <w:szCs w:val="21"/>
          <w:lang w:val="fr-FR"/>
        </w:rPr>
        <w:t>Voir. Chikky</w:t>
      </w:r>
      <w:r w:rsidRPr="009F4563">
        <w:rPr>
          <w:rFonts w:ascii="Times New Roman" w:eastAsiaTheme="minorHAnsi" w:hAnsi="Times New Roman" w:cs="Times New Roman"/>
          <w:bCs/>
          <w:szCs w:val="21"/>
          <w:lang w:val="fr-FR"/>
        </w:rPr>
        <w:t>ô</w:t>
      </w:r>
      <w:r w:rsidRPr="009F4563">
        <w:rPr>
          <w:rFonts w:ascii="Times New Roman" w:hAnsi="Times New Roman" w:cs="Times New Roman"/>
          <w:bCs/>
          <w:szCs w:val="21"/>
          <w:lang w:val="fr-FR"/>
        </w:rPr>
        <w:t xml:space="preserve"> Ono</w:t>
      </w:r>
      <w:r w:rsidR="00CB3373">
        <w:rPr>
          <w:rFonts w:ascii="Times New Roman" w:hAnsi="Times New Roman" w:cs="Times New Roman" w:hint="eastAsia"/>
          <w:bCs/>
          <w:szCs w:val="21"/>
          <w:lang w:val="fr-FR"/>
        </w:rPr>
        <w:t xml:space="preserve">, </w:t>
      </w:r>
      <w:r w:rsidRPr="009F4563">
        <w:rPr>
          <w:rFonts w:ascii="Times New Roman" w:hAnsi="Times New Roman" w:cs="Times New Roman"/>
          <w:szCs w:val="21"/>
          <w:lang w:val="fr-FR"/>
        </w:rPr>
        <w:t>«Tessaï-</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w:t>
      </w:r>
      <w:r w:rsidR="00CB3373" w:rsidRPr="00CB3373">
        <w:rPr>
          <w:rFonts w:ascii="Times New Roman" w:hAnsi="Times New Roman" w:cs="Times New Roman"/>
          <w:szCs w:val="21"/>
          <w:lang w:val="fr-FR"/>
        </w:rPr>
        <w:t xml:space="preserve"> </w:t>
      </w:r>
      <w:r w:rsidR="00CB3373" w:rsidRPr="009F4563">
        <w:rPr>
          <w:rFonts w:ascii="Times New Roman" w:hAnsi="Times New Roman" w:cs="Times New Roman"/>
          <w:szCs w:val="21"/>
          <w:lang w:val="fr-FR"/>
        </w:rPr>
        <w:t>(en japonais)</w:t>
      </w:r>
      <w:r w:rsidRPr="009F4563">
        <w:rPr>
          <w:rFonts w:ascii="Times New Roman" w:hAnsi="Times New Roman" w:cs="Times New Roman"/>
          <w:szCs w:val="21"/>
          <w:lang w:val="fr-FR"/>
        </w:rPr>
        <w:t xml:space="preserve">, dans </w:t>
      </w:r>
      <w:r w:rsidRPr="009F4563">
        <w:rPr>
          <w:rFonts w:ascii="Times New Roman" w:hAnsi="Times New Roman" w:cs="Times New Roman"/>
          <w:i/>
          <w:iCs/>
          <w:szCs w:val="21"/>
          <w:lang w:val="fr-FR"/>
        </w:rPr>
        <w:t>Notes augmentées du cours donné à l’Université des Beaux-Arts de Kyoto en 1951</w:t>
      </w:r>
      <w:r w:rsidRPr="009F4563">
        <w:rPr>
          <w:rFonts w:ascii="Times New Roman" w:hAnsi="Times New Roman" w:cs="Times New Roman"/>
          <w:szCs w:val="21"/>
          <w:lang w:val="fr-FR"/>
        </w:rPr>
        <w:t xml:space="preserve">, octobre 1978, repris dans </w:t>
      </w:r>
      <w:r w:rsidRPr="009F4563">
        <w:rPr>
          <w:rFonts w:ascii="Times New Roman" w:hAnsi="Times New Roman" w:cs="Times New Roman"/>
          <w:i/>
          <w:iCs/>
          <w:szCs w:val="21"/>
          <w:lang w:val="fr-FR"/>
        </w:rPr>
        <w:t>T</w:t>
      </w:r>
      <w:r w:rsidRPr="009F4563">
        <w:rPr>
          <w:rFonts w:ascii="Times New Roman" w:eastAsiaTheme="minorHAnsi" w:hAnsi="Times New Roman" w:cs="Times New Roman"/>
          <w:i/>
          <w:iCs/>
          <w:szCs w:val="21"/>
          <w:lang w:val="fr-FR"/>
        </w:rPr>
        <w:t>ô</w:t>
      </w:r>
      <w:r w:rsidRPr="009F4563">
        <w:rPr>
          <w:rFonts w:ascii="Times New Roman" w:hAnsi="Times New Roman" w:cs="Times New Roman"/>
          <w:i/>
          <w:iCs/>
          <w:szCs w:val="21"/>
          <w:lang w:val="fr-FR"/>
        </w:rPr>
        <w:t>jitsuch</w:t>
      </w:r>
      <w:r w:rsidRPr="009F4563">
        <w:rPr>
          <w:rFonts w:ascii="Times New Roman" w:eastAsiaTheme="minorHAnsi" w:hAnsi="Times New Roman" w:cs="Times New Roman"/>
          <w:i/>
          <w:iCs/>
          <w:szCs w:val="21"/>
          <w:lang w:val="fr-FR"/>
        </w:rPr>
        <w:t>ô</w:t>
      </w:r>
      <w:r w:rsidRPr="009F4563">
        <w:rPr>
          <w:rFonts w:ascii="Times New Roman" w:hAnsi="Times New Roman" w:cs="Times New Roman"/>
          <w:szCs w:val="21"/>
          <w:lang w:val="fr-FR"/>
        </w:rPr>
        <w:t>, Tokyo, Kyûryûdô, 1979, p. 200.)</w:t>
      </w:r>
    </w:p>
    <w:p w14:paraId="58706B4F" w14:textId="77777777" w:rsidR="007A68C3" w:rsidRPr="009F4563" w:rsidRDefault="007A68C3" w:rsidP="00907CE5">
      <w:pPr>
        <w:pStyle w:val="afb"/>
        <w:numPr>
          <w:ilvl w:val="0"/>
          <w:numId w:val="7"/>
        </w:numPr>
        <w:adjustRightInd w:val="0"/>
        <w:rPr>
          <w:rFonts w:ascii="Times New Roman" w:hAnsi="Times New Roman" w:cs="Times New Roman"/>
          <w:szCs w:val="21"/>
          <w:lang w:val="fr-FR"/>
        </w:rPr>
      </w:pPr>
      <w:r w:rsidRPr="009F4563">
        <w:rPr>
          <w:rFonts w:ascii="Times New Roman" w:hAnsi="Times New Roman" w:cs="Times New Roman"/>
          <w:szCs w:val="21"/>
          <w:lang w:val="fr-FR"/>
        </w:rPr>
        <w:t>« Ce qui nous impressionne et nous amuse dans les œuvres du vénérable Tessa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 xml:space="preserve">, (...), et ce qui </w:t>
      </w:r>
    </w:p>
    <w:p w14:paraId="5F4320DC" w14:textId="4A235F54" w:rsidR="007A68C3" w:rsidRDefault="007A68C3" w:rsidP="00907CE5">
      <w:pPr>
        <w:pStyle w:val="afb"/>
        <w:adjustRightInd w:val="0"/>
        <w:rPr>
          <w:rFonts w:ascii="Times New Roman" w:eastAsia="ＭＳ 明朝" w:hAnsi="Times New Roman" w:cs="Times New Roman"/>
          <w:szCs w:val="21"/>
          <w:lang w:val="fr-FR"/>
        </w:rPr>
      </w:pPr>
      <w:r w:rsidRPr="009F4563">
        <w:rPr>
          <w:rFonts w:ascii="Times New Roman" w:hAnsi="Times New Roman" w:cs="Times New Roman"/>
          <w:szCs w:val="21"/>
          <w:lang w:val="fr-FR"/>
        </w:rPr>
        <w:t>nous touche encore davantage, c’est l’intérêt pictural qu’elles présentent. C’est l’attrait de leur forme. Autrement dit, le souffle de la quête du beau chez le vénérable Tessa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 xml:space="preserve"> nous atteint, vibrant, dans chaque trait, chaque ligne. C’est là que nous ressentons la réalité. Sans doute le vénérable Tessa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 xml:space="preserve"> n’aurait-il jamais pensé que ses œuvres portaient un caractère de modernité. </w:t>
      </w:r>
      <w:r w:rsidRPr="009F4563">
        <w:rPr>
          <w:rFonts w:ascii="Times New Roman" w:hAnsi="Times New Roman" w:cs="Times New Roman"/>
          <w:szCs w:val="21"/>
          <w:lang w:val="fr-FR"/>
        </w:rPr>
        <w:t>»</w:t>
      </w:r>
      <w:r w:rsidRPr="009F4563">
        <w:rPr>
          <w:rFonts w:ascii="Times New Roman" w:eastAsia="ＭＳ 明朝" w:hAnsi="Times New Roman" w:cs="Times New Roman"/>
          <w:bCs/>
          <w:szCs w:val="21"/>
          <w:lang w:val="fr-FR"/>
        </w:rPr>
        <w:t xml:space="preserve"> </w:t>
      </w:r>
      <w:r w:rsidRPr="009F4563">
        <w:rPr>
          <w:rFonts w:ascii="Times New Roman" w:hAnsi="Times New Roman" w:cs="Times New Roman"/>
          <w:szCs w:val="21"/>
          <w:lang w:val="fr-FR"/>
        </w:rPr>
        <w:t>(en japonais)</w:t>
      </w:r>
      <w:r w:rsidRPr="009F4563">
        <w:rPr>
          <w:rFonts w:ascii="Times New Roman" w:eastAsia="ＭＳ 明朝" w:hAnsi="Times New Roman" w:cs="Times New Roman"/>
          <w:bCs/>
          <w:szCs w:val="21"/>
          <w:lang w:val="fr-FR"/>
        </w:rPr>
        <w:t xml:space="preserve"> (Chikkyô Ono,</w:t>
      </w:r>
      <w:r w:rsidRPr="009F4563">
        <w:rPr>
          <w:rFonts w:ascii="Times New Roman" w:eastAsia="ＭＳ 明朝" w:hAnsi="Times New Roman" w:cs="Times New Roman"/>
          <w:bCs/>
          <w:i/>
          <w:szCs w:val="21"/>
          <w:lang w:val="fr-FR"/>
        </w:rPr>
        <w:t xml:space="preserve"> </w:t>
      </w:r>
      <w:r w:rsidRPr="009F4563">
        <w:rPr>
          <w:rFonts w:ascii="Times New Roman" w:eastAsia="ＭＳ 明朝" w:hAnsi="Times New Roman" w:cs="Times New Roman"/>
          <w:i/>
          <w:iCs/>
          <w:szCs w:val="21"/>
          <w:lang w:val="fr-FR"/>
        </w:rPr>
        <w:t>ibid.</w:t>
      </w:r>
      <w:r w:rsidRPr="009F4563">
        <w:rPr>
          <w:rFonts w:ascii="Times New Roman" w:eastAsia="ＭＳ 明朝" w:hAnsi="Times New Roman" w:cs="Times New Roman"/>
          <w:szCs w:val="21"/>
          <w:lang w:val="fr-FR"/>
        </w:rPr>
        <w:t>, p.199.)</w:t>
      </w:r>
    </w:p>
    <w:p w14:paraId="3AF07611" w14:textId="77777777" w:rsidR="007A2E21" w:rsidRPr="009F4563" w:rsidRDefault="007A2E21" w:rsidP="00907CE5">
      <w:pPr>
        <w:pStyle w:val="afb"/>
        <w:adjustRightInd w:val="0"/>
        <w:rPr>
          <w:rFonts w:ascii="Times New Roman" w:hAnsi="Times New Roman" w:cs="Times New Roman"/>
          <w:szCs w:val="21"/>
          <w:lang w:val="fr-FR"/>
        </w:rPr>
      </w:pPr>
    </w:p>
  </w:endnote>
  <w:endnote w:id="31">
    <w:p w14:paraId="518C9B65" w14:textId="236A890B"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7A68C3">
        <w:rPr>
          <w:rFonts w:ascii="Times New Roman" w:hAnsi="Times New Roman" w:cs="Times New Roman"/>
          <w:bCs/>
          <w:szCs w:val="21"/>
          <w:lang w:val="fr-FR"/>
        </w:rPr>
        <w:t>Le littérateur s’exprime avec des abstractions, tandis que le peintre concrète, au moyen du dessin et de la couleur, ses sensations, ses perceptions.</w:t>
      </w:r>
      <w:r w:rsidRPr="009F4563">
        <w:rPr>
          <w:rFonts w:ascii="Times New Roman" w:hAnsi="Times New Roman" w:cs="Times New Roman"/>
          <w:szCs w:val="21"/>
          <w:lang w:val="fr-FR"/>
        </w:rPr>
        <w:t xml:space="preserve">»(Lettre de Cezanne à Émile Bernard, Aix, 26 mai 1904, dans </w:t>
      </w:r>
      <w:r w:rsidRPr="009F4563">
        <w:rPr>
          <w:rFonts w:ascii="Times New Roman" w:hAnsi="Times New Roman" w:cs="Times New Roman"/>
          <w:i/>
          <w:iCs/>
          <w:szCs w:val="21"/>
          <w:lang w:val="fr-FR"/>
        </w:rPr>
        <w:t>op.cit.</w:t>
      </w:r>
      <w:r w:rsidRPr="009F4563">
        <w:rPr>
          <w:rFonts w:ascii="Times New Roman" w:hAnsi="Times New Roman" w:cs="Times New Roman"/>
          <w:szCs w:val="21"/>
          <w:lang w:val="fr-FR"/>
        </w:rPr>
        <w:t>[Note 20], 1978, p.303.)</w:t>
      </w:r>
    </w:p>
  </w:endnote>
  <w:endnote w:id="32">
    <w:p w14:paraId="4E43053E" w14:textId="15499DD0" w:rsidR="007A68C3" w:rsidRPr="009F4563" w:rsidRDefault="007A68C3" w:rsidP="003769C9">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Cf. «Lettre de Bakusen Tsuchida adressée à Isshi Nomura(date inconnue mai 1923)»(en japonais</w:t>
      </w:r>
      <w:r w:rsidRPr="009F4563">
        <w:rPr>
          <w:rFonts w:ascii="Times New Roman" w:hAnsi="Times New Roman" w:cs="Times New Roman"/>
          <w:szCs w:val="21"/>
          <w:lang w:val="fr-FR"/>
        </w:rPr>
        <w:t>）</w:t>
      </w:r>
      <w:r w:rsidRPr="009F4563">
        <w:rPr>
          <w:rFonts w:ascii="Times New Roman" w:hAnsi="Times New Roman" w:cs="Times New Roman"/>
          <w:szCs w:val="21"/>
          <w:lang w:val="fr-FR"/>
        </w:rPr>
        <w:t xml:space="preserve">(édité par Tanaka Hisao), </w:t>
      </w:r>
      <w:r w:rsidRPr="009F4563">
        <w:rPr>
          <w:rFonts w:ascii="Times New Roman" w:hAnsi="Times New Roman" w:cs="Times New Roman"/>
          <w:i/>
          <w:iCs/>
          <w:szCs w:val="21"/>
          <w:lang w:val="fr-FR"/>
        </w:rPr>
        <w:t>Recueil d’essais d’esthétique et d’histoire de l’art</w:t>
      </w:r>
      <w:r w:rsidRPr="009F4563">
        <w:rPr>
          <w:rFonts w:ascii="Times New Roman" w:hAnsi="Times New Roman" w:cs="Times New Roman"/>
          <w:szCs w:val="21"/>
          <w:lang w:val="fr-FR"/>
        </w:rPr>
        <w:t>, Quatrième série, deuxième partie, École doctorale de littérature de l’Université Seij</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août 1984, p. 150.</w:t>
      </w:r>
    </w:p>
  </w:endnote>
  <w:endnote w:id="33">
    <w:p w14:paraId="1E0B7B71" w14:textId="1AE73713" w:rsidR="007A68C3" w:rsidRPr="009F4563" w:rsidRDefault="007A68C3" w:rsidP="00907CE5">
      <w:pPr>
        <w:adjustRightInd w:val="0"/>
        <w:snapToGri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Bakusen Tsuchida « Lettres européennes de Bakusen Tsuchida — lettres scellées adressées à son épouse Chiyo(14 mars 1922, Paris)»(en japonais)(édité par Tanaka Hisao),</w:t>
      </w:r>
      <w:r w:rsidR="00CB3373">
        <w:rPr>
          <w:rFonts w:ascii="Times New Roman" w:hAnsi="Times New Roman" w:cs="Times New Roman" w:hint="eastAsia"/>
          <w:szCs w:val="21"/>
          <w:lang w:val="fr-FR"/>
        </w:rPr>
        <w:t xml:space="preserve"> </w:t>
      </w:r>
      <w:r w:rsidRPr="009F4563">
        <w:rPr>
          <w:rFonts w:ascii="Times New Roman" w:hAnsi="Times New Roman" w:cs="Times New Roman"/>
          <w:i/>
          <w:szCs w:val="21"/>
          <w:lang w:val="fr-FR"/>
        </w:rPr>
        <w:t>op.cit.</w:t>
      </w:r>
      <w:r w:rsidRPr="009F4563">
        <w:rPr>
          <w:rFonts w:ascii="Times New Roman" w:hAnsi="Times New Roman" w:cs="Times New Roman"/>
          <w:szCs w:val="21"/>
          <w:lang w:val="fr-FR"/>
        </w:rPr>
        <w:t>[Note 27], p. 101.</w:t>
      </w:r>
    </w:p>
  </w:endnote>
  <w:endnote w:id="34">
    <w:p w14:paraId="6144DD4D" w14:textId="31ED7F2D" w:rsidR="007A68C3" w:rsidRPr="007A68C3" w:rsidRDefault="007A68C3" w:rsidP="00907CE5">
      <w:pPr>
        <w:pStyle w:val="afb"/>
        <w:adjustRightInd w:val="0"/>
        <w:rPr>
          <w:rFonts w:ascii="Times New Roman" w:hAnsi="Times New Roman" w:cs="Times New Roman"/>
          <w:szCs w:val="21"/>
        </w:rPr>
      </w:pPr>
      <w:r w:rsidRPr="007A68C3">
        <w:rPr>
          <w:rStyle w:val="afd"/>
          <w:rFonts w:ascii="Times New Roman" w:hAnsi="Times New Roman" w:cs="Times New Roman"/>
          <w:szCs w:val="21"/>
        </w:rPr>
        <w:endnoteRef/>
      </w:r>
      <w:r w:rsidRPr="007A68C3">
        <w:rPr>
          <w:rFonts w:ascii="Times New Roman" w:hAnsi="Times New Roman" w:cs="Times New Roman"/>
          <w:szCs w:val="21"/>
        </w:rPr>
        <w:t xml:space="preserve"> </w:t>
      </w:r>
      <w:r w:rsidRPr="007A68C3">
        <w:rPr>
          <w:rFonts w:ascii="Times New Roman" w:hAnsi="Times New Roman" w:cs="Times New Roman"/>
          <w:i/>
          <w:szCs w:val="21"/>
        </w:rPr>
        <w:t xml:space="preserve">Ibid., </w:t>
      </w:r>
      <w:r w:rsidRPr="007A68C3">
        <w:rPr>
          <w:rFonts w:ascii="Times New Roman" w:hAnsi="Times New Roman" w:cs="Times New Roman"/>
          <w:szCs w:val="21"/>
        </w:rPr>
        <w:t>p.114.</w:t>
      </w:r>
    </w:p>
  </w:endnote>
  <w:endnote w:id="35">
    <w:p w14:paraId="29624E0B" w14:textId="5ABCA891" w:rsidR="007A68C3" w:rsidRPr="007A68C3" w:rsidRDefault="007A68C3" w:rsidP="00907CE5">
      <w:pPr>
        <w:pStyle w:val="afb"/>
        <w:adjustRightInd w:val="0"/>
        <w:rPr>
          <w:rFonts w:ascii="Times New Roman" w:hAnsi="Times New Roman" w:cs="Times New Roman"/>
          <w:szCs w:val="21"/>
        </w:rPr>
      </w:pPr>
      <w:r w:rsidRPr="007A68C3">
        <w:rPr>
          <w:rStyle w:val="afd"/>
          <w:rFonts w:ascii="Times New Roman" w:hAnsi="Times New Roman" w:cs="Times New Roman"/>
          <w:szCs w:val="21"/>
        </w:rPr>
        <w:endnoteRef/>
      </w:r>
      <w:r w:rsidRPr="007A68C3">
        <w:rPr>
          <w:rFonts w:ascii="Times New Roman" w:hAnsi="Times New Roman" w:cs="Times New Roman"/>
          <w:szCs w:val="21"/>
        </w:rPr>
        <w:t xml:space="preserve"> </w:t>
      </w:r>
      <w:r w:rsidRPr="007A68C3">
        <w:rPr>
          <w:rFonts w:ascii="Times New Roman" w:hAnsi="Times New Roman" w:cs="Times New Roman"/>
          <w:i/>
          <w:szCs w:val="21"/>
        </w:rPr>
        <w:t xml:space="preserve">Ibid., </w:t>
      </w:r>
      <w:r w:rsidRPr="007A68C3">
        <w:rPr>
          <w:rFonts w:ascii="Times New Roman" w:hAnsi="Times New Roman" w:cs="Times New Roman"/>
          <w:szCs w:val="21"/>
        </w:rPr>
        <w:t>pp.131-132.</w:t>
      </w:r>
    </w:p>
  </w:endnote>
  <w:endnote w:id="36">
    <w:p w14:paraId="0842BEB7" w14:textId="5D873185" w:rsidR="007A68C3" w:rsidRPr="007A68C3" w:rsidRDefault="007A68C3" w:rsidP="00907CE5">
      <w:pPr>
        <w:pStyle w:val="afb"/>
        <w:adjustRightInd w:val="0"/>
        <w:rPr>
          <w:rFonts w:ascii="Times New Roman" w:hAnsi="Times New Roman" w:cs="Times New Roman"/>
          <w:szCs w:val="21"/>
        </w:rPr>
      </w:pPr>
      <w:r w:rsidRPr="007A68C3">
        <w:rPr>
          <w:rStyle w:val="afd"/>
          <w:rFonts w:ascii="Times New Roman" w:hAnsi="Times New Roman" w:cs="Times New Roman"/>
          <w:szCs w:val="21"/>
        </w:rPr>
        <w:endnoteRef/>
      </w:r>
      <w:r w:rsidRPr="007A68C3">
        <w:rPr>
          <w:rFonts w:ascii="Times New Roman" w:hAnsi="Times New Roman" w:cs="Times New Roman"/>
          <w:szCs w:val="21"/>
        </w:rPr>
        <w:t xml:space="preserve"> </w:t>
      </w:r>
      <w:r w:rsidRPr="007A68C3">
        <w:rPr>
          <w:rFonts w:ascii="Times New Roman" w:hAnsi="Times New Roman" w:cs="Times New Roman"/>
          <w:i/>
          <w:szCs w:val="21"/>
        </w:rPr>
        <w:t xml:space="preserve">Ibid., </w:t>
      </w:r>
      <w:r w:rsidRPr="007A68C3">
        <w:rPr>
          <w:rFonts w:ascii="Times New Roman" w:hAnsi="Times New Roman" w:cs="Times New Roman"/>
          <w:szCs w:val="21"/>
        </w:rPr>
        <w:t>p.109.</w:t>
      </w:r>
    </w:p>
  </w:endnote>
  <w:endnote w:id="37">
    <w:p w14:paraId="18FF1806" w14:textId="7E2B7E5A"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Bakusen Tsuchida, « Impressions diverses à propos de </w:t>
      </w:r>
      <w:r w:rsidRPr="009F4563">
        <w:rPr>
          <w:rFonts w:ascii="Times New Roman" w:hAnsi="Times New Roman" w:cs="Times New Roman"/>
          <w:i/>
          <w:iCs/>
          <w:szCs w:val="21"/>
          <w:lang w:val="fr-FR"/>
        </w:rPr>
        <w:t>Trois maiko</w:t>
      </w:r>
      <w:r w:rsidRPr="009F4563">
        <w:rPr>
          <w:rFonts w:ascii="Times New Roman" w:hAnsi="Times New Roman" w:cs="Times New Roman"/>
          <w:szCs w:val="21"/>
          <w:lang w:val="fr-FR"/>
        </w:rPr>
        <w:t xml:space="preserve">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Bakusen Gash</w:t>
      </w:r>
      <w:r w:rsidRPr="009F4563">
        <w:rPr>
          <w:rFonts w:ascii="Times New Roman" w:eastAsia="游明朝" w:hAnsi="Times New Roman" w:cs="Times New Roman"/>
          <w:i/>
          <w:iCs/>
          <w:szCs w:val="21"/>
          <w:lang w:val="fr-FR"/>
        </w:rPr>
        <w:t>û</w:t>
      </w:r>
      <w:r w:rsidRPr="009F4563">
        <w:rPr>
          <w:rFonts w:ascii="Times New Roman" w:hAnsi="Times New Roman" w:cs="Times New Roman"/>
          <w:szCs w:val="21"/>
          <w:lang w:val="fr-FR"/>
        </w:rPr>
        <w:t>, Kyoto, Yamamoto Gasend</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août 1921, p.5.</w:t>
      </w:r>
    </w:p>
    <w:p w14:paraId="4024CE37" w14:textId="11A286D2" w:rsidR="007A68C3" w:rsidRPr="00EE4578"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 Les ma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 xml:space="preserve">ko sont généralement de jeunes femmes qui suivent une formation artistique et culturelle avant de devenir geishas , principalement à Kyoto. Elles sont formées aux arts traditionnels japonais comme la danse, la musique et la cérémonie du thé, et </w:t>
      </w:r>
      <w:r w:rsidRPr="00CB3373">
        <w:rPr>
          <w:rFonts w:ascii="Times New Roman" w:hAnsi="Times New Roman" w:cs="Times New Roman"/>
          <w:szCs w:val="21"/>
          <w:lang w:val="fr-FR"/>
        </w:rPr>
        <w:t>se reconna</w:t>
      </w:r>
      <w:r w:rsidR="00DD06D7" w:rsidRPr="00CB3373">
        <w:rPr>
          <w:rFonts w:ascii="Times New Roman" w:hAnsi="Times New Roman" w:cs="Times New Roman"/>
          <w:szCs w:val="21"/>
          <w:lang w:val="fr-FR"/>
        </w:rPr>
        <w:t>issent</w:t>
      </w:r>
      <w:r w:rsidRPr="00CB3373">
        <w:rPr>
          <w:rFonts w:ascii="Times New Roman" w:hAnsi="Times New Roman" w:cs="Times New Roman"/>
          <w:szCs w:val="21"/>
          <w:lang w:val="fr-FR"/>
        </w:rPr>
        <w:t xml:space="preserve"> à </w:t>
      </w:r>
      <w:r w:rsidR="00DD06D7" w:rsidRPr="00CB3373">
        <w:rPr>
          <w:rFonts w:ascii="Times New Roman" w:hAnsi="Times New Roman" w:cs="Times New Roman"/>
          <w:szCs w:val="21"/>
          <w:lang w:val="fr-FR"/>
        </w:rPr>
        <w:t xml:space="preserve">leur </w:t>
      </w:r>
      <w:r w:rsidRPr="00CB3373">
        <w:rPr>
          <w:rFonts w:ascii="Times New Roman" w:hAnsi="Times New Roman" w:cs="Times New Roman"/>
          <w:szCs w:val="21"/>
          <w:lang w:val="fr-FR"/>
        </w:rPr>
        <w:t xml:space="preserve">kimono coloré et à  </w:t>
      </w:r>
      <w:r w:rsidR="00DD06D7" w:rsidRPr="00CB3373">
        <w:rPr>
          <w:rFonts w:ascii="Times New Roman" w:hAnsi="Times New Roman" w:cs="Times New Roman"/>
          <w:szCs w:val="21"/>
          <w:lang w:val="fr-FR"/>
        </w:rPr>
        <w:t xml:space="preserve">leur </w:t>
      </w:r>
      <w:r w:rsidRPr="00CB3373">
        <w:rPr>
          <w:rFonts w:ascii="Times New Roman" w:hAnsi="Times New Roman" w:cs="Times New Roman"/>
          <w:szCs w:val="21"/>
          <w:lang w:val="fr-FR"/>
        </w:rPr>
        <w:t>coiffure élaborée.</w:t>
      </w:r>
    </w:p>
  </w:endnote>
  <w:endnote w:id="38">
    <w:p w14:paraId="1DDCAABA" w14:textId="659B4FB5"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Ambroise Vollard, </w:t>
      </w:r>
      <w:r w:rsidRPr="009F4563">
        <w:rPr>
          <w:rFonts w:ascii="Times New Roman" w:hAnsi="Times New Roman" w:cs="Times New Roman"/>
          <w:i/>
          <w:iCs/>
          <w:szCs w:val="21"/>
          <w:lang w:val="fr-FR"/>
        </w:rPr>
        <w:t>Cézanne,</w:t>
      </w:r>
      <w:r w:rsidRPr="009F4563">
        <w:rPr>
          <w:rFonts w:ascii="Times New Roman" w:hAnsi="Times New Roman" w:cs="Times New Roman"/>
          <w:szCs w:val="21"/>
          <w:lang w:val="fr-FR"/>
        </w:rPr>
        <w:t xml:space="preserve"> Paris,</w:t>
      </w:r>
      <w:r w:rsidRPr="009F4563">
        <w:rPr>
          <w:rFonts w:ascii="Times New Roman" w:hAnsi="Times New Roman" w:cs="Times New Roman"/>
          <w:i/>
          <w:iCs/>
          <w:szCs w:val="21"/>
          <w:lang w:val="fr-FR"/>
        </w:rPr>
        <w:t xml:space="preserve"> </w:t>
      </w:r>
      <w:r w:rsidRPr="009F4563">
        <w:rPr>
          <w:rFonts w:ascii="Times New Roman" w:hAnsi="Times New Roman" w:cs="Times New Roman"/>
          <w:szCs w:val="21"/>
          <w:lang w:val="fr-FR"/>
        </w:rPr>
        <w:t>Galerie Ambroise Vollard, 1914</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w:t>
      </w:r>
      <w:bookmarkStart w:id="4" w:name="_Hlk59879642"/>
      <w:r w:rsidRPr="009F4563">
        <w:rPr>
          <w:rFonts w:ascii="Times New Roman" w:hAnsi="Times New Roman" w:cs="Times New Roman"/>
          <w:szCs w:val="21"/>
          <w:lang w:val="fr-FR"/>
        </w:rPr>
        <w:t>Paris, Éditions G. Crès et Cie</w:t>
      </w:r>
      <w:bookmarkEnd w:id="4"/>
      <w:r w:rsidRPr="009F4563">
        <w:rPr>
          <w:rFonts w:ascii="Times New Roman" w:hAnsi="Times New Roman" w:cs="Times New Roman"/>
          <w:szCs w:val="21"/>
          <w:lang w:val="fr-FR"/>
        </w:rPr>
        <w:t>, 1919, p.124.)</w:t>
      </w:r>
    </w:p>
  </w:endnote>
  <w:endnote w:id="39">
    <w:p w14:paraId="1ACB631B" w14:textId="71B2EA3E" w:rsidR="007A68C3" w:rsidRPr="009F4563" w:rsidRDefault="007A68C3" w:rsidP="00907CE5">
      <w:pPr>
        <w:pStyle w:val="afb"/>
        <w:tabs>
          <w:tab w:val="left" w:pos="7426"/>
        </w:tabs>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Voir. </w:t>
      </w:r>
      <w:r w:rsidRPr="009F4563">
        <w:rPr>
          <w:rFonts w:ascii="Times New Roman" w:eastAsia="ＭＳ Ｐ明朝" w:hAnsi="Times New Roman" w:cs="Times New Roman"/>
          <w:szCs w:val="21"/>
          <w:lang w:val="fr-FR"/>
        </w:rPr>
        <w:t xml:space="preserve">Maurice Denis, Cézanne, </w:t>
      </w:r>
      <w:r w:rsidRPr="009F4563">
        <w:rPr>
          <w:rFonts w:ascii="Times New Roman" w:eastAsia="ＭＳ Ｐ明朝" w:hAnsi="Times New Roman" w:cs="Times New Roman"/>
          <w:i/>
          <w:szCs w:val="21"/>
          <w:lang w:val="fr-FR"/>
        </w:rPr>
        <w:t>L’Occident</w:t>
      </w:r>
      <w:r w:rsidRPr="009F4563">
        <w:rPr>
          <w:rFonts w:ascii="Times New Roman" w:eastAsia="ＭＳ Ｐ明朝" w:hAnsi="Times New Roman" w:cs="Times New Roman"/>
          <w:szCs w:val="21"/>
          <w:lang w:val="fr-FR"/>
        </w:rPr>
        <w:t xml:space="preserve">, </w:t>
      </w:r>
      <w:r w:rsidRPr="009F4563">
        <w:rPr>
          <w:rFonts w:ascii="Times New Roman" w:hAnsi="Times New Roman" w:cs="Times New Roman"/>
          <w:szCs w:val="21"/>
          <w:lang w:val="fr-FR"/>
        </w:rPr>
        <w:t>n°</w:t>
      </w:r>
      <w:r w:rsidRPr="009F4563">
        <w:rPr>
          <w:rFonts w:ascii="Times New Roman" w:eastAsia="ＭＳ Ｐ明朝" w:hAnsi="Times New Roman" w:cs="Times New Roman"/>
          <w:szCs w:val="21"/>
          <w:lang w:val="fr-FR"/>
        </w:rPr>
        <w:t>70, septembre 1907, p.125.</w:t>
      </w:r>
      <w:r w:rsidRPr="009F4563">
        <w:rPr>
          <w:rFonts w:ascii="Times New Roman" w:hAnsi="Times New Roman" w:cs="Times New Roman"/>
          <w:szCs w:val="21"/>
          <w:lang w:val="fr-FR"/>
        </w:rPr>
        <w:tab/>
      </w:r>
    </w:p>
  </w:endnote>
  <w:endnote w:id="40">
    <w:p w14:paraId="3C9F9B39" w14:textId="77777777" w:rsidR="00CB337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La visite de la galerie Bernheim-Jeune est rapportée ci-dessous par le peintre de style occidental</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(Y</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ga) J</w:t>
      </w:r>
      <w:r w:rsidRPr="009F4563">
        <w:rPr>
          <w:rFonts w:ascii="Times New Roman" w:eastAsiaTheme="minorHAnsi" w:hAnsi="Times New Roman" w:cs="Times New Roman"/>
          <w:szCs w:val="21"/>
          <w:lang w:val="fr-FR"/>
        </w:rPr>
        <w:t>û</w:t>
      </w:r>
      <w:r w:rsidRPr="009F4563">
        <w:rPr>
          <w:rFonts w:ascii="Times New Roman" w:hAnsi="Times New Roman" w:cs="Times New Roman"/>
          <w:szCs w:val="21"/>
          <w:lang w:val="fr-FR"/>
        </w:rPr>
        <w:t>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Kuroda, qui entreprit un voyage en Europe en compagnie de Bakusen : </w:t>
      </w:r>
    </w:p>
    <w:p w14:paraId="6F5F5F9C" w14:textId="39A651DF"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J</w:t>
      </w:r>
      <w:r w:rsidRPr="009F4563">
        <w:rPr>
          <w:rFonts w:ascii="Times New Roman" w:eastAsiaTheme="minorHAnsi" w:hAnsi="Times New Roman" w:cs="Times New Roman"/>
          <w:szCs w:val="21"/>
          <w:lang w:val="fr-FR"/>
        </w:rPr>
        <w:t>û</w:t>
      </w:r>
      <w:r w:rsidRPr="009F4563">
        <w:rPr>
          <w:rFonts w:ascii="Times New Roman" w:hAnsi="Times New Roman" w:cs="Times New Roman"/>
          <w:szCs w:val="21"/>
          <w:lang w:val="fr-FR"/>
        </w:rPr>
        <w:t>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Kuroda</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(auteur)</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et Osaka Jiji Shinp</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sha (éd.), </w:t>
      </w:r>
      <w:r w:rsidRPr="009F4563">
        <w:rPr>
          <w:rFonts w:ascii="Times New Roman" w:hAnsi="Times New Roman" w:cs="Times New Roman"/>
          <w:i/>
          <w:iCs/>
          <w:szCs w:val="21"/>
          <w:lang w:val="fr-FR"/>
        </w:rPr>
        <w:t>Pèlerinage artistique en Europe</w:t>
      </w:r>
      <w:r w:rsidRPr="009F4563">
        <w:rPr>
          <w:rFonts w:ascii="Times New Roman" w:hAnsi="Times New Roman" w:cs="Times New Roman"/>
          <w:szCs w:val="21"/>
          <w:lang w:val="fr-FR"/>
        </w:rPr>
        <w:t>, J</w:t>
      </w:r>
      <w:r w:rsidRPr="009F4563">
        <w:rPr>
          <w:rFonts w:ascii="Times New Roman" w:eastAsiaTheme="minorHAnsi" w:hAnsi="Times New Roman" w:cs="Times New Roman"/>
          <w:szCs w:val="21"/>
          <w:lang w:val="fr-FR"/>
        </w:rPr>
        <w:t>û</w:t>
      </w:r>
      <w:r w:rsidRPr="009F4563">
        <w:rPr>
          <w:rFonts w:ascii="Times New Roman" w:hAnsi="Times New Roman" w:cs="Times New Roman"/>
          <w:szCs w:val="21"/>
          <w:lang w:val="fr-FR"/>
        </w:rPr>
        <w:t xml:space="preserve">jikan, 1923, p. 57-58. </w:t>
      </w:r>
    </w:p>
    <w:p w14:paraId="1684FE56" w14:textId="32E567A0"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De plus, le fait que Bakusen Tsuchida ait vi</w:t>
      </w:r>
      <w:r w:rsidRPr="00B51698">
        <w:rPr>
          <w:rFonts w:ascii="Times New Roman" w:hAnsi="Times New Roman" w:cs="Times New Roman"/>
          <w:szCs w:val="21"/>
          <w:lang w:val="fr-FR"/>
        </w:rPr>
        <w:t>sité à de nombreuses reprises la galerie Bernheim-Jeune, ainsi qu’il y ait acquis «</w:t>
      </w:r>
      <w:r w:rsidRPr="00B51698">
        <w:rPr>
          <w:rFonts w:ascii="Times New Roman" w:hAnsi="Times New Roman" w:cs="Times New Roman"/>
          <w:i/>
          <w:iCs/>
          <w:szCs w:val="21"/>
          <w:lang w:val="fr-FR"/>
        </w:rPr>
        <w:t>Baigneurs et baigneuses</w:t>
      </w:r>
      <w:r w:rsidRPr="00B51698">
        <w:rPr>
          <w:rFonts w:ascii="Times New Roman" w:hAnsi="Times New Roman" w:cs="Times New Roman"/>
          <w:szCs w:val="21"/>
          <w:lang w:val="fr-FR"/>
        </w:rPr>
        <w:t>»</w:t>
      </w:r>
      <w:r w:rsidRPr="00B51698">
        <w:rPr>
          <w:rFonts w:ascii="Times New Roman" w:hAnsi="Times New Roman" w:cs="Times New Roman"/>
          <w:iCs/>
          <w:szCs w:val="21"/>
          <w:lang w:val="fr-FR"/>
        </w:rPr>
        <w:t>(fig.32)</w:t>
      </w:r>
      <w:r w:rsidRPr="00B51698">
        <w:rPr>
          <w:rFonts w:ascii="Times New Roman" w:hAnsi="Times New Roman" w:cs="Times New Roman"/>
          <w:szCs w:val="21"/>
          <w:lang w:val="fr-FR"/>
        </w:rPr>
        <w:t>, est mentionné à plus</w:t>
      </w:r>
      <w:r w:rsidRPr="009F4563">
        <w:rPr>
          <w:rFonts w:ascii="Times New Roman" w:hAnsi="Times New Roman" w:cs="Times New Roman"/>
          <w:szCs w:val="21"/>
          <w:lang w:val="fr-FR"/>
        </w:rPr>
        <w:t>ieurs reprises dans « Correspondance d’Europe de Tsuchida Bakusen―lettres scellées adressées à son épouse Chiyo »(en japonais),</w:t>
      </w:r>
      <w:r w:rsidRPr="009F4563">
        <w:rPr>
          <w:rFonts w:ascii="Times New Roman" w:hAnsi="Times New Roman" w:cs="Times New Roman"/>
          <w:i/>
          <w:iCs/>
          <w:szCs w:val="21"/>
          <w:lang w:val="fr-FR"/>
        </w:rPr>
        <w:t xml:space="preserve"> op.cit.</w:t>
      </w:r>
      <w:r w:rsidRPr="009F4563">
        <w:rPr>
          <w:rFonts w:ascii="Times New Roman" w:hAnsi="Times New Roman" w:cs="Times New Roman"/>
          <w:szCs w:val="21"/>
          <w:lang w:val="fr-FR"/>
        </w:rPr>
        <w:t>[Note 27],</w:t>
      </w:r>
      <w:r w:rsidRPr="007A68C3">
        <w:rPr>
          <w:rFonts w:ascii="Times New Roman" w:hAnsi="Times New Roman" w:cs="Times New Roman"/>
          <w:szCs w:val="21"/>
        </w:rPr>
        <w:t xml:space="preserve">　</w:t>
      </w:r>
      <w:r w:rsidRPr="009F4563">
        <w:rPr>
          <w:rFonts w:ascii="Times New Roman" w:hAnsi="Times New Roman" w:cs="Times New Roman"/>
          <w:szCs w:val="21"/>
          <w:lang w:val="fr-FR"/>
        </w:rPr>
        <w:t>p.101,109-110,113,118,189,254,</w:t>
      </w:r>
      <w:r w:rsidR="00CB3373">
        <w:rPr>
          <w:rFonts w:ascii="Times New Roman" w:hAnsi="Times New Roman" w:cs="Times New Roman" w:hint="eastAsia"/>
          <w:szCs w:val="21"/>
          <w:lang w:val="fr-FR"/>
        </w:rPr>
        <w:t xml:space="preserve"> </w:t>
      </w:r>
      <w:r w:rsidRPr="009F4563">
        <w:rPr>
          <w:rFonts w:ascii="Times New Roman" w:hAnsi="Times New Roman" w:cs="Times New Roman"/>
          <w:szCs w:val="21"/>
          <w:lang w:val="fr-FR"/>
        </w:rPr>
        <w:t>258.</w:t>
      </w:r>
    </w:p>
  </w:endnote>
  <w:endnote w:id="41">
    <w:p w14:paraId="10983337" w14:textId="38541B9B"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Se reporter à «Correspondance d’Europe de Tsuchida Bakusen — carte postale illustrée adressée à son épouse Chiyo (après-midi du 23 mars 1923, Arles)»(en japonais)(édité par Hisao Tanaka), dans </w:t>
      </w:r>
      <w:r w:rsidRPr="009F4563">
        <w:rPr>
          <w:rFonts w:ascii="Times New Roman" w:hAnsi="Times New Roman" w:cs="Times New Roman"/>
          <w:i/>
          <w:iCs/>
          <w:szCs w:val="21"/>
          <w:lang w:val="fr-FR"/>
        </w:rPr>
        <w:t>Recueil d’études d’esthétique et d’histoire de l’art</w:t>
      </w:r>
      <w:r w:rsidRPr="009F4563">
        <w:rPr>
          <w:rFonts w:ascii="Times New Roman" w:hAnsi="Times New Roman" w:cs="Times New Roman"/>
          <w:szCs w:val="21"/>
          <w:lang w:val="fr-FR"/>
        </w:rPr>
        <w:t xml:space="preserve"> </w:t>
      </w:r>
      <w:r w:rsidR="00B51698">
        <w:rPr>
          <w:rFonts w:ascii="Times New Roman" w:hAnsi="Times New Roman" w:cs="Times New Roman" w:hint="eastAsia"/>
          <w:szCs w:val="21"/>
          <w:lang w:val="fr-FR"/>
        </w:rPr>
        <w:t>(</w:t>
      </w:r>
      <w:r w:rsidR="00B51698" w:rsidRPr="00B51698">
        <w:rPr>
          <w:rFonts w:ascii="Times New Roman" w:hAnsi="Times New Roman" w:cs="Times New Roman"/>
          <w:szCs w:val="21"/>
        </w:rPr>
        <w:t xml:space="preserve">le bulletin de </w:t>
      </w:r>
      <w:proofErr w:type="spellStart"/>
      <w:r w:rsidR="00B51698" w:rsidRPr="00B51698">
        <w:rPr>
          <w:rFonts w:ascii="Times New Roman" w:hAnsi="Times New Roman" w:cs="Times New Roman"/>
          <w:szCs w:val="21"/>
        </w:rPr>
        <w:t>l’École</w:t>
      </w:r>
      <w:proofErr w:type="spellEnd"/>
      <w:r w:rsidR="00B51698" w:rsidRPr="00B51698">
        <w:rPr>
          <w:rFonts w:ascii="Times New Roman" w:hAnsi="Times New Roman" w:cs="Times New Roman"/>
          <w:szCs w:val="21"/>
        </w:rPr>
        <w:t xml:space="preserve"> </w:t>
      </w:r>
      <w:proofErr w:type="spellStart"/>
      <w:r w:rsidR="00B51698" w:rsidRPr="00B51698">
        <w:rPr>
          <w:rFonts w:ascii="Times New Roman" w:hAnsi="Times New Roman" w:cs="Times New Roman"/>
          <w:szCs w:val="21"/>
        </w:rPr>
        <w:t>doctorale</w:t>
      </w:r>
      <w:proofErr w:type="spellEnd"/>
      <w:r w:rsidR="00B51698" w:rsidRPr="00B51698">
        <w:rPr>
          <w:rFonts w:ascii="Times New Roman" w:hAnsi="Times New Roman" w:cs="Times New Roman"/>
          <w:szCs w:val="21"/>
        </w:rPr>
        <w:t xml:space="preserve"> </w:t>
      </w:r>
      <w:proofErr w:type="spellStart"/>
      <w:r w:rsidR="00B51698" w:rsidRPr="00B51698">
        <w:rPr>
          <w:rFonts w:ascii="Times New Roman" w:hAnsi="Times New Roman" w:cs="Times New Roman"/>
          <w:szCs w:val="21"/>
        </w:rPr>
        <w:t>en</w:t>
      </w:r>
      <w:proofErr w:type="spellEnd"/>
      <w:r w:rsidR="00B51698" w:rsidRPr="00B51698">
        <w:rPr>
          <w:rFonts w:ascii="Times New Roman" w:hAnsi="Times New Roman" w:cs="Times New Roman"/>
          <w:szCs w:val="21"/>
        </w:rPr>
        <w:t xml:space="preserve"> </w:t>
      </w:r>
      <w:proofErr w:type="spellStart"/>
      <w:r w:rsidR="00B51698" w:rsidRPr="00B51698">
        <w:rPr>
          <w:rFonts w:ascii="Times New Roman" w:hAnsi="Times New Roman" w:cs="Times New Roman"/>
          <w:szCs w:val="21"/>
        </w:rPr>
        <w:t>littérature</w:t>
      </w:r>
      <w:proofErr w:type="spellEnd"/>
      <w:r w:rsidR="00B51698" w:rsidRPr="00B51698">
        <w:rPr>
          <w:rFonts w:ascii="Times New Roman" w:hAnsi="Times New Roman" w:cs="Times New Roman"/>
          <w:szCs w:val="21"/>
        </w:rPr>
        <w:t xml:space="preserve"> de </w:t>
      </w:r>
      <w:proofErr w:type="spellStart"/>
      <w:r w:rsidR="00B51698" w:rsidRPr="00B51698">
        <w:rPr>
          <w:rFonts w:ascii="Times New Roman" w:hAnsi="Times New Roman" w:cs="Times New Roman"/>
          <w:szCs w:val="21"/>
        </w:rPr>
        <w:t>l’Université</w:t>
      </w:r>
      <w:proofErr w:type="spellEnd"/>
      <w:r w:rsidR="00B51698" w:rsidRPr="00B51698">
        <w:rPr>
          <w:rFonts w:ascii="Times New Roman" w:hAnsi="Times New Roman" w:cs="Times New Roman"/>
          <w:szCs w:val="21"/>
        </w:rPr>
        <w:t xml:space="preserve"> </w:t>
      </w:r>
      <w:proofErr w:type="spellStart"/>
      <w:r w:rsidR="00B51698" w:rsidRPr="00B51698">
        <w:rPr>
          <w:rFonts w:ascii="Times New Roman" w:hAnsi="Times New Roman" w:cs="Times New Roman"/>
          <w:szCs w:val="21"/>
        </w:rPr>
        <w:t>Seij</w:t>
      </w:r>
      <w:r w:rsidR="00B51698">
        <w:rPr>
          <w:rFonts w:ascii="游明朝" w:eastAsia="游明朝" w:hAnsi="游明朝" w:cs="Times New Roman" w:hint="eastAsia"/>
          <w:szCs w:val="21"/>
        </w:rPr>
        <w:t>ô</w:t>
      </w:r>
      <w:proofErr w:type="spellEnd"/>
      <w:r w:rsidR="00B51698">
        <w:rPr>
          <w:rFonts w:ascii="Times New Roman" w:hAnsi="Times New Roman" w:cs="Times New Roman" w:hint="eastAsia"/>
          <w:szCs w:val="21"/>
          <w:lang w:val="fr-FR"/>
        </w:rPr>
        <w:t xml:space="preserve">), </w:t>
      </w:r>
      <w:r w:rsidRPr="009F4563">
        <w:rPr>
          <w:rFonts w:ascii="Times New Roman" w:hAnsi="Times New Roman" w:cs="Times New Roman"/>
          <w:szCs w:val="21"/>
          <w:lang w:val="fr-FR"/>
        </w:rPr>
        <w:t>n°7, novembre 1988, École doctorale de littérature de l’Université Seij</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pp.142–143.</w:t>
      </w:r>
    </w:p>
  </w:endnote>
  <w:endnote w:id="42">
    <w:p w14:paraId="5DD2ED81" w14:textId="3D4E9EDA"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«Correspondance d’Europe de Tsuchida Bakusen — carte postale illustrée adressée à son épouse Chiyo (5 f</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vrier 1922, Venise)»(en japonais), </w:t>
      </w:r>
      <w:r w:rsidRPr="009F4563">
        <w:rPr>
          <w:rFonts w:ascii="Times New Roman" w:hAnsi="Times New Roman" w:cs="Times New Roman"/>
          <w:i/>
          <w:szCs w:val="21"/>
          <w:lang w:val="fr-FR"/>
        </w:rPr>
        <w:t>ibid.</w:t>
      </w:r>
      <w:r w:rsidRPr="009F4563">
        <w:rPr>
          <w:rFonts w:ascii="Times New Roman" w:hAnsi="Times New Roman" w:cs="Times New Roman"/>
          <w:szCs w:val="21"/>
          <w:lang w:val="fr-FR"/>
        </w:rPr>
        <w:t>, p.67.</w:t>
      </w:r>
    </w:p>
  </w:endnote>
  <w:endnote w:id="43">
    <w:p w14:paraId="48E1E1B4" w14:textId="138627F4"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7A68C3">
        <w:rPr>
          <w:rFonts w:ascii="Times New Roman" w:hAnsi="Times New Roman" w:cs="Times New Roman"/>
          <w:szCs w:val="21"/>
          <w:lang w:val="fr-FR"/>
        </w:rPr>
        <w:t>Ryûsei Kishida, «</w:t>
      </w:r>
      <w:r w:rsidRPr="003F3F39">
        <w:rPr>
          <w:rFonts w:ascii="ＭＳ 明朝" w:eastAsia="ＭＳ 明朝" w:hAnsi="ＭＳ 明朝" w:cs="ＭＳ 明朝" w:hint="eastAsia"/>
          <w:szCs w:val="21"/>
          <w:lang w:val="fr-FR"/>
        </w:rPr>
        <w:t>⑸</w:t>
      </w:r>
      <w:r w:rsidRPr="003F3F39">
        <w:rPr>
          <w:rFonts w:ascii="Times New Roman" w:hAnsi="Times New Roman" w:cs="Times New Roman"/>
          <w:szCs w:val="21"/>
          <w:lang w:val="fr-FR"/>
        </w:rPr>
        <w:t xml:space="preserve"> </w:t>
      </w:r>
      <w:r w:rsidRPr="009F4563">
        <w:rPr>
          <w:rFonts w:ascii="Times New Roman" w:hAnsi="Times New Roman" w:cs="Times New Roman"/>
          <w:szCs w:val="21"/>
          <w:lang w:val="fr-FR"/>
        </w:rPr>
        <w:t>Ma manière de procéder etc.(</w:t>
      </w:r>
      <w:r w:rsidRPr="003F3F39">
        <w:rPr>
          <w:rFonts w:ascii="ＭＳ 明朝" w:eastAsia="ＭＳ 明朝" w:hAnsi="ＭＳ 明朝" w:cs="ＭＳ 明朝" w:hint="eastAsia"/>
          <w:szCs w:val="21"/>
          <w:lang w:val="fr-FR"/>
        </w:rPr>
        <w:t>⒀</w:t>
      </w:r>
      <w:r w:rsidRPr="009F4563">
        <w:rPr>
          <w:rFonts w:ascii="Times New Roman" w:hAnsi="Times New Roman" w:cs="Times New Roman"/>
          <w:szCs w:val="21"/>
          <w:lang w:val="fr-FR"/>
        </w:rPr>
        <w:t xml:space="preserve"> Recueil d’impressions diverses)</w:t>
      </w:r>
      <w:r w:rsidRPr="007A68C3">
        <w:rPr>
          <w:rFonts w:ascii="Times New Roman" w:hAnsi="Times New Roman" w:cs="Times New Roman"/>
          <w:szCs w:val="21"/>
          <w:lang w:val="fr-FR"/>
        </w:rPr>
        <w:t>»(en japonais)</w:t>
      </w:r>
      <w:r w:rsidRPr="009F4563">
        <w:rPr>
          <w:rFonts w:ascii="Times New Roman" w:hAnsi="Times New Roman" w:cs="Times New Roman"/>
          <w:szCs w:val="21"/>
          <w:lang w:val="fr-FR"/>
        </w:rPr>
        <w:t xml:space="preserve">, dans </w:t>
      </w:r>
      <w:r w:rsidRPr="009F4563">
        <w:rPr>
          <w:rFonts w:ascii="Times New Roman" w:hAnsi="Times New Roman" w:cs="Times New Roman"/>
          <w:i/>
          <w:iCs/>
          <w:szCs w:val="21"/>
          <w:lang w:val="fr-FR"/>
        </w:rPr>
        <w:t>Recueil des œuvres de Ry</w:t>
      </w:r>
      <w:r w:rsidRPr="009F4563">
        <w:rPr>
          <w:rFonts w:ascii="Times New Roman" w:eastAsia="游明朝" w:hAnsi="Times New Roman" w:cs="Times New Roman"/>
          <w:i/>
          <w:iCs/>
          <w:szCs w:val="21"/>
          <w:lang w:val="fr-FR"/>
        </w:rPr>
        <w:t>û</w:t>
      </w:r>
      <w:r w:rsidRPr="009F4563">
        <w:rPr>
          <w:rFonts w:ascii="Times New Roman" w:hAnsi="Times New Roman" w:cs="Times New Roman"/>
          <w:i/>
          <w:iCs/>
          <w:szCs w:val="21"/>
          <w:lang w:val="fr-FR"/>
        </w:rPr>
        <w:t>sei et réflexions sur l’art</w:t>
      </w:r>
      <w:r w:rsidRPr="009F4563">
        <w:rPr>
          <w:rFonts w:ascii="Times New Roman" w:hAnsi="Times New Roman" w:cs="Times New Roman"/>
          <w:szCs w:val="21"/>
          <w:lang w:val="fr-FR"/>
        </w:rPr>
        <w:t>, Tokyo, Jueikaku Shuppan, 1920, pp. 23-24.</w:t>
      </w:r>
    </w:p>
  </w:endnote>
  <w:endnote w:id="44">
    <w:p w14:paraId="5CD7A785" w14:textId="7174DF4F"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7A68C3">
        <w:rPr>
          <w:rFonts w:ascii="Times New Roman" w:hAnsi="Times New Roman" w:cs="Times New Roman"/>
          <w:szCs w:val="21"/>
          <w:lang w:val="fr-FR"/>
        </w:rPr>
        <w:t xml:space="preserve">Ryûsei Kishida, </w:t>
      </w:r>
      <w:r w:rsidRPr="009F4563">
        <w:rPr>
          <w:rFonts w:ascii="Times New Roman" w:hAnsi="Times New Roman" w:cs="Times New Roman"/>
          <w:szCs w:val="21"/>
          <w:lang w:val="fr-FR"/>
        </w:rPr>
        <w:t xml:space="preserve">« Embellissement, autres impressions »(en japonais), dans </w:t>
      </w:r>
      <w:r w:rsidRPr="009F4563">
        <w:rPr>
          <w:rFonts w:ascii="Times New Roman" w:hAnsi="Times New Roman" w:cs="Times New Roman"/>
          <w:i/>
          <w:szCs w:val="21"/>
          <w:lang w:val="fr-FR"/>
        </w:rPr>
        <w:t>Art</w:t>
      </w:r>
      <w:r w:rsidRPr="009F4563">
        <w:rPr>
          <w:rFonts w:ascii="Times New Roman" w:hAnsi="Times New Roman" w:cs="Times New Roman"/>
          <w:szCs w:val="21"/>
          <w:lang w:val="fr-FR"/>
        </w:rPr>
        <w:t xml:space="preserve"> , novembre 1918, p.3.(republié dans </w:t>
      </w:r>
      <w:r w:rsidRPr="007A68C3">
        <w:rPr>
          <w:rFonts w:ascii="Times New Roman" w:hAnsi="Times New Roman" w:cs="Times New Roman"/>
          <w:szCs w:val="21"/>
          <w:lang w:val="fr-FR"/>
        </w:rPr>
        <w:t>Ryûsei Kishida</w:t>
      </w:r>
      <w:r w:rsidRPr="009F4563">
        <w:rPr>
          <w:rFonts w:ascii="Times New Roman" w:hAnsi="Times New Roman" w:cs="Times New Roman"/>
          <w:bCs/>
          <w:szCs w:val="21"/>
          <w:lang w:val="fr-FR"/>
        </w:rPr>
        <w:t>«Vision de l’art III : Embellissement »</w:t>
      </w:r>
      <w:r w:rsidRPr="009F4563">
        <w:rPr>
          <w:rFonts w:ascii="Times New Roman" w:hAnsi="Times New Roman" w:cs="Times New Roman"/>
          <w:szCs w:val="21"/>
          <w:lang w:val="fr-FR"/>
        </w:rPr>
        <w:t>(en japonais)</w:t>
      </w:r>
      <w:r w:rsidRPr="009F4563">
        <w:rPr>
          <w:rFonts w:ascii="Times New Roman" w:hAnsi="Times New Roman" w:cs="Times New Roman"/>
          <w:bCs/>
          <w:szCs w:val="21"/>
          <w:lang w:val="fr-FR"/>
        </w:rPr>
        <w:t xml:space="preserve">, </w:t>
      </w:r>
      <w:r w:rsidRPr="009F4563">
        <w:rPr>
          <w:rFonts w:ascii="Times New Roman" w:hAnsi="Times New Roman" w:cs="Times New Roman"/>
          <w:i/>
          <w:szCs w:val="21"/>
          <w:lang w:val="fr-FR"/>
        </w:rPr>
        <w:t>ibid.</w:t>
      </w:r>
      <w:r w:rsidRPr="009F4563">
        <w:rPr>
          <w:rFonts w:ascii="Times New Roman" w:hAnsi="Times New Roman" w:cs="Times New Roman"/>
          <w:szCs w:val="21"/>
          <w:lang w:val="fr-FR"/>
        </w:rPr>
        <w:t>,p.22.)</w:t>
      </w:r>
    </w:p>
  </w:endnote>
  <w:endnote w:id="45">
    <w:p w14:paraId="7E304808" w14:textId="7C6AA0B5"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Yasui se remémore comme suit son voyage en train de Marseille à Aix-en-Provence</w:t>
      </w:r>
      <w:r w:rsidR="00DD06D7">
        <w:rPr>
          <w:rFonts w:ascii="Times New Roman" w:hAnsi="Times New Roman" w:cs="Times New Roman"/>
          <w:szCs w:val="21"/>
          <w:lang w:val="fr-FR"/>
        </w:rPr>
        <w:t> :</w:t>
      </w:r>
      <w:r w:rsidRPr="009F4563">
        <w:rPr>
          <w:rFonts w:ascii="Times New Roman" w:hAnsi="Times New Roman" w:cs="Times New Roman"/>
          <w:szCs w:val="21"/>
          <w:lang w:val="fr-FR"/>
        </w:rPr>
        <w:t xml:space="preserve"> </w:t>
      </w:r>
    </w:p>
    <w:p w14:paraId="60ADA24E" w14:textId="77777777" w:rsidR="00B51698"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 xml:space="preserve">« Lorsque je suis rentré au Japon depuis Paris, j’avais un peu de temps à Marseille, alors je suis allé voir Aix-en-Provence. J’y suis allé en train depuis Marseille, et j’ai été surpris de constater que le paysage le long du trajet était exactement comme dans les tableaux de Cezanne. Cependant, si l’on compare les peintures de Cezanne à la réalité, les formes et les couleurs peuvent différer, mais ce qui apparaît sur la toile est précisément la réalité elle-même. »(en japonais) </w:t>
      </w:r>
    </w:p>
    <w:p w14:paraId="6027E8FC" w14:textId="09D1AD65"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Voir. S</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Yasui « Le shajitsu et la peinture de Cezanne »</w:t>
      </w:r>
      <w:r w:rsidR="00B51698" w:rsidRPr="00B51698">
        <w:rPr>
          <w:rFonts w:ascii="Times New Roman" w:hAnsi="Times New Roman" w:cs="Times New Roman"/>
          <w:szCs w:val="21"/>
          <w:lang w:val="fr-FR"/>
        </w:rPr>
        <w:t xml:space="preserve"> </w:t>
      </w:r>
      <w:r w:rsidR="00B51698" w:rsidRPr="009F4563">
        <w:rPr>
          <w:rFonts w:ascii="Times New Roman" w:hAnsi="Times New Roman" w:cs="Times New Roman"/>
          <w:szCs w:val="21"/>
          <w:lang w:val="fr-FR"/>
        </w:rPr>
        <w:t>(en japonais)</w:t>
      </w:r>
      <w:r w:rsidRPr="009F4563">
        <w:rPr>
          <w:rFonts w:ascii="Times New Roman" w:hAnsi="Times New Roman" w:cs="Times New Roman"/>
          <w:szCs w:val="21"/>
          <w:lang w:val="fr-FR"/>
        </w:rPr>
        <w:t xml:space="preserve">, dans </w:t>
      </w:r>
      <w:r w:rsidRPr="009F4563">
        <w:rPr>
          <w:rFonts w:ascii="Times New Roman" w:hAnsi="Times New Roman" w:cs="Times New Roman"/>
          <w:i/>
          <w:iCs/>
          <w:szCs w:val="21"/>
          <w:lang w:val="fr-FR"/>
        </w:rPr>
        <w:t>Bijutsu</w:t>
      </w:r>
      <w:r w:rsidRPr="009F4563">
        <w:rPr>
          <w:rFonts w:ascii="Times New Roman" w:hAnsi="Times New Roman" w:cs="Times New Roman"/>
          <w:szCs w:val="21"/>
          <w:lang w:val="fr-FR"/>
        </w:rPr>
        <w:t xml:space="preserve"> (numéro spécial Réal), vol. 10, n°2, février 1935, p. 7.</w:t>
      </w:r>
    </w:p>
  </w:endnote>
  <w:endnote w:id="46">
    <w:p w14:paraId="06EDA389" w14:textId="6332D3EE" w:rsidR="007A2E21" w:rsidRDefault="007A68C3" w:rsidP="00907CE5">
      <w:pPr>
        <w:adjustRightInd w:val="0"/>
        <w:snapToGri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Voir. Sabur</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Okab</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 Journal de Kunitar</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Suda et étude de ses œuvres »(en japonais), dans </w:t>
      </w:r>
      <w:r w:rsidRPr="009F4563">
        <w:rPr>
          <w:rFonts w:ascii="Times New Roman" w:hAnsi="Times New Roman" w:cs="Times New Roman"/>
          <w:i/>
          <w:iCs/>
          <w:szCs w:val="21"/>
          <w:lang w:val="fr-FR"/>
        </w:rPr>
        <w:t>L’art de Kyoto I : recherches documentaires sur Kunitar</w:t>
      </w:r>
      <w:r w:rsidRPr="009F4563">
        <w:rPr>
          <w:rFonts w:ascii="Times New Roman" w:eastAsia="游明朝" w:hAnsi="Times New Roman" w:cs="Times New Roman"/>
          <w:i/>
          <w:iCs/>
          <w:szCs w:val="21"/>
          <w:lang w:val="fr-FR"/>
        </w:rPr>
        <w:t>ô</w:t>
      </w:r>
      <w:r w:rsidRPr="009F4563">
        <w:rPr>
          <w:rFonts w:ascii="Times New Roman" w:hAnsi="Times New Roman" w:cs="Times New Roman"/>
          <w:i/>
          <w:iCs/>
          <w:szCs w:val="21"/>
          <w:lang w:val="fr-FR"/>
        </w:rPr>
        <w:t xml:space="preserve"> Suda</w:t>
      </w:r>
      <w:r w:rsidRPr="009F4563">
        <w:rPr>
          <w:rFonts w:ascii="Times New Roman" w:hAnsi="Times New Roman" w:cs="Times New Roman"/>
          <w:szCs w:val="21"/>
          <w:lang w:val="fr-FR"/>
        </w:rPr>
        <w:t xml:space="preserve">, Musée municipal d’art de Kyoto, 1979, p. </w:t>
      </w:r>
      <w:r w:rsidRPr="009F4563">
        <w:rPr>
          <w:rFonts w:ascii="Times New Roman" w:hAnsi="Times New Roman" w:cs="Times New Roman"/>
          <w:szCs w:val="21"/>
          <w:lang w:val="fr-FR"/>
        </w:rPr>
        <w:t>67–184.</w:t>
      </w:r>
    </w:p>
    <w:p w14:paraId="05A2D347" w14:textId="77777777" w:rsidR="007A2E21" w:rsidRDefault="007A2E21" w:rsidP="00907CE5">
      <w:pPr>
        <w:adjustRightInd w:val="0"/>
        <w:snapToGrid w:val="0"/>
        <w:rPr>
          <w:rFonts w:ascii="Times New Roman" w:hAnsi="Times New Roman" w:cs="Times New Roman"/>
          <w:szCs w:val="21"/>
          <w:lang w:val="fr-FR"/>
        </w:rPr>
      </w:pPr>
    </w:p>
    <w:p w14:paraId="785417A9" w14:textId="77777777" w:rsidR="007A2E21" w:rsidRPr="009F4563" w:rsidRDefault="007A2E21" w:rsidP="00907CE5">
      <w:pPr>
        <w:adjustRightInd w:val="0"/>
        <w:snapToGrid w:val="0"/>
        <w:rPr>
          <w:rFonts w:ascii="Times New Roman" w:hAnsi="Times New Roman" w:cs="Times New Roman" w:hint="eastAsia"/>
          <w:szCs w:val="21"/>
          <w:lang w:val="fr-FR"/>
        </w:rPr>
      </w:pPr>
    </w:p>
  </w:endnote>
  <w:endnote w:id="47">
    <w:p w14:paraId="79728FAB" w14:textId="21A43744" w:rsidR="007A68C3" w:rsidRPr="009F4563" w:rsidRDefault="007A68C3" w:rsidP="00907CE5">
      <w:pPr>
        <w:adjustRightInd w:val="0"/>
        <w:snapToGri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9F4563">
        <w:rPr>
          <w:rFonts w:ascii="Times New Roman" w:hAnsi="Times New Roman" w:cs="Times New Roman"/>
          <w:szCs w:val="21"/>
          <w:lang w:val="fr-FR"/>
        </w:rPr>
        <w:t>Kunitar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Suda, « L’esthétique de Cezanne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Mizu</w:t>
      </w:r>
      <w:r w:rsidRPr="009F4563">
        <w:rPr>
          <w:rFonts w:ascii="Times New Roman" w:eastAsiaTheme="minorHAnsi" w:hAnsi="Times New Roman" w:cs="Times New Roman"/>
          <w:i/>
          <w:iCs/>
          <w:szCs w:val="21"/>
          <w:lang w:val="fr-FR"/>
        </w:rPr>
        <w:t>é</w:t>
      </w:r>
      <w:r w:rsidRPr="009F4563">
        <w:rPr>
          <w:rFonts w:ascii="Times New Roman" w:hAnsi="Times New Roman" w:cs="Times New Roman"/>
          <w:szCs w:val="21"/>
          <w:lang w:val="fr-FR"/>
        </w:rPr>
        <w:t>, n°416, août 1939, pp. 152-160.</w:t>
      </w:r>
    </w:p>
  </w:endnote>
  <w:endnote w:id="48">
    <w:p w14:paraId="26793FC3" w14:textId="33E8FAC1"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Kunitar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Suda, « Cezanne et la nature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D</w:t>
      </w:r>
      <w:r w:rsidRPr="009F4563">
        <w:rPr>
          <w:rFonts w:ascii="Times New Roman" w:eastAsiaTheme="minorHAnsi" w:hAnsi="Times New Roman" w:cs="Times New Roman"/>
          <w:i/>
          <w:iCs/>
          <w:szCs w:val="21"/>
          <w:lang w:val="fr-FR"/>
        </w:rPr>
        <w:t>ô</w:t>
      </w:r>
      <w:r w:rsidRPr="009F4563">
        <w:rPr>
          <w:rFonts w:ascii="Times New Roman" w:hAnsi="Times New Roman" w:cs="Times New Roman"/>
          <w:i/>
          <w:iCs/>
          <w:szCs w:val="21"/>
          <w:lang w:val="fr-FR"/>
        </w:rPr>
        <w:t>wa</w:t>
      </w:r>
      <w:r w:rsidRPr="009F4563">
        <w:rPr>
          <w:rFonts w:ascii="Times New Roman" w:hAnsi="Times New Roman" w:cs="Times New Roman"/>
          <w:szCs w:val="21"/>
          <w:lang w:val="fr-FR"/>
        </w:rPr>
        <w:t>, n°5, numéro d’octobre 1939, pp. 3-11.</w:t>
      </w:r>
    </w:p>
  </w:endnote>
  <w:endnote w:id="49">
    <w:p w14:paraId="22239BEF" w14:textId="72FAF5C1"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Kunitar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Suda, « La raison d’être du shajitstu-isme»</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Mizu</w:t>
      </w:r>
      <w:r w:rsidRPr="009F4563">
        <w:rPr>
          <w:rFonts w:ascii="Times New Roman" w:eastAsiaTheme="minorHAnsi" w:hAnsi="Times New Roman" w:cs="Times New Roman"/>
          <w:i/>
          <w:iCs/>
          <w:szCs w:val="21"/>
          <w:lang w:val="fr-FR"/>
        </w:rPr>
        <w:t>é</w:t>
      </w:r>
      <w:r w:rsidRPr="009F4563">
        <w:rPr>
          <w:rFonts w:ascii="Times New Roman" w:hAnsi="Times New Roman" w:cs="Times New Roman"/>
          <w:szCs w:val="21"/>
          <w:lang w:val="fr-FR"/>
        </w:rPr>
        <w:t>, n°363, mai 1935, pp. 322-324.</w:t>
      </w:r>
    </w:p>
  </w:endnote>
  <w:endnote w:id="50">
    <w:p w14:paraId="494A94FD" w14:textId="77777777" w:rsidR="00B51698" w:rsidRDefault="007A68C3" w:rsidP="00907CE5">
      <w:pPr>
        <w:adjustRightInd w:val="0"/>
        <w:snapToGrid w:val="0"/>
        <w:ind w:right="793"/>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À ma connaissance, Suda est la première personne au Japon à avoir qualifié Cezanne le « père » de la peinture moderne.</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(Kunitar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Suda</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«Cezanne et la nature »</w:t>
      </w:r>
      <w:r w:rsidR="00DD06D7">
        <w:rPr>
          <w:rFonts w:ascii="Times New Roman" w:hAnsi="Times New Roman" w:cs="Times New Roman"/>
          <w:szCs w:val="21"/>
          <w:lang w:val="fr-FR"/>
        </w:rPr>
        <w:t xml:space="preserve">, </w:t>
      </w:r>
      <w:r w:rsidRPr="009F4563">
        <w:rPr>
          <w:rFonts w:ascii="Times New Roman" w:hAnsi="Times New Roman" w:cs="Times New Roman"/>
          <w:i/>
          <w:szCs w:val="21"/>
          <w:lang w:val="fr-FR"/>
        </w:rPr>
        <w:t>op.cit.</w:t>
      </w:r>
      <w:r w:rsidRPr="009F4563">
        <w:rPr>
          <w:rFonts w:ascii="Times New Roman" w:hAnsi="Times New Roman" w:cs="Times New Roman"/>
          <w:szCs w:val="21"/>
          <w:lang w:val="fr-FR"/>
        </w:rPr>
        <w:t>[Note 48].) Cependant, cela ne signifie pas l'origine du cubisme, ni de l'art abstrait qui lui a succédé. On ne sait pas clairement qui, en Occident, a été le premier à qualifier Cezanne de « père de la peinture moderne ». Comme me l’a suggéré le professeur Richard Shiff, le texte suivant de Clive Bell pourrait en être à l’origine, mais il n’emploie pas exactement l’expression “le père de la peinture moderne”</w:t>
      </w:r>
      <w:r w:rsidR="00DD06D7">
        <w:rPr>
          <w:rFonts w:ascii="Times New Roman" w:hAnsi="Times New Roman" w:cs="Times New Roman"/>
          <w:szCs w:val="21"/>
          <w:lang w:val="fr-FR"/>
        </w:rPr>
        <w:t> :</w:t>
      </w:r>
      <w:r w:rsidRPr="009F4563">
        <w:rPr>
          <w:rFonts w:ascii="Times New Roman" w:hAnsi="Times New Roman" w:cs="Times New Roman"/>
          <w:szCs w:val="21"/>
          <w:lang w:val="fr-FR"/>
        </w:rPr>
        <w:t xml:space="preserve"> «</w:t>
      </w:r>
      <w:r w:rsidRPr="009F4563">
        <w:rPr>
          <w:rFonts w:ascii="Times New Roman" w:hAnsi="Times New Roman" w:cs="Times New Roman"/>
          <w:szCs w:val="21"/>
          <w:u w:val="single"/>
          <w:lang w:val="fr-FR"/>
        </w:rPr>
        <w:t>there is hardly one modern artist of importance to whom Cezanne is not father or grand father(…).</w:t>
      </w:r>
      <w:r w:rsidRPr="009F4563">
        <w:rPr>
          <w:rFonts w:ascii="Times New Roman" w:hAnsi="Times New Roman" w:cs="Times New Roman"/>
          <w:szCs w:val="21"/>
          <w:lang w:val="fr-FR"/>
        </w:rPr>
        <w:t xml:space="preserve">»(Clive Bell, </w:t>
      </w:r>
      <w:r w:rsidRPr="009F4563">
        <w:rPr>
          <w:rFonts w:ascii="Times New Roman" w:eastAsia="Garamond" w:hAnsi="Times New Roman" w:cs="Times New Roman"/>
          <w:i/>
          <w:szCs w:val="21"/>
          <w:lang w:val="fr-FR"/>
        </w:rPr>
        <w:t>Since Cézanne</w:t>
      </w:r>
      <w:r w:rsidRPr="009F4563">
        <w:rPr>
          <w:rFonts w:ascii="Times New Roman" w:hAnsi="Times New Roman" w:cs="Times New Roman"/>
          <w:szCs w:val="21"/>
          <w:lang w:val="fr-FR"/>
        </w:rPr>
        <w:t xml:space="preserve">, London, Chatto and Windus, 1922, p.11.) À ma connaissance, l’un des premiers exemples est celui de Kurt Badt. Dans son essai sur Cezanne, on trouve le passage suivant : « Man hat Cézanne </w:t>
      </w:r>
      <w:r w:rsidRPr="00B51698">
        <w:rPr>
          <w:rFonts w:ascii="Times New Roman" w:hAnsi="Times New Roman" w:cs="Times New Roman"/>
          <w:szCs w:val="21"/>
          <w:u w:val="single"/>
          <w:lang w:val="fr-FR"/>
        </w:rPr>
        <w:t xml:space="preserve">den </w:t>
      </w:r>
      <w:r w:rsidRPr="009F4563">
        <w:rPr>
          <w:rFonts w:ascii="Times New Roman" w:hAnsi="Times New Roman" w:cs="Times New Roman"/>
          <w:szCs w:val="21"/>
          <w:u w:val="single"/>
          <w:lang w:val="fr-FR"/>
        </w:rPr>
        <w:t>»Vater« der modernen Malerei</w:t>
      </w:r>
      <w:r w:rsidRPr="009F4563">
        <w:rPr>
          <w:rFonts w:ascii="Times New Roman" w:hAnsi="Times New Roman" w:cs="Times New Roman"/>
          <w:szCs w:val="21"/>
          <w:lang w:val="fr-FR"/>
        </w:rPr>
        <w:t xml:space="preserve"> genannt. Vielleicht wäre es besser, ihn ihr »Schicksal« zu nennen. (Cézanne a été appelé le “père” de la peinture moderne. Il serait peut-être préférable de le qualifier de son “destin”.) »</w:t>
      </w:r>
    </w:p>
    <w:p w14:paraId="20A2ADDB" w14:textId="6E95C68D" w:rsidR="00B51698" w:rsidRPr="009F4563" w:rsidRDefault="007A68C3" w:rsidP="00907CE5">
      <w:pPr>
        <w:adjustRightInd w:val="0"/>
        <w:snapToGrid w:val="0"/>
        <w:ind w:right="793"/>
        <w:rPr>
          <w:rFonts w:ascii="Times New Roman" w:hAnsi="Times New Roman" w:cs="Times New Roman"/>
          <w:szCs w:val="21"/>
          <w:lang w:val="fr-FR"/>
        </w:rPr>
      </w:pPr>
      <w:r w:rsidRPr="009F4563">
        <w:rPr>
          <w:rFonts w:ascii="Times New Roman" w:hAnsi="Times New Roman" w:cs="Times New Roman"/>
          <w:szCs w:val="21"/>
          <w:lang w:val="fr-FR"/>
        </w:rPr>
        <w:t xml:space="preserve">Voir. Kurt Badt, </w:t>
      </w:r>
      <w:r w:rsidRPr="009F4563">
        <w:rPr>
          <w:rFonts w:ascii="Times New Roman" w:eastAsia="Garamond" w:hAnsi="Times New Roman" w:cs="Times New Roman"/>
          <w:i/>
          <w:szCs w:val="21"/>
          <w:lang w:val="fr-FR"/>
        </w:rPr>
        <w:t>Die Kunst Cézannes</w:t>
      </w:r>
      <w:r w:rsidRPr="009F4563">
        <w:rPr>
          <w:rFonts w:ascii="Times New Roman" w:hAnsi="Times New Roman" w:cs="Times New Roman"/>
          <w:szCs w:val="21"/>
          <w:lang w:val="fr-FR"/>
        </w:rPr>
        <w:t>, München, Prestel-Verlag, 1956, S.253.</w:t>
      </w:r>
    </w:p>
  </w:endnote>
  <w:endnote w:id="51">
    <w:p w14:paraId="0A6E6A41" w14:textId="091D84B9"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S</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haku It</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est un peintre japonais (“</w:t>
      </w:r>
      <w:r w:rsidRPr="009F4563">
        <w:rPr>
          <w:rFonts w:ascii="Times New Roman" w:hAnsi="Times New Roman" w:cs="Times New Roman"/>
          <w:iCs/>
          <w:szCs w:val="21"/>
          <w:lang w:val="fr-FR"/>
        </w:rPr>
        <w:t>nihonga”</w:t>
      </w:r>
      <w:r w:rsidRPr="009F4563">
        <w:rPr>
          <w:rFonts w:ascii="Times New Roman" w:hAnsi="Times New Roman" w:cs="Times New Roman"/>
          <w:szCs w:val="21"/>
          <w:lang w:val="fr-FR"/>
        </w:rPr>
        <w:t xml:space="preserve">) et membre de la </w:t>
      </w:r>
      <w:r w:rsidRPr="009F4563">
        <w:rPr>
          <w:rFonts w:ascii="Times New Roman" w:hAnsi="Times New Roman" w:cs="Times New Roman"/>
          <w:iCs/>
          <w:szCs w:val="21"/>
          <w:lang w:val="fr-FR"/>
        </w:rPr>
        <w:t>Kokuga S</w:t>
      </w:r>
      <w:r w:rsidRPr="009F4563">
        <w:rPr>
          <w:rFonts w:ascii="Times New Roman" w:eastAsiaTheme="minorHAnsi" w:hAnsi="Times New Roman" w:cs="Times New Roman"/>
          <w:iCs/>
          <w:szCs w:val="21"/>
          <w:lang w:val="fr-FR"/>
        </w:rPr>
        <w:t>ô</w:t>
      </w:r>
      <w:r w:rsidRPr="009F4563">
        <w:rPr>
          <w:rFonts w:ascii="Times New Roman" w:hAnsi="Times New Roman" w:cs="Times New Roman"/>
          <w:iCs/>
          <w:szCs w:val="21"/>
          <w:lang w:val="fr-FR"/>
        </w:rPr>
        <w:t>saku Ky</w:t>
      </w:r>
      <w:r w:rsidRPr="009F4563">
        <w:rPr>
          <w:rFonts w:ascii="Times New Roman" w:eastAsiaTheme="minorHAnsi" w:hAnsi="Times New Roman" w:cs="Times New Roman"/>
          <w:iCs/>
          <w:szCs w:val="21"/>
          <w:lang w:val="fr-FR"/>
        </w:rPr>
        <w:t>ô</w:t>
      </w:r>
      <w:r w:rsidRPr="009F4563">
        <w:rPr>
          <w:rFonts w:ascii="Times New Roman" w:hAnsi="Times New Roman" w:cs="Times New Roman"/>
          <w:iCs/>
          <w:szCs w:val="21"/>
          <w:lang w:val="fr-FR"/>
        </w:rPr>
        <w:t>ka</w:t>
      </w:r>
      <w:r w:rsidRPr="009F4563">
        <w:rPr>
          <w:rFonts w:ascii="Times New Roman" w:eastAsiaTheme="minorHAnsi" w:hAnsi="Times New Roman" w:cs="Times New Roman"/>
          <w:iCs/>
          <w:szCs w:val="21"/>
          <w:lang w:val="fr-FR"/>
        </w:rPr>
        <w:t>ï</w:t>
      </w:r>
      <w:r w:rsidRPr="009F4563">
        <w:rPr>
          <w:rFonts w:ascii="Times New Roman" w:hAnsi="Times New Roman" w:cs="Times New Roman"/>
          <w:szCs w:val="21"/>
          <w:lang w:val="fr-FR"/>
        </w:rPr>
        <w:t xml:space="preserve">. </w:t>
      </w:r>
    </w:p>
    <w:p w14:paraId="64F8B29A" w14:textId="6394790F"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Il fut d’abord disciple de Seih</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Tak</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uchi, figure majeure de l’école de Kyoto et l’un des peintres les plus influents de “nihonga”moderne, avant d’étudier ultérieurement auprès de Bakusen Tsuchida.</w:t>
      </w:r>
    </w:p>
    <w:p w14:paraId="35584602" w14:textId="420E45CF"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Seih</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Tak</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uchi se rendit à l’Exposition universelle de Paris en 1900, où il fut particulièrement marqué par l’œuvre de Camille Corot(1796-1875). À son retour au Japon, inspiré par la matière argentée et brumeuse propre à Corot, il développa un style pictural original connu sous le nom de “</w:t>
      </w:r>
      <w:r w:rsidRPr="009F4563">
        <w:rPr>
          <w:rFonts w:ascii="Times New Roman" w:hAnsi="Times New Roman" w:cs="Times New Roman"/>
          <w:iCs/>
          <w:szCs w:val="21"/>
          <w:lang w:val="fr-FR"/>
        </w:rPr>
        <w:t>m</w:t>
      </w:r>
      <w:r w:rsidRPr="009F4563">
        <w:rPr>
          <w:rFonts w:ascii="Times New Roman" w:eastAsiaTheme="minorHAnsi" w:hAnsi="Times New Roman" w:cs="Times New Roman"/>
          <w:iCs/>
          <w:szCs w:val="21"/>
          <w:lang w:val="fr-FR"/>
        </w:rPr>
        <w:t>ô</w:t>
      </w:r>
      <w:r w:rsidRPr="009F4563">
        <w:rPr>
          <w:rFonts w:ascii="Times New Roman" w:hAnsi="Times New Roman" w:cs="Times New Roman"/>
          <w:iCs/>
          <w:szCs w:val="21"/>
          <w:lang w:val="fr-FR"/>
        </w:rPr>
        <w:t>r</w:t>
      </w:r>
      <w:r w:rsidRPr="009F4563">
        <w:rPr>
          <w:rFonts w:ascii="Times New Roman" w:eastAsiaTheme="minorHAnsi" w:hAnsi="Times New Roman" w:cs="Times New Roman"/>
          <w:iCs/>
          <w:szCs w:val="21"/>
          <w:lang w:val="fr-FR"/>
        </w:rPr>
        <w:t>ô</w:t>
      </w:r>
      <w:r w:rsidRPr="009F4563">
        <w:rPr>
          <w:rFonts w:ascii="Times New Roman" w:hAnsi="Times New Roman" w:cs="Times New Roman"/>
          <w:iCs/>
          <w:szCs w:val="21"/>
          <w:lang w:val="fr-FR"/>
        </w:rPr>
        <w:t>ta</w:t>
      </w:r>
      <w:r w:rsidRPr="009F4563">
        <w:rPr>
          <w:rFonts w:ascii="Times New Roman" w:eastAsiaTheme="minorHAnsi" w:hAnsi="Times New Roman" w:cs="Times New Roman"/>
          <w:iCs/>
          <w:szCs w:val="21"/>
          <w:lang w:val="fr-FR"/>
        </w:rPr>
        <w:t>ï</w:t>
      </w:r>
      <w:r w:rsidRPr="009F4563">
        <w:rPr>
          <w:rFonts w:ascii="Times New Roman" w:hAnsi="Times New Roman" w:cs="Times New Roman"/>
          <w:szCs w:val="21"/>
          <w:lang w:val="fr-FR"/>
        </w:rPr>
        <w:t xml:space="preserve"> “(style “vaporeux”).</w:t>
      </w:r>
      <w:r w:rsidRPr="009F4563">
        <w:rPr>
          <w:rFonts w:ascii="Times New Roman" w:eastAsia="ＭＳ Ｐゴシック" w:hAnsi="Times New Roman" w:cs="Times New Roman"/>
          <w:kern w:val="0"/>
          <w:szCs w:val="21"/>
          <w:lang w:val="fr-FR"/>
          <w14:ligatures w14:val="none"/>
        </w:rPr>
        <w:t xml:space="preserve"> </w:t>
      </w:r>
      <w:r w:rsidRPr="009F4563">
        <w:rPr>
          <w:rFonts w:ascii="Times New Roman" w:hAnsi="Times New Roman" w:cs="Times New Roman"/>
          <w:szCs w:val="21"/>
          <w:lang w:val="fr-FR"/>
        </w:rPr>
        <w:t>Comme mentionné précédemment, Tsuchida Bakusen, qui fut également disciple de Seih</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Tak</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uchi, assimila de nombreux éléments issus de l’art moderne français.</w:t>
      </w:r>
      <w:r w:rsidRPr="007A68C3">
        <w:rPr>
          <w:rFonts w:ascii="Times New Roman" w:hAnsi="Times New Roman" w:cs="Times New Roman"/>
          <w:szCs w:val="21"/>
        </w:rPr>
        <w:t xml:space="preserve">　</w:t>
      </w:r>
    </w:p>
    <w:p w14:paraId="4EB4095A" w14:textId="38A903C3"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Formé dans ce contexte intellectuel et artistique, S</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haku It</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développa, tout en s’inscrivant dans le champ du “</w:t>
      </w:r>
      <w:r w:rsidRPr="009F4563">
        <w:rPr>
          <w:rFonts w:ascii="Times New Roman" w:hAnsi="Times New Roman" w:cs="Times New Roman"/>
          <w:iCs/>
          <w:szCs w:val="21"/>
          <w:lang w:val="fr-FR"/>
        </w:rPr>
        <w:t>nihonga</w:t>
      </w:r>
      <w:r w:rsidRPr="009F4563">
        <w:rPr>
          <w:rFonts w:ascii="Times New Roman" w:hAnsi="Times New Roman" w:cs="Times New Roman"/>
          <w:i/>
          <w:iCs/>
          <w:szCs w:val="21"/>
          <w:lang w:val="fr-FR"/>
        </w:rPr>
        <w:t>”</w:t>
      </w:r>
      <w:r w:rsidRPr="009F4563">
        <w:rPr>
          <w:rFonts w:ascii="Times New Roman" w:hAnsi="Times New Roman" w:cs="Times New Roman"/>
          <w:szCs w:val="21"/>
          <w:lang w:val="fr-FR"/>
        </w:rPr>
        <w:t xml:space="preserve">, une approche du paysage fortement marquée par des conceptions picturales occidentales. </w:t>
      </w:r>
    </w:p>
  </w:endnote>
  <w:endnote w:id="52">
    <w:p w14:paraId="22F1D94B" w14:textId="77777777"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Après avoir étudié la peinture occidentale à l’École des beaux-arts de Tokyo, Tsun</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tomo Morita se rendit en Europe en avril 1914. Commençant par un séjour à Londres, il voyagea ensuite à Paris, à Vétheuil, en Bretagne, à Lyon, dans le sud de la France, ainsi qu’en Italie et en Espagne, avant de rentrer au Japon en décembre de l’année suivante. </w:t>
      </w:r>
    </w:p>
    <w:p w14:paraId="0CA51E11" w14:textId="38EB589E"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 xml:space="preserve">Cf. </w:t>
      </w:r>
      <w:r w:rsidRPr="009F4563">
        <w:rPr>
          <w:rFonts w:ascii="Times New Roman" w:hAnsi="Times New Roman" w:cs="Times New Roman"/>
          <w:i/>
          <w:szCs w:val="21"/>
          <w:lang w:val="fr-FR"/>
        </w:rPr>
        <w:t>De Cezanne à la peinture en yukata — Tsun</w:t>
      </w:r>
      <w:r w:rsidRPr="009F4563">
        <w:rPr>
          <w:rFonts w:ascii="Times New Roman" w:eastAsiaTheme="minorHAnsi" w:hAnsi="Times New Roman" w:cs="Times New Roman"/>
          <w:i/>
          <w:szCs w:val="21"/>
          <w:lang w:val="fr-FR"/>
        </w:rPr>
        <w:t>é</w:t>
      </w:r>
      <w:r w:rsidRPr="009F4563">
        <w:rPr>
          <w:rFonts w:ascii="Times New Roman" w:hAnsi="Times New Roman" w:cs="Times New Roman"/>
          <w:i/>
          <w:szCs w:val="21"/>
          <w:lang w:val="fr-FR"/>
        </w:rPr>
        <w:t xml:space="preserve">tomo Morita, poète des plaines, et son époque </w:t>
      </w:r>
      <w:r w:rsidRPr="009F4563">
        <w:rPr>
          <w:rFonts w:ascii="Times New Roman" w:hAnsi="Times New Roman" w:cs="Times New Roman"/>
          <w:szCs w:val="21"/>
          <w:lang w:val="fr-FR"/>
        </w:rPr>
        <w:t>» (Cat. d’Exp.)(en japonais), Musée préfectoral d’art de Sa</w:t>
      </w:r>
      <w:r w:rsidRPr="009F4563">
        <w:rPr>
          <w:rFonts w:ascii="Times New Roman" w:eastAsiaTheme="minorHAnsi" w:hAnsi="Times New Roman" w:cs="Times New Roman"/>
          <w:szCs w:val="21"/>
          <w:lang w:val="fr-FR"/>
        </w:rPr>
        <w:t>ï</w:t>
      </w:r>
      <w:r w:rsidRPr="009F4563">
        <w:rPr>
          <w:rFonts w:ascii="Times New Roman" w:hAnsi="Times New Roman" w:cs="Times New Roman"/>
          <w:szCs w:val="21"/>
          <w:lang w:val="fr-FR"/>
        </w:rPr>
        <w:t>tama, du 2 novembre au 15 décembre 1991.</w:t>
      </w:r>
    </w:p>
  </w:endnote>
  <w:endnote w:id="53">
    <w:p w14:paraId="369790CA" w14:textId="46B2574A" w:rsidR="007A68C3" w:rsidRPr="009A0C7A"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7B372A">
        <w:rPr>
          <w:rFonts w:ascii="Times New Roman" w:hAnsi="Times New Roman" w:cs="Times New Roman"/>
          <w:szCs w:val="21"/>
          <w:lang w:val="fr-FR"/>
        </w:rPr>
        <w:t>Shizu</w:t>
      </w:r>
      <w:r w:rsidRPr="007B372A">
        <w:rPr>
          <w:rFonts w:ascii="Times New Roman" w:eastAsia="游明朝" w:hAnsi="Times New Roman" w:cs="Times New Roman"/>
          <w:szCs w:val="21"/>
          <w:lang w:val="fr-FR"/>
        </w:rPr>
        <w:t>é</w:t>
      </w:r>
      <w:r w:rsidRPr="007B372A">
        <w:rPr>
          <w:rFonts w:ascii="Times New Roman" w:hAnsi="Times New Roman" w:cs="Times New Roman"/>
          <w:szCs w:val="21"/>
          <w:lang w:val="fr-FR"/>
        </w:rPr>
        <w:t xml:space="preserve"> Hayashi étudia la peinture au cours du soir de l’Institut</w:t>
      </w:r>
      <w:r w:rsidRPr="009A0C7A">
        <w:rPr>
          <w:rFonts w:ascii="Times New Roman" w:hAnsi="Times New Roman" w:cs="Times New Roman"/>
          <w:szCs w:val="21"/>
          <w:lang w:val="fr-FR"/>
        </w:rPr>
        <w:t xml:space="preserve"> japonais </w:t>
      </w:r>
      <w:r w:rsidR="00DD06D7" w:rsidRPr="009A0C7A">
        <w:rPr>
          <w:rFonts w:ascii="Times New Roman" w:hAnsi="Times New Roman" w:cs="Times New Roman"/>
          <w:szCs w:val="21"/>
          <w:lang w:val="fr-FR"/>
        </w:rPr>
        <w:t>d</w:t>
      </w:r>
      <w:r w:rsidRPr="009A0C7A">
        <w:rPr>
          <w:rFonts w:ascii="Times New Roman" w:hAnsi="Times New Roman" w:cs="Times New Roman"/>
          <w:szCs w:val="21"/>
          <w:lang w:val="fr-FR"/>
        </w:rPr>
        <w:t>’aquarelle. Il se rendit en Europe en 1921 et, jusqu’à son retour au Japon en 1926, poursuivit principalement son activité artistique à Paris. Il excellait dans l</w:t>
      </w:r>
      <w:r w:rsidR="001B0C5F" w:rsidRPr="009A0C7A">
        <w:rPr>
          <w:rFonts w:ascii="Times New Roman" w:hAnsi="Times New Roman" w:cs="Times New Roman" w:hint="eastAsia"/>
          <w:szCs w:val="21"/>
          <w:lang w:val="fr-FR"/>
        </w:rPr>
        <w:t>es portraits et les</w:t>
      </w:r>
      <w:r w:rsidRPr="009A0C7A">
        <w:rPr>
          <w:rFonts w:ascii="Times New Roman" w:hAnsi="Times New Roman" w:cs="Times New Roman"/>
          <w:szCs w:val="21"/>
          <w:lang w:val="fr-FR"/>
        </w:rPr>
        <w:t xml:space="preserve"> paysages. Sur le plan idéologique, </w:t>
      </w:r>
      <w:r w:rsidR="001B0C5F" w:rsidRPr="009A0C7A">
        <w:rPr>
          <w:rFonts w:ascii="Times New Roman" w:hAnsi="Times New Roman" w:cs="Times New Roman" w:hint="eastAsia"/>
          <w:szCs w:val="21"/>
          <w:lang w:val="fr-FR"/>
        </w:rPr>
        <w:t>i</w:t>
      </w:r>
      <w:r w:rsidR="00DD06D7" w:rsidRPr="009A0C7A">
        <w:rPr>
          <w:rFonts w:ascii="Times New Roman" w:hAnsi="Times New Roman" w:cs="Times New Roman"/>
          <w:szCs w:val="21"/>
          <w:lang w:val="fr-FR"/>
        </w:rPr>
        <w:t xml:space="preserve">l </w:t>
      </w:r>
      <w:r w:rsidRPr="009A0C7A">
        <w:rPr>
          <w:rFonts w:ascii="Times New Roman" w:hAnsi="Times New Roman" w:cs="Times New Roman"/>
          <w:szCs w:val="21"/>
          <w:lang w:val="fr-FR"/>
        </w:rPr>
        <w:t>était anarchiste.</w:t>
      </w:r>
    </w:p>
  </w:endnote>
  <w:endnote w:id="54">
    <w:p w14:paraId="73FB585D" w14:textId="5A0250AD"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7B372A">
        <w:rPr>
          <w:rFonts w:ascii="Times New Roman" w:hAnsi="Times New Roman" w:cs="Times New Roman"/>
          <w:szCs w:val="21"/>
          <w:lang w:val="fr-FR"/>
        </w:rPr>
        <w:t>Inosuk</w:t>
      </w:r>
      <w:r w:rsidRPr="007B372A">
        <w:rPr>
          <w:rFonts w:ascii="Times New Roman" w:eastAsia="游明朝" w:hAnsi="Times New Roman" w:cs="Times New Roman"/>
          <w:szCs w:val="21"/>
          <w:lang w:val="fr-FR"/>
        </w:rPr>
        <w:t>é</w:t>
      </w:r>
      <w:r w:rsidRPr="007B372A">
        <w:rPr>
          <w:rFonts w:ascii="Times New Roman" w:hAnsi="Times New Roman" w:cs="Times New Roman"/>
          <w:szCs w:val="21"/>
          <w:lang w:val="fr-FR"/>
        </w:rPr>
        <w:t xml:space="preserve"> Hazama est un peintre de style occidental qui étudia en France sous la direction d’Henri Matisse. </w:t>
      </w:r>
      <w:r w:rsidRPr="007B372A">
        <w:rPr>
          <w:rFonts w:ascii="Times New Roman" w:hAnsi="Times New Roman" w:cs="Times New Roman"/>
          <w:szCs w:val="21"/>
          <w:lang w:val="fr-FR"/>
        </w:rPr>
        <w:tab/>
        <w:t>Après son retour au Japon, tout en se consacrant à la peinture à l’huile, il forma de jeunes artistes dans des institutions telles que l’École des beaux-arts de Tokyo. Parallèlement, à travers des essais, des traductions et la compilation d’albums de peinture, il s’efforça de faire connaître et de promouvoir au Japon les peintres modernes français tels que Corot, Courbet, Cezanne, Van Gogh et Matisse.</w:t>
      </w:r>
    </w:p>
    <w:p w14:paraId="0C79D81B" w14:textId="6A8EFCCC" w:rsidR="007A68C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Après la Seconde Guerre mondiale, il mena des négociations avec des galeries françaises et contribua à la réalisation au Japon d’expositions consacrées à Matisse, Picasso</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(1881-1973), Braque</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(1882-1963) et Van Gogh. </w:t>
      </w:r>
      <w:r w:rsidRPr="009F4563">
        <w:rPr>
          <w:rFonts w:ascii="Times New Roman" w:hAnsi="Times New Roman" w:cs="Times New Roman"/>
          <w:szCs w:val="21"/>
          <w:lang w:val="fr-FR"/>
        </w:rPr>
        <w:t xml:space="preserve">Il constitua également, à des fins de recherche personnelle, une collection comprenant des œuvres d’Henri </w:t>
      </w:r>
      <w:r w:rsidRPr="009F4563">
        <w:rPr>
          <w:rFonts w:ascii="Times New Roman" w:hAnsi="Times New Roman" w:cs="Times New Roman"/>
          <w:szCs w:val="21"/>
          <w:lang w:val="fr-FR"/>
        </w:rPr>
        <w:t>Rousseau et d’Henri Matisse.</w:t>
      </w:r>
    </w:p>
    <w:p w14:paraId="08BA9FFE" w14:textId="77777777" w:rsidR="007A2E21" w:rsidRPr="009F4563" w:rsidRDefault="007A2E21" w:rsidP="00907CE5">
      <w:pPr>
        <w:pStyle w:val="afb"/>
        <w:adjustRightInd w:val="0"/>
        <w:ind w:firstLineChars="50" w:firstLine="105"/>
        <w:rPr>
          <w:rFonts w:ascii="Times New Roman" w:hAnsi="Times New Roman" w:cs="Times New Roman"/>
          <w:szCs w:val="21"/>
          <w:lang w:val="fr-FR"/>
        </w:rPr>
      </w:pPr>
    </w:p>
    <w:p w14:paraId="700458BC" w14:textId="0A8503CA"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 xml:space="preserve">Voir. </w:t>
      </w:r>
      <w:r w:rsidRPr="009F4563">
        <w:rPr>
          <w:rFonts w:ascii="Times New Roman" w:eastAsia="ＭＳ 明朝" w:hAnsi="Times New Roman" w:cs="Times New Roman"/>
          <w:bCs/>
          <w:i/>
          <w:szCs w:val="21"/>
          <w:lang w:val="fr-FR"/>
        </w:rPr>
        <w:t>Inosuké Hazama</w:t>
      </w:r>
      <w:r w:rsidRPr="009F4563">
        <w:rPr>
          <w:rFonts w:ascii="Times New Roman" w:eastAsia="ＭＳ 明朝" w:hAnsi="Times New Roman" w:cs="Times New Roman"/>
          <w:bCs/>
          <w:szCs w:val="21"/>
          <w:lang w:val="fr-FR"/>
        </w:rPr>
        <w:t xml:space="preserve"> (Cat. d’Exp.)</w:t>
      </w:r>
      <w:r w:rsidRPr="009F4563">
        <w:rPr>
          <w:rFonts w:ascii="Times New Roman" w:hAnsi="Times New Roman" w:cs="Times New Roman"/>
          <w:szCs w:val="21"/>
          <w:lang w:val="fr-FR"/>
        </w:rPr>
        <w:t xml:space="preserve"> (en japonais),</w:t>
      </w:r>
      <w:r w:rsidRPr="009F4563">
        <w:rPr>
          <w:rFonts w:ascii="Times New Roman" w:eastAsia="ＭＳ 明朝" w:hAnsi="Times New Roman" w:cs="Times New Roman"/>
          <w:szCs w:val="21"/>
          <w:lang w:val="fr-FR"/>
        </w:rPr>
        <w:t xml:space="preserve"> </w:t>
      </w:r>
      <w:r w:rsidRPr="009F4563">
        <w:rPr>
          <w:rFonts w:ascii="Times New Roman" w:eastAsia="ＭＳ 明朝" w:hAnsi="Times New Roman" w:cs="Times New Roman"/>
          <w:bCs/>
          <w:szCs w:val="21"/>
          <w:lang w:val="fr-FR"/>
        </w:rPr>
        <w:t>1 mars 2025–1 juin 2025, M</w:t>
      </w:r>
      <w:r w:rsidRPr="009F4563">
        <w:rPr>
          <w:rFonts w:ascii="Times New Roman" w:hAnsi="Times New Roman" w:cs="Times New Roman"/>
          <w:szCs w:val="21"/>
          <w:lang w:val="fr-FR"/>
        </w:rPr>
        <w:t>us</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e Artizon</w:t>
      </w:r>
      <w:r w:rsidRPr="009F4563">
        <w:rPr>
          <w:rFonts w:ascii="Times New Roman" w:eastAsia="ＭＳ 明朝" w:hAnsi="Times New Roman" w:cs="Times New Roman"/>
          <w:bCs/>
          <w:szCs w:val="21"/>
          <w:lang w:val="fr-FR"/>
        </w:rPr>
        <w:t xml:space="preserve"> /Inosuke Hazama, </w:t>
      </w:r>
      <w:r w:rsidRPr="009F4563">
        <w:rPr>
          <w:rFonts w:ascii="Times New Roman" w:eastAsia="ＭＳ 明朝" w:hAnsi="Times New Roman" w:cs="Times New Roman"/>
          <w:bCs/>
          <w:i/>
          <w:iCs/>
          <w:szCs w:val="21"/>
          <w:lang w:val="fr-FR"/>
        </w:rPr>
        <w:t>Recueil des écrits d’Inosuke Hazama</w:t>
      </w:r>
      <w:r w:rsidR="00DD06D7">
        <w:rPr>
          <w:rFonts w:ascii="Times New Roman" w:eastAsia="ＭＳ 明朝" w:hAnsi="Times New Roman" w:cs="Times New Roman"/>
          <w:bCs/>
          <w:i/>
          <w:iCs/>
          <w:szCs w:val="21"/>
          <w:lang w:val="fr-FR"/>
        </w:rPr>
        <w:t xml:space="preserve"> </w:t>
      </w:r>
      <w:r w:rsidRPr="009F4563">
        <w:rPr>
          <w:rFonts w:ascii="Times New Roman" w:hAnsi="Times New Roman" w:cs="Times New Roman"/>
          <w:szCs w:val="21"/>
          <w:lang w:val="fr-FR"/>
        </w:rPr>
        <w:t>(en japonais)</w:t>
      </w:r>
      <w:r w:rsidRPr="009F4563">
        <w:rPr>
          <w:rFonts w:ascii="Times New Roman" w:eastAsia="ＭＳ 明朝" w:hAnsi="Times New Roman" w:cs="Times New Roman"/>
          <w:bCs/>
          <w:i/>
          <w:iCs/>
          <w:szCs w:val="21"/>
          <w:lang w:val="fr-FR"/>
        </w:rPr>
        <w:t>,</w:t>
      </w:r>
      <w:r w:rsidRPr="009F4563">
        <w:rPr>
          <w:rFonts w:ascii="Times New Roman" w:eastAsia="ＭＳ 明朝" w:hAnsi="Times New Roman" w:cs="Times New Roman"/>
          <w:bCs/>
          <w:i/>
          <w:szCs w:val="21"/>
          <w:lang w:val="fr-FR"/>
        </w:rPr>
        <w:t xml:space="preserve"> </w:t>
      </w:r>
      <w:r w:rsidRPr="009F4563">
        <w:rPr>
          <w:rFonts w:ascii="Times New Roman" w:eastAsia="ＭＳ 明朝" w:hAnsi="Times New Roman" w:cs="Times New Roman"/>
          <w:bCs/>
          <w:szCs w:val="21"/>
          <w:lang w:val="fr-FR"/>
        </w:rPr>
        <w:t>Musée d’Inosuké Hazama, 2024.</w:t>
      </w:r>
    </w:p>
  </w:endnote>
  <w:endnote w:id="55">
    <w:p w14:paraId="530EB422" w14:textId="2BEF2284"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Takashi Shimizu exerça d’abord comme professeur d’arts plastiques dans des collèges et des lycées, tout en menant une activité de peintre. En 1923, il se rend à Paris afin d’y étudier la peinture, mais au cours de son séjour il rencontre Antoine Bourdelle</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(1861-1929). Profondément impressionné par son œuvre, il lui demande de devenir son élève et se réoriente alors vers la sculpture.</w:t>
      </w:r>
    </w:p>
    <w:p w14:paraId="7820E56C" w14:textId="29D34030"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 xml:space="preserve">En 1928, il rentre au Japon et, à partir de 1929, tout en se consacrant à la formation des générations suivantes à l’Université d’art de Musashi à Tokyo, il poursuit sa pratique artistique. Shimizu assimile la structuration architectonique propre à la sculpture de Bourdelle, et, animé par le même intérêt, laisse également des œuvres picturales marquées par l’influence de Cezanne. </w:t>
      </w:r>
    </w:p>
  </w:endnote>
  <w:endnote w:id="56">
    <w:p w14:paraId="2D8E708E" w14:textId="5DFFA291" w:rsidR="007A68C3" w:rsidRPr="009F4563" w:rsidRDefault="007A68C3" w:rsidP="00907CE5">
      <w:pPr>
        <w:adjustRightInd w:val="0"/>
        <w:snapToGrid w:val="0"/>
        <w:jc w:val="both"/>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Tsuné Nakamura aspirait d’abord à devenir militaire, mais il dut y renoncer après avoir contracté </w:t>
      </w:r>
      <w:r w:rsidRPr="007B372A">
        <w:rPr>
          <w:rFonts w:ascii="Times New Roman" w:hAnsi="Times New Roman" w:cs="Times New Roman"/>
          <w:szCs w:val="21"/>
          <w:lang w:val="fr-FR"/>
        </w:rPr>
        <w:t>la tuberculose. C’est durant sa convalescence qu’il se mit à peindre et en vint à se destiner à la carrière de peintre. Il réalisa des œuvres nourries des enseignements de Rembrandt</w:t>
      </w:r>
      <w:r w:rsidR="00DD06D7" w:rsidRPr="007B372A">
        <w:rPr>
          <w:rFonts w:ascii="Times New Roman" w:hAnsi="Times New Roman" w:cs="Times New Roman"/>
          <w:szCs w:val="21"/>
          <w:lang w:val="fr-FR"/>
        </w:rPr>
        <w:t xml:space="preserve"> </w:t>
      </w:r>
      <w:r w:rsidRPr="007B372A">
        <w:rPr>
          <w:rFonts w:ascii="Times New Roman" w:hAnsi="Times New Roman" w:cs="Times New Roman"/>
          <w:szCs w:val="21"/>
          <w:lang w:val="fr-FR"/>
        </w:rPr>
        <w:t>(1606-69), de Renoir</w:t>
      </w:r>
      <w:r w:rsidR="00DD06D7" w:rsidRPr="007B372A">
        <w:rPr>
          <w:rFonts w:ascii="Times New Roman" w:hAnsi="Times New Roman" w:cs="Times New Roman"/>
          <w:szCs w:val="21"/>
          <w:lang w:val="fr-FR"/>
        </w:rPr>
        <w:t xml:space="preserve"> </w:t>
      </w:r>
      <w:r w:rsidRPr="007B372A">
        <w:rPr>
          <w:rFonts w:ascii="Times New Roman" w:hAnsi="Times New Roman" w:cs="Times New Roman"/>
          <w:szCs w:val="21"/>
          <w:lang w:val="fr-FR"/>
        </w:rPr>
        <w:t>(1841-1919), de Cezanne et du cubisme,</w:t>
      </w:r>
      <w:r w:rsidR="00DD06D7" w:rsidRPr="007B372A">
        <w:rPr>
          <w:rFonts w:ascii="Times New Roman" w:hAnsi="Times New Roman" w:cs="Times New Roman"/>
          <w:color w:val="4472C4" w:themeColor="accent1"/>
          <w:szCs w:val="21"/>
          <w:lang w:val="fr-FR"/>
        </w:rPr>
        <w:t> </w:t>
      </w:r>
      <w:r w:rsidR="00DD06D7" w:rsidRPr="007B372A">
        <w:rPr>
          <w:rFonts w:ascii="Times New Roman" w:hAnsi="Times New Roman" w:cs="Times New Roman"/>
          <w:szCs w:val="21"/>
          <w:lang w:val="fr-FR"/>
        </w:rPr>
        <w:t xml:space="preserve">mais il ne guérit jamais de sa maladie et mourut prématurément </w:t>
      </w:r>
      <w:r w:rsidRPr="007B372A">
        <w:rPr>
          <w:rFonts w:ascii="Times New Roman" w:hAnsi="Times New Roman" w:cs="Times New Roman"/>
          <w:szCs w:val="21"/>
          <w:lang w:val="fr-FR"/>
        </w:rPr>
        <w:t>à</w:t>
      </w:r>
      <w:r w:rsidRPr="009F4563">
        <w:rPr>
          <w:rFonts w:ascii="Times New Roman" w:hAnsi="Times New Roman" w:cs="Times New Roman"/>
          <w:szCs w:val="21"/>
          <w:lang w:val="fr-FR"/>
        </w:rPr>
        <w:t xml:space="preserve"> l’âge de trente-sept ans.</w:t>
      </w:r>
    </w:p>
  </w:endnote>
  <w:endnote w:id="57">
    <w:p w14:paraId="381C999B" w14:textId="28524762"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7A68C3">
        <w:rPr>
          <w:rFonts w:ascii="Times New Roman" w:hAnsi="Times New Roman" w:cs="Times New Roman"/>
          <w:szCs w:val="21"/>
          <w:lang w:val="fr-FR"/>
        </w:rPr>
        <w:t xml:space="preserve"> Tsuné Nakamura, </w:t>
      </w:r>
      <w:r w:rsidRPr="007A68C3">
        <w:rPr>
          <w:rFonts w:ascii="Times New Roman" w:hAnsi="Times New Roman" w:cs="Times New Roman"/>
          <w:i/>
          <w:iCs/>
          <w:szCs w:val="21"/>
          <w:lang w:val="fr-FR"/>
        </w:rPr>
        <w:t>L’infinité qui réside dans l</w:t>
      </w:r>
      <w:r w:rsidRPr="009F4563">
        <w:rPr>
          <w:rFonts w:ascii="Times New Roman" w:hAnsi="Times New Roman" w:cs="Times New Roman"/>
          <w:i/>
          <w:iCs/>
          <w:szCs w:val="21"/>
          <w:lang w:val="fr-FR"/>
        </w:rPr>
        <w:t>’</w:t>
      </w:r>
      <w:r w:rsidRPr="007A68C3">
        <w:rPr>
          <w:rFonts w:ascii="Times New Roman" w:hAnsi="Times New Roman" w:cs="Times New Roman"/>
          <w:i/>
          <w:iCs/>
          <w:szCs w:val="21"/>
          <w:lang w:val="fr-FR"/>
        </w:rPr>
        <w:t>art</w:t>
      </w:r>
      <w:r w:rsidR="00DD06D7">
        <w:rPr>
          <w:rFonts w:ascii="Times New Roman" w:hAnsi="Times New Roman" w:cs="Times New Roman"/>
          <w:i/>
          <w:iCs/>
          <w:szCs w:val="21"/>
          <w:lang w:val="fr-FR"/>
        </w:rPr>
        <w:t xml:space="preserve"> </w:t>
      </w:r>
      <w:r w:rsidRPr="009F4563">
        <w:rPr>
          <w:rFonts w:ascii="Times New Roman" w:hAnsi="Times New Roman" w:cs="Times New Roman"/>
          <w:szCs w:val="21"/>
          <w:lang w:val="fr-FR"/>
        </w:rPr>
        <w:t>(en japonais)</w:t>
      </w:r>
      <w:r w:rsidRPr="007A68C3">
        <w:rPr>
          <w:rFonts w:ascii="Times New Roman" w:hAnsi="Times New Roman" w:cs="Times New Roman"/>
          <w:szCs w:val="21"/>
          <w:lang w:val="fr-FR"/>
        </w:rPr>
        <w:t>, Tokyo, Éditions Iwanamishoten, 1928</w:t>
      </w:r>
      <w:r w:rsidR="00DD06D7">
        <w:rPr>
          <w:rFonts w:ascii="Times New Roman" w:hAnsi="Times New Roman" w:cs="Times New Roman"/>
          <w:szCs w:val="21"/>
          <w:lang w:val="fr-FR"/>
        </w:rPr>
        <w:t xml:space="preserve"> </w:t>
      </w:r>
      <w:r w:rsidRPr="007A68C3">
        <w:rPr>
          <w:rFonts w:ascii="Times New Roman" w:hAnsi="Times New Roman" w:cs="Times New Roman"/>
          <w:szCs w:val="21"/>
          <w:lang w:val="fr-FR"/>
        </w:rPr>
        <w:t>[Première édition;1926], p.134.</w:t>
      </w:r>
    </w:p>
  </w:endnote>
  <w:endnote w:id="58">
    <w:p w14:paraId="0464BC67" w14:textId="2C3D8759"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Cf.K</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ji Kud</w:t>
      </w:r>
      <w:r w:rsidRPr="009F4563">
        <w:rPr>
          <w:rFonts w:ascii="Times New Roman" w:eastAsiaTheme="minorHAnsi" w:hAnsi="Times New Roman" w:cs="Times New Roman"/>
          <w:szCs w:val="21"/>
          <w:lang w:val="fr-FR"/>
        </w:rPr>
        <w:t xml:space="preserve">ô, </w:t>
      </w:r>
      <w:r w:rsidRPr="009F4563">
        <w:rPr>
          <w:rFonts w:ascii="Times New Roman" w:eastAsiaTheme="minorHAnsi" w:hAnsi="Times New Roman" w:cs="Times New Roman"/>
          <w:i/>
          <w:szCs w:val="21"/>
          <w:lang w:val="fr-FR"/>
        </w:rPr>
        <w:t>op.cit.</w:t>
      </w:r>
      <w:r w:rsidRPr="009F4563">
        <w:rPr>
          <w:rFonts w:ascii="Times New Roman" w:eastAsiaTheme="minorHAnsi" w:hAnsi="Times New Roman" w:cs="Times New Roman"/>
          <w:szCs w:val="21"/>
          <w:lang w:val="fr-FR"/>
        </w:rPr>
        <w:t>[Note 2]</w:t>
      </w:r>
      <w:r w:rsidRPr="009F4563">
        <w:rPr>
          <w:rFonts w:ascii="Times New Roman" w:hAnsi="Times New Roman" w:cs="Times New Roman"/>
          <w:szCs w:val="21"/>
          <w:lang w:val="fr-FR"/>
        </w:rPr>
        <w:t>, pp. 61–84.</w:t>
      </w:r>
    </w:p>
  </w:endnote>
  <w:endnote w:id="59">
    <w:p w14:paraId="270CAB6B" w14:textId="7F21D2B9"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Voir. Gustave Geffroy, </w:t>
      </w:r>
      <w:r w:rsidRPr="007A68C3">
        <w:rPr>
          <w:rFonts w:ascii="Times New Roman" w:hAnsi="Times New Roman" w:cs="Times New Roman"/>
          <w:i/>
          <w:iCs/>
          <w:szCs w:val="21"/>
          <w:lang w:val="fr-FR"/>
        </w:rPr>
        <w:t>Claude Monet sa vie, son œuvre</w:t>
      </w:r>
      <w:r w:rsidRPr="007A68C3">
        <w:rPr>
          <w:rFonts w:ascii="Times New Roman" w:hAnsi="Times New Roman" w:cs="Times New Roman"/>
          <w:szCs w:val="21"/>
          <w:lang w:val="fr-FR"/>
        </w:rPr>
        <w:t>, Paris, Éditions Macula, 1980, p.328.(1ère édition; Paris, Éditions G. Crès et Cie, 1922)</w:t>
      </w:r>
    </w:p>
  </w:endnote>
  <w:endnote w:id="60">
    <w:p w14:paraId="422ED658" w14:textId="344DC89B"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9F4563">
        <w:rPr>
          <w:rFonts w:ascii="Times New Roman" w:eastAsia="ＭＳ Ｐ明朝" w:hAnsi="Times New Roman" w:cs="Times New Roman"/>
          <w:szCs w:val="21"/>
          <w:lang w:val="fr-FR"/>
        </w:rPr>
        <w:t xml:space="preserve">Maurice Denis, </w:t>
      </w:r>
      <w:r w:rsidRPr="009F4563">
        <w:rPr>
          <w:rFonts w:ascii="Times New Roman" w:eastAsia="ＭＳ Ｐ明朝" w:hAnsi="Times New Roman" w:cs="Times New Roman"/>
          <w:i/>
          <w:szCs w:val="21"/>
          <w:lang w:val="fr-FR"/>
        </w:rPr>
        <w:t>op.cit.</w:t>
      </w:r>
      <w:r w:rsidRPr="009F4563">
        <w:rPr>
          <w:rFonts w:ascii="Times New Roman" w:eastAsia="ＭＳ Ｐ明朝" w:hAnsi="Times New Roman" w:cs="Times New Roman"/>
          <w:szCs w:val="21"/>
          <w:lang w:val="fr-FR"/>
        </w:rPr>
        <w:t>[Note 39], p.125.</w:t>
      </w:r>
    </w:p>
  </w:endnote>
  <w:endnote w:id="61">
    <w:p w14:paraId="679CC576" w14:textId="2E2BC9EB"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Narashig</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Ko</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d</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étudia de 1909 à 1914 au département de peinture occidentale de l’École des beaux-arts de Tokyo (aujourd’hui l’Université des Arts de Tokyo). De 1921 à 1922, il séjourna en Europe, visita des musées dans différents pays afin d’y étudier l’art occidental et, à travers cette expérience, prit profondément conscience des différences de climat, de culture et de traditions entre l’Occident et le Japon.</w:t>
      </w:r>
      <w:r w:rsidRPr="009F4563">
        <w:rPr>
          <w:rFonts w:ascii="Times New Roman" w:hAnsi="Times New Roman" w:cs="Times New Roman"/>
          <w:szCs w:val="21"/>
          <w:lang w:val="fr-FR"/>
        </w:rPr>
        <w:br/>
        <w:t xml:space="preserve"> Après son retour au Japon, convaincu de la nécessité d’une « nouvelle peinture à l’huile enracinée dans le Japon », il se consacra à la recherche d’une expression japonaise du nu féminin. Cette démarche lui valut une grande popularité et le surnom de « Ko</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d</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des nus ».</w:t>
      </w:r>
    </w:p>
    <w:p w14:paraId="4CAA9FF3" w14:textId="1F15485C"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Ses nus ne relevaient pas de la tradition occidentale du nu idéalisé ; tout en respectant la carnation et la morphologie propres aux Japonais, ils ne visaient pas une reproduction fidèle du modèle. Il établit au contraire une image originale du nu, caractérisée par une surface picturale singulière et lisse, des formes amples mettant en valeur les courbes, et par l’adoption volontaire des procédés de déformation propres à la modernité occidentale, typiques des nus d’Henri Matisse.</w:t>
      </w:r>
    </w:p>
  </w:endnote>
  <w:endnote w:id="62">
    <w:p w14:paraId="7B2108C6" w14:textId="596E11A8"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Voir. Narashig</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 Ko</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d</w:t>
      </w:r>
      <w:r w:rsidRPr="009F4563">
        <w:rPr>
          <w:rFonts w:ascii="Times New Roman" w:eastAsia="游明朝" w:hAnsi="Times New Roman" w:cs="Times New Roman"/>
          <w:szCs w:val="21"/>
          <w:lang w:val="fr-FR"/>
        </w:rPr>
        <w:t>é</w:t>
      </w:r>
      <w:r w:rsidR="007B372A">
        <w:rPr>
          <w:rFonts w:ascii="Times New Roman" w:eastAsia="游明朝" w:hAnsi="Times New Roman" w:cs="Times New Roman" w:hint="eastAsia"/>
          <w:szCs w:val="21"/>
          <w:lang w:val="fr-FR"/>
        </w:rPr>
        <w:t xml:space="preserve">, </w:t>
      </w:r>
      <w:r w:rsidRPr="009F4563">
        <w:rPr>
          <w:rFonts w:ascii="Times New Roman" w:hAnsi="Times New Roman" w:cs="Times New Roman"/>
          <w:szCs w:val="21"/>
          <w:lang w:val="fr-FR"/>
        </w:rPr>
        <w:t xml:space="preserve">« Réflexions diverses sur la nature morte »(en japonais), dans </w:t>
      </w:r>
      <w:r w:rsidRPr="009F4563">
        <w:rPr>
          <w:rFonts w:ascii="Times New Roman" w:hAnsi="Times New Roman" w:cs="Times New Roman"/>
          <w:bCs/>
          <w:i/>
          <w:szCs w:val="21"/>
          <w:lang w:val="fr-FR"/>
        </w:rPr>
        <w:t>Mizu</w:t>
      </w:r>
      <w:r w:rsidRPr="009F4563">
        <w:rPr>
          <w:rFonts w:ascii="Times New Roman" w:eastAsia="游明朝" w:hAnsi="Times New Roman" w:cs="Times New Roman"/>
          <w:bCs/>
          <w:i/>
          <w:szCs w:val="21"/>
          <w:lang w:val="fr-FR"/>
        </w:rPr>
        <w:t>é</w:t>
      </w:r>
      <w:r w:rsidRPr="009F4563">
        <w:rPr>
          <w:rFonts w:ascii="Times New Roman" w:hAnsi="Times New Roman" w:cs="Times New Roman"/>
          <w:szCs w:val="21"/>
          <w:lang w:val="fr-FR"/>
        </w:rPr>
        <w:t xml:space="preserve">, </w:t>
      </w:r>
    </w:p>
    <w:p w14:paraId="74F6E840" w14:textId="089EC61A"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t>n° 299, janvier 1930</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(republié dans </w:t>
      </w:r>
      <w:r w:rsidRPr="009F4563">
        <w:rPr>
          <w:rFonts w:ascii="Times New Roman" w:hAnsi="Times New Roman" w:cs="Times New Roman"/>
          <w:bCs/>
          <w:i/>
          <w:szCs w:val="21"/>
          <w:lang w:val="fr-FR"/>
        </w:rPr>
        <w:t>Œuvres complètes de Narashig</w:t>
      </w:r>
      <w:r w:rsidRPr="009F4563">
        <w:rPr>
          <w:rFonts w:ascii="Times New Roman" w:eastAsiaTheme="minorHAnsi" w:hAnsi="Times New Roman" w:cs="Times New Roman"/>
          <w:bCs/>
          <w:i/>
          <w:szCs w:val="21"/>
          <w:lang w:val="fr-FR"/>
        </w:rPr>
        <w:t>é</w:t>
      </w:r>
      <w:r w:rsidRPr="009F4563">
        <w:rPr>
          <w:rFonts w:ascii="Times New Roman" w:hAnsi="Times New Roman" w:cs="Times New Roman"/>
          <w:bCs/>
          <w:i/>
          <w:szCs w:val="21"/>
          <w:lang w:val="fr-FR"/>
        </w:rPr>
        <w:t xml:space="preserve"> Ko</w:t>
      </w:r>
      <w:r w:rsidRPr="009F4563">
        <w:rPr>
          <w:rFonts w:ascii="Times New Roman" w:eastAsia="游明朝" w:hAnsi="Times New Roman" w:cs="Times New Roman"/>
          <w:bCs/>
          <w:i/>
          <w:szCs w:val="21"/>
          <w:lang w:val="fr-FR"/>
        </w:rPr>
        <w:t>ï</w:t>
      </w:r>
      <w:r w:rsidRPr="009F4563">
        <w:rPr>
          <w:rFonts w:ascii="Times New Roman" w:hAnsi="Times New Roman" w:cs="Times New Roman"/>
          <w:bCs/>
          <w:i/>
          <w:szCs w:val="21"/>
          <w:lang w:val="fr-FR"/>
        </w:rPr>
        <w:t>d</w:t>
      </w:r>
      <w:r w:rsidRPr="009F4563">
        <w:rPr>
          <w:rFonts w:ascii="Times New Roman" w:eastAsia="游明朝" w:hAnsi="Times New Roman" w:cs="Times New Roman"/>
          <w:bCs/>
          <w:i/>
          <w:szCs w:val="21"/>
          <w:lang w:val="fr-FR"/>
        </w:rPr>
        <w:t>é</w:t>
      </w:r>
      <w:r w:rsidRPr="009F4563">
        <w:rPr>
          <w:rFonts w:ascii="Times New Roman" w:hAnsi="Times New Roman" w:cs="Times New Roman"/>
          <w:szCs w:val="21"/>
          <w:lang w:val="fr-FR"/>
        </w:rPr>
        <w:t>, éd. Takumi Hideo, 1981, Tokyo, Satsuki Shob</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p. 184.)</w:t>
      </w:r>
    </w:p>
  </w:endnote>
  <w:endnote w:id="63">
    <w:p w14:paraId="47A189AA" w14:textId="4813EA14" w:rsidR="007A68C3" w:rsidRPr="009F4563" w:rsidRDefault="007A68C3" w:rsidP="003F3F39">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Voir, K</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Takamura, « Matériau et z</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kei (</w:t>
      </w:r>
      <w:r w:rsidRPr="009A0C7A">
        <w:rPr>
          <w:rFonts w:ascii="Times New Roman" w:hAnsi="Times New Roman" w:cs="Times New Roman"/>
          <w:szCs w:val="21"/>
        </w:rPr>
        <w:t>造型</w:t>
      </w:r>
      <w:r w:rsidRPr="009F4563">
        <w:rPr>
          <w:rFonts w:ascii="Times New Roman" w:hAnsi="Times New Roman" w:cs="Times New Roman"/>
          <w:szCs w:val="21"/>
          <w:lang w:val="fr-FR"/>
        </w:rPr>
        <w:t>)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À propos de la beauté</w:t>
      </w:r>
      <w:r w:rsidR="00DD06D7">
        <w:rPr>
          <w:rFonts w:ascii="Times New Roman" w:hAnsi="Times New Roman" w:cs="Times New Roman"/>
          <w:i/>
          <w:iCs/>
          <w:szCs w:val="21"/>
          <w:lang w:val="fr-FR"/>
        </w:rPr>
        <w:t xml:space="preserve"> </w:t>
      </w:r>
      <w:r w:rsidRPr="009F4563">
        <w:rPr>
          <w:rFonts w:ascii="Times New Roman" w:hAnsi="Times New Roman" w:cs="Times New Roman"/>
          <w:szCs w:val="21"/>
          <w:lang w:val="fr-FR"/>
        </w:rPr>
        <w:t>(en japonais), Tokyo, Chikuma Shob</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1979, p. 16.(Publication originale : K</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tar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Takamura,  </w:t>
      </w:r>
      <w:r w:rsidRPr="007B372A">
        <w:rPr>
          <w:rFonts w:ascii="Times New Roman" w:hAnsi="Times New Roman" w:cs="Times New Roman"/>
          <w:i/>
          <w:szCs w:val="21"/>
          <w:lang w:val="fr-FR"/>
        </w:rPr>
        <w:t>Matériau et z</w:t>
      </w:r>
      <w:r w:rsidRPr="007B372A">
        <w:rPr>
          <w:rFonts w:ascii="Times New Roman" w:eastAsiaTheme="minorHAnsi" w:hAnsi="Times New Roman" w:cs="Times New Roman"/>
          <w:i/>
          <w:szCs w:val="21"/>
          <w:lang w:val="fr-FR"/>
        </w:rPr>
        <w:t>ô</w:t>
      </w:r>
      <w:r w:rsidRPr="007B372A">
        <w:rPr>
          <w:rFonts w:ascii="Times New Roman" w:hAnsi="Times New Roman" w:cs="Times New Roman"/>
          <w:i/>
          <w:szCs w:val="21"/>
          <w:lang w:val="fr-FR"/>
        </w:rPr>
        <w:t>kei (</w:t>
      </w:r>
      <w:r w:rsidRPr="007B372A">
        <w:rPr>
          <w:rFonts w:ascii="Times New Roman" w:hAnsi="Times New Roman" w:cs="Times New Roman"/>
          <w:i/>
          <w:szCs w:val="21"/>
        </w:rPr>
        <w:t>造型</w:t>
      </w:r>
      <w:r w:rsidRPr="007B372A">
        <w:rPr>
          <w:rFonts w:ascii="Times New Roman" w:hAnsi="Times New Roman" w:cs="Times New Roman"/>
          <w:i/>
          <w:szCs w:val="21"/>
          <w:lang w:val="fr-FR"/>
        </w:rPr>
        <w:t>)</w:t>
      </w:r>
      <w:r w:rsidRPr="009F4563">
        <w:rPr>
          <w:rFonts w:ascii="Times New Roman" w:hAnsi="Times New Roman" w:cs="Times New Roman"/>
          <w:szCs w:val="21"/>
          <w:lang w:val="fr-FR"/>
        </w:rPr>
        <w:t xml:space="preserve"> , Tokyo, Kawad</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 Shob</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1940.)</w:t>
      </w:r>
    </w:p>
  </w:endnote>
  <w:endnote w:id="64">
    <w:p w14:paraId="0901F931" w14:textId="48814357"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Voir. </w:t>
      </w:r>
      <w:r w:rsidRPr="009F4563">
        <w:rPr>
          <w:rFonts w:ascii="Times New Roman" w:hAnsi="Times New Roman" w:cs="Times New Roman"/>
          <w:i/>
          <w:szCs w:val="21"/>
          <w:lang w:val="fr-FR"/>
        </w:rPr>
        <w:t>Kanji Ma</w:t>
      </w:r>
      <w:r w:rsidRPr="009F4563">
        <w:rPr>
          <w:rFonts w:ascii="Times New Roman" w:eastAsiaTheme="minorHAnsi" w:hAnsi="Times New Roman" w:cs="Times New Roman"/>
          <w:i/>
          <w:szCs w:val="21"/>
          <w:lang w:val="fr-FR"/>
        </w:rPr>
        <w:t>é</w:t>
      </w:r>
      <w:r w:rsidRPr="009F4563">
        <w:rPr>
          <w:rFonts w:ascii="Times New Roman" w:hAnsi="Times New Roman" w:cs="Times New Roman"/>
          <w:i/>
          <w:szCs w:val="21"/>
          <w:lang w:val="fr-FR"/>
        </w:rPr>
        <w:t>ta et Paris</w:t>
      </w:r>
      <w:r w:rsidRPr="009F4563">
        <w:rPr>
          <w:rFonts w:ascii="Times New Roman" w:hAnsi="Times New Roman" w:cs="Times New Roman"/>
          <w:szCs w:val="21"/>
          <w:lang w:val="fr-FR"/>
        </w:rPr>
        <w:t xml:space="preserve"> [Cat. d’Exp.] (en japonais), Musée Préfectoral de Tottori, 2008, p.154.</w:t>
      </w:r>
    </w:p>
  </w:endnote>
  <w:endnote w:id="65">
    <w:p w14:paraId="39D5414B" w14:textId="5DA40956"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Voir. Kanji Ma</w:t>
      </w:r>
      <w:r w:rsidRPr="009F4563">
        <w:rPr>
          <w:rFonts w:ascii="Times New Roman" w:eastAsiaTheme="minorHAnsi" w:hAnsi="Times New Roman" w:cs="Times New Roman"/>
          <w:szCs w:val="21"/>
          <w:lang w:val="fr-FR"/>
        </w:rPr>
        <w:t>é</w:t>
      </w:r>
      <w:r w:rsidRPr="009F4563">
        <w:rPr>
          <w:rFonts w:ascii="Times New Roman" w:hAnsi="Times New Roman" w:cs="Times New Roman"/>
          <w:szCs w:val="21"/>
          <w:lang w:val="fr-FR"/>
        </w:rPr>
        <w:t xml:space="preserve">ta, « Les enfants prodiges de Paris »(en japonais), dans </w:t>
      </w:r>
      <w:r w:rsidRPr="009F4563">
        <w:rPr>
          <w:rFonts w:ascii="Times New Roman" w:hAnsi="Times New Roman" w:cs="Times New Roman"/>
          <w:i/>
          <w:szCs w:val="21"/>
          <w:lang w:val="fr-FR"/>
        </w:rPr>
        <w:t>Bi no kuni</w:t>
      </w:r>
      <w:r w:rsidRPr="009F4563">
        <w:rPr>
          <w:rFonts w:ascii="Times New Roman" w:hAnsi="Times New Roman" w:cs="Times New Roman"/>
          <w:szCs w:val="21"/>
          <w:lang w:val="fr-FR"/>
        </w:rPr>
        <w:t>, vol. 3, n°4, 1927, p. 137-142.)</w:t>
      </w:r>
    </w:p>
  </w:endnote>
  <w:endnote w:id="66">
    <w:p w14:paraId="1877DEE0" w14:textId="019EC7DC"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w:t>
      </w:r>
      <w:r w:rsidRPr="009F4563">
        <w:rPr>
          <w:rFonts w:ascii="Times New Roman" w:eastAsia="ＭＳ Ｐゴシック" w:hAnsi="Times New Roman" w:cs="Times New Roman"/>
          <w:kern w:val="0"/>
          <w:szCs w:val="21"/>
          <w:lang w:val="fr-FR"/>
          <w14:ligatures w14:val="none"/>
        </w:rPr>
        <w:t>Voir. Éri Yoshida</w:t>
      </w:r>
      <w:r w:rsidR="00DD06D7">
        <w:rPr>
          <w:rFonts w:ascii="Times New Roman" w:eastAsia="ＭＳ Ｐゴシック" w:hAnsi="Times New Roman" w:cs="Times New Roman"/>
          <w:kern w:val="0"/>
          <w:szCs w:val="21"/>
          <w:lang w:val="fr-FR"/>
          <w14:ligatures w14:val="none"/>
        </w:rPr>
        <w:t xml:space="preserve"> </w:t>
      </w:r>
      <w:r w:rsidRPr="009F4563">
        <w:rPr>
          <w:rFonts w:ascii="Times New Roman" w:hAnsi="Times New Roman" w:cs="Times New Roman"/>
          <w:szCs w:val="21"/>
          <w:lang w:val="fr-FR"/>
        </w:rPr>
        <w:t>« Réfléchir à Tsun</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Nakamura depuis le point de vue du centenaire de sa disparition — Qu’a vu Tsun</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et qu’a-t-il peint ?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(en japonais), « 117. Statue de la mère âgée</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[notice des œuvres exposées] »</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 xml:space="preserve">(en japonais), dans </w:t>
      </w:r>
      <w:r w:rsidRPr="009F4563">
        <w:rPr>
          <w:rFonts w:ascii="Times New Roman" w:hAnsi="Times New Roman" w:cs="Times New Roman"/>
          <w:i/>
          <w:iCs/>
          <w:szCs w:val="21"/>
          <w:lang w:val="fr-FR"/>
        </w:rPr>
        <w:t>Tsun</w:t>
      </w:r>
      <w:r w:rsidRPr="009F4563">
        <w:rPr>
          <w:rFonts w:ascii="Times New Roman" w:eastAsia="游明朝" w:hAnsi="Times New Roman" w:cs="Times New Roman"/>
          <w:i/>
          <w:iCs/>
          <w:szCs w:val="21"/>
          <w:lang w:val="fr-FR"/>
        </w:rPr>
        <w:t>é</w:t>
      </w:r>
      <w:r w:rsidRPr="009F4563">
        <w:rPr>
          <w:rFonts w:ascii="Times New Roman" w:hAnsi="Times New Roman" w:cs="Times New Roman"/>
          <w:i/>
          <w:iCs/>
          <w:szCs w:val="21"/>
          <w:lang w:val="fr-FR"/>
        </w:rPr>
        <w:t xml:space="preserve"> Nakamura : de l’atelier au monde</w:t>
      </w:r>
      <w:r w:rsidRPr="009F4563">
        <w:rPr>
          <w:rFonts w:ascii="Times New Roman" w:hAnsi="Times New Roman" w:cs="Times New Roman"/>
          <w:szCs w:val="21"/>
          <w:lang w:val="fr-FR"/>
        </w:rPr>
        <w:t xml:space="preserve"> (Cat. d’Exp.), du 10 novembre 2024 au 13 janvier 2025, Musée d’Art Moderne de la Préfecture d’Ibaraki, p. 119–144, p. 185–186.</w:t>
      </w:r>
    </w:p>
  </w:endnote>
  <w:endnote w:id="67">
    <w:p w14:paraId="4B9B2136" w14:textId="77777777" w:rsidR="007A2E21"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Yori Sa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 xml:space="preserve">to étudia la peinture au </w:t>
      </w:r>
      <w:r w:rsidRPr="009F4563">
        <w:rPr>
          <w:rFonts w:ascii="Times New Roman" w:hAnsi="Times New Roman" w:cs="Times New Roman"/>
          <w:bCs/>
          <w:szCs w:val="21"/>
          <w:lang w:val="fr-FR"/>
        </w:rPr>
        <w:t>Sh</w:t>
      </w:r>
      <w:r w:rsidRPr="009F4563">
        <w:rPr>
          <w:rFonts w:ascii="Times New Roman" w:eastAsia="游明朝" w:hAnsi="Times New Roman" w:cs="Times New Roman"/>
          <w:bCs/>
          <w:szCs w:val="21"/>
          <w:lang w:val="fr-FR"/>
        </w:rPr>
        <w:t>ô</w:t>
      </w:r>
      <w:r w:rsidRPr="009F4563">
        <w:rPr>
          <w:rFonts w:ascii="Times New Roman" w:hAnsi="Times New Roman" w:cs="Times New Roman"/>
          <w:bCs/>
          <w:szCs w:val="21"/>
          <w:lang w:val="fr-FR"/>
        </w:rPr>
        <w:t>go</w:t>
      </w:r>
      <w:r w:rsidRPr="009F4563">
        <w:rPr>
          <w:rFonts w:ascii="Times New Roman" w:eastAsia="游明朝" w:hAnsi="Times New Roman" w:cs="Times New Roman"/>
          <w:bCs/>
          <w:szCs w:val="21"/>
          <w:lang w:val="fr-FR"/>
        </w:rPr>
        <w:t>ï</w:t>
      </w:r>
      <w:r w:rsidRPr="009F4563">
        <w:rPr>
          <w:rFonts w:ascii="Times New Roman" w:hAnsi="Times New Roman" w:cs="Times New Roman"/>
          <w:bCs/>
          <w:szCs w:val="21"/>
          <w:lang w:val="fr-FR"/>
        </w:rPr>
        <w:t>n Y</w:t>
      </w:r>
      <w:r w:rsidRPr="009F4563">
        <w:rPr>
          <w:rFonts w:ascii="Times New Roman" w:eastAsia="游明朝" w:hAnsi="Times New Roman" w:cs="Times New Roman"/>
          <w:bCs/>
          <w:szCs w:val="21"/>
          <w:lang w:val="fr-FR"/>
        </w:rPr>
        <w:t>ô</w:t>
      </w:r>
      <w:r w:rsidRPr="009F4563">
        <w:rPr>
          <w:rFonts w:ascii="Times New Roman" w:hAnsi="Times New Roman" w:cs="Times New Roman"/>
          <w:bCs/>
          <w:szCs w:val="21"/>
          <w:lang w:val="fr-FR"/>
        </w:rPr>
        <w:t>ga Kenky</w:t>
      </w:r>
      <w:r w:rsidRPr="009F4563">
        <w:rPr>
          <w:rFonts w:ascii="Times New Roman" w:eastAsia="游明朝" w:hAnsi="Times New Roman" w:cs="Times New Roman"/>
          <w:bCs/>
          <w:szCs w:val="21"/>
          <w:lang w:val="fr-FR"/>
        </w:rPr>
        <w:t>û</w:t>
      </w:r>
      <w:r w:rsidRPr="009F4563">
        <w:rPr>
          <w:rFonts w:ascii="Times New Roman" w:hAnsi="Times New Roman" w:cs="Times New Roman"/>
          <w:bCs/>
          <w:szCs w:val="21"/>
          <w:lang w:val="fr-FR"/>
        </w:rPr>
        <w:t>sho</w:t>
      </w:r>
      <w:r w:rsidRPr="009F4563">
        <w:rPr>
          <w:rFonts w:ascii="Times New Roman" w:hAnsi="Times New Roman" w:cs="Times New Roman"/>
          <w:szCs w:val="21"/>
          <w:lang w:val="fr-FR"/>
        </w:rPr>
        <w:t xml:space="preserve"> à Kyoto, puis séjourna en Europe de 1906 à 1908, où il suivit l’enseignement de l’Académie Julian, dirigée par Jean-Paul Laurens. </w:t>
      </w:r>
      <w:r w:rsidRPr="009F4563">
        <w:rPr>
          <w:rFonts w:ascii="Times New Roman" w:hAnsi="Times New Roman" w:cs="Times New Roman"/>
          <w:szCs w:val="21"/>
          <w:lang w:val="fr-FR"/>
        </w:rPr>
        <w:t xml:space="preserve">Parallèlement, il entra en contact avec les courants d’avant-garde, tels que le post-impressionnisme de Cezanne, Van Gogh et Gauguin, ainsi que </w:t>
      </w:r>
      <w:r w:rsidRPr="009F4563">
        <w:rPr>
          <w:rFonts w:ascii="Times New Roman" w:hAnsi="Times New Roman" w:cs="Times New Roman"/>
          <w:szCs w:val="21"/>
          <w:lang w:val="fr-FR"/>
        </w:rPr>
        <w:t>le fauvisme d’Henri Matisse.</w:t>
      </w:r>
    </w:p>
    <w:p w14:paraId="4338F7A0" w14:textId="7A989BBA" w:rsidR="007A68C3" w:rsidRPr="009F4563" w:rsidRDefault="007A68C3" w:rsidP="00907CE5">
      <w:pPr>
        <w:pStyle w:val="afb"/>
        <w:adjustRightInd w:val="0"/>
        <w:rPr>
          <w:rFonts w:ascii="Times New Roman" w:hAnsi="Times New Roman" w:cs="Times New Roman"/>
          <w:szCs w:val="21"/>
          <w:lang w:val="fr-FR"/>
        </w:rPr>
      </w:pPr>
      <w:r w:rsidRPr="009F4563">
        <w:rPr>
          <w:rFonts w:ascii="Times New Roman" w:hAnsi="Times New Roman" w:cs="Times New Roman"/>
          <w:szCs w:val="21"/>
          <w:lang w:val="fr-FR"/>
        </w:rPr>
        <w:br/>
        <w:t xml:space="preserve"> Après être rentré au Japon, il participa avec Ry</w:t>
      </w:r>
      <w:r w:rsidRPr="009F4563">
        <w:rPr>
          <w:rFonts w:ascii="Times New Roman" w:eastAsia="游明朝" w:hAnsi="Times New Roman" w:cs="Times New Roman"/>
          <w:szCs w:val="21"/>
          <w:lang w:val="fr-FR"/>
        </w:rPr>
        <w:t>û</w:t>
      </w:r>
      <w:r w:rsidRPr="009F4563">
        <w:rPr>
          <w:rFonts w:ascii="Times New Roman" w:hAnsi="Times New Roman" w:cs="Times New Roman"/>
          <w:szCs w:val="21"/>
          <w:lang w:val="fr-FR"/>
        </w:rPr>
        <w:t xml:space="preserve">sei Kishida etc.à la fondation du groupe artistique d’avant-garde la Société Fusain, en opposition à l’académisme japonais représenté notamment par Seiki Kuroda. </w:t>
      </w:r>
      <w:r w:rsidRPr="009F4563">
        <w:rPr>
          <w:rFonts w:ascii="Times New Roman" w:hAnsi="Times New Roman" w:cs="Times New Roman"/>
          <w:szCs w:val="21"/>
          <w:lang w:val="fr-FR"/>
        </w:rPr>
        <w:br/>
        <w:t xml:space="preserve"> Par ailleurs, Sa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to déploya également ses talents d’écrivain : à travers des revues d’art et des journaux, il présenta activement les nouveaux courants de la peinture française postérieurs au post-impressionnisme et s’engagea avec ferveur dans une activité de diffusion et de sensibilisation du public.</w:t>
      </w:r>
    </w:p>
  </w:endnote>
  <w:endnote w:id="68">
    <w:p w14:paraId="71A23274" w14:textId="66B25B94"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Mitsutani Kunishir</w:t>
      </w:r>
      <w:r w:rsidRPr="009F4563">
        <w:rPr>
          <w:rFonts w:ascii="Times New Roman" w:eastAsiaTheme="minorHAnsi" w:hAnsi="Times New Roman" w:cs="Times New Roman"/>
          <w:szCs w:val="21"/>
          <w:lang w:val="fr-FR"/>
        </w:rPr>
        <w:t>ô</w:t>
      </w:r>
      <w:r w:rsidRPr="009F4563">
        <w:rPr>
          <w:rFonts w:ascii="Times New Roman" w:hAnsi="Times New Roman" w:cs="Times New Roman"/>
          <w:szCs w:val="21"/>
          <w:lang w:val="fr-FR"/>
        </w:rPr>
        <w:t xml:space="preserve"> se rendit en France en 1900 et, à Paris, il étudia les méthodes académiques de Jean-Paul Laurens avant de rentrer au Japon l’année suivante. En 1911, il effectua un second séjour en Europe et, cette fois, sous l’influence du post-impressionnisme, il se tourna vers un style pictural plus moderne, puis rentra au Japon en 1914. </w:t>
      </w:r>
    </w:p>
  </w:endnote>
  <w:endnote w:id="69">
    <w:p w14:paraId="4D5AF80B" w14:textId="272648EB" w:rsidR="007A68C3" w:rsidRPr="009F4563" w:rsidRDefault="007A68C3" w:rsidP="00907CE5">
      <w:pPr>
        <w:pStyle w:val="afb"/>
        <w:adjustRightInd w:val="0"/>
        <w:rPr>
          <w:rFonts w:ascii="Times New Roman" w:hAnsi="Times New Roman" w:cs="Times New Roman"/>
          <w:szCs w:val="21"/>
          <w:lang w:val="fr-FR"/>
        </w:rPr>
      </w:pPr>
      <w:r w:rsidRPr="007A68C3">
        <w:rPr>
          <w:rStyle w:val="afd"/>
          <w:rFonts w:ascii="Times New Roman" w:hAnsi="Times New Roman" w:cs="Times New Roman"/>
          <w:szCs w:val="21"/>
        </w:rPr>
        <w:endnoteRef/>
      </w:r>
      <w:r w:rsidRPr="009F4563">
        <w:rPr>
          <w:rFonts w:ascii="Times New Roman" w:hAnsi="Times New Roman" w:cs="Times New Roman"/>
          <w:szCs w:val="21"/>
          <w:lang w:val="fr-FR"/>
        </w:rPr>
        <w:t xml:space="preserve"> Voir. J</w:t>
      </w:r>
      <w:r w:rsidRPr="009F4563">
        <w:rPr>
          <w:rFonts w:ascii="Times New Roman" w:eastAsia="游明朝" w:hAnsi="Times New Roman" w:cs="Times New Roman"/>
          <w:szCs w:val="21"/>
          <w:lang w:val="fr-FR"/>
        </w:rPr>
        <w:t>û</w:t>
      </w:r>
      <w:r w:rsidRPr="009F4563">
        <w:rPr>
          <w:rFonts w:ascii="Times New Roman" w:hAnsi="Times New Roman" w:cs="Times New Roman"/>
          <w:szCs w:val="21"/>
          <w:lang w:val="fr-FR"/>
        </w:rPr>
        <w:t>tar</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Kuroda(auteur)/Osaka Jiji Shinp</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sha (éd.), </w:t>
      </w:r>
      <w:r w:rsidRPr="009F4563">
        <w:rPr>
          <w:rFonts w:ascii="Times New Roman" w:hAnsi="Times New Roman" w:cs="Times New Roman"/>
          <w:i/>
          <w:iCs/>
          <w:szCs w:val="21"/>
          <w:lang w:val="fr-FR"/>
        </w:rPr>
        <w:t>op.cit.</w:t>
      </w:r>
      <w:r w:rsidRPr="009F4563">
        <w:rPr>
          <w:rFonts w:ascii="Times New Roman" w:hAnsi="Times New Roman" w:cs="Times New Roman"/>
          <w:szCs w:val="21"/>
          <w:lang w:val="fr-FR"/>
        </w:rPr>
        <w:t xml:space="preserve">[Note 40], p.65. </w:t>
      </w:r>
    </w:p>
    <w:p w14:paraId="60080067" w14:textId="1ED0C58B"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J</w:t>
      </w:r>
      <w:r w:rsidRPr="009F4563">
        <w:rPr>
          <w:rFonts w:ascii="Times New Roman" w:eastAsia="游明朝" w:hAnsi="Times New Roman" w:cs="Times New Roman"/>
          <w:szCs w:val="21"/>
          <w:lang w:val="fr-FR"/>
        </w:rPr>
        <w:t>û</w:t>
      </w:r>
      <w:r w:rsidRPr="009F4563">
        <w:rPr>
          <w:rFonts w:ascii="Times New Roman" w:hAnsi="Times New Roman" w:cs="Times New Roman"/>
          <w:szCs w:val="21"/>
          <w:lang w:val="fr-FR"/>
        </w:rPr>
        <w:t>tar</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Kuroda étudia d’abord la peinture occidentale à Kyoto, dans l’atelier privé du peintre 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ga Takeshir</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Kanokogi</w:t>
      </w:r>
      <w:r w:rsidRPr="006F1470">
        <w:rPr>
          <w:rFonts w:ascii="Times New Roman" w:hAnsi="Times New Roman" w:cs="Times New Roman"/>
          <w:szCs w:val="21"/>
          <w:lang w:val="fr-FR"/>
        </w:rPr>
        <w:t xml:space="preserve">, puis </w:t>
      </w:r>
      <w:r w:rsidR="00DD06D7" w:rsidRPr="006F1470">
        <w:rPr>
          <w:rFonts w:ascii="Times New Roman" w:hAnsi="Times New Roman" w:cs="Times New Roman"/>
          <w:szCs w:val="21"/>
          <w:lang w:val="fr-FR"/>
        </w:rPr>
        <w:t>au</w:t>
      </w:r>
      <w:r w:rsidR="00DD06D7" w:rsidRPr="006F1470">
        <w:rPr>
          <w:rFonts w:ascii="Times New Roman" w:hAnsi="Times New Roman" w:cs="Times New Roman"/>
          <w:color w:val="FF0000"/>
          <w:szCs w:val="21"/>
          <w:lang w:val="fr-FR"/>
        </w:rPr>
        <w:t xml:space="preserve"> </w:t>
      </w:r>
      <w:r w:rsidRPr="006F1470">
        <w:rPr>
          <w:rFonts w:ascii="Times New Roman" w:hAnsi="Times New Roman" w:cs="Times New Roman"/>
          <w:szCs w:val="21"/>
          <w:lang w:val="fr-FR"/>
        </w:rPr>
        <w:t>Sh</w:t>
      </w:r>
      <w:r w:rsidRPr="006F1470">
        <w:rPr>
          <w:rFonts w:ascii="Times New Roman" w:eastAsia="游明朝" w:hAnsi="Times New Roman" w:cs="Times New Roman"/>
          <w:szCs w:val="21"/>
          <w:lang w:val="fr-FR"/>
        </w:rPr>
        <w:t>ô</w:t>
      </w:r>
      <w:r w:rsidRPr="006F1470">
        <w:rPr>
          <w:rFonts w:ascii="Times New Roman" w:hAnsi="Times New Roman" w:cs="Times New Roman"/>
          <w:szCs w:val="21"/>
          <w:lang w:val="fr-FR"/>
        </w:rPr>
        <w:t>go</w:t>
      </w:r>
      <w:r w:rsidRPr="006F1470">
        <w:rPr>
          <w:rFonts w:ascii="Times New Roman" w:eastAsia="游明朝" w:hAnsi="Times New Roman" w:cs="Times New Roman"/>
          <w:szCs w:val="21"/>
          <w:lang w:val="fr-FR"/>
        </w:rPr>
        <w:t>ï</w:t>
      </w:r>
      <w:r w:rsidRPr="006F1470">
        <w:rPr>
          <w:rFonts w:ascii="Times New Roman" w:hAnsi="Times New Roman" w:cs="Times New Roman"/>
          <w:szCs w:val="21"/>
          <w:lang w:val="fr-FR"/>
        </w:rPr>
        <w:t>n Y</w:t>
      </w:r>
      <w:r w:rsidRPr="006F1470">
        <w:rPr>
          <w:rFonts w:ascii="Times New Roman" w:eastAsia="游明朝" w:hAnsi="Times New Roman" w:cs="Times New Roman"/>
          <w:szCs w:val="21"/>
          <w:lang w:val="fr-FR"/>
        </w:rPr>
        <w:t>ô</w:t>
      </w:r>
      <w:r w:rsidRPr="006F1470">
        <w:rPr>
          <w:rFonts w:ascii="Times New Roman" w:hAnsi="Times New Roman" w:cs="Times New Roman"/>
          <w:szCs w:val="21"/>
          <w:lang w:val="fr-FR"/>
        </w:rPr>
        <w:t>ga Kenky</w:t>
      </w:r>
      <w:r w:rsidRPr="006F1470">
        <w:rPr>
          <w:rFonts w:ascii="Times New Roman" w:eastAsia="游明朝" w:hAnsi="Times New Roman" w:cs="Times New Roman"/>
          <w:szCs w:val="21"/>
          <w:lang w:val="fr-FR"/>
        </w:rPr>
        <w:t>û</w:t>
      </w:r>
      <w:r w:rsidRPr="006F1470">
        <w:rPr>
          <w:rFonts w:ascii="Times New Roman" w:hAnsi="Times New Roman" w:cs="Times New Roman"/>
          <w:szCs w:val="21"/>
          <w:lang w:val="fr-FR"/>
        </w:rPr>
        <w:t>sho. Ayant obtenu le soutien d’un mécène, il séjourna en France de 1917 à 1918, où il é</w:t>
      </w:r>
      <w:r w:rsidRPr="009F4563">
        <w:rPr>
          <w:rFonts w:ascii="Times New Roman" w:hAnsi="Times New Roman" w:cs="Times New Roman"/>
          <w:szCs w:val="21"/>
          <w:lang w:val="fr-FR"/>
        </w:rPr>
        <w:t>tudia la peinture à Paris dans des académies telles que l’Académie de la Grande Chaumière, l’Académie Colarossi et l’Académie Ranson.</w:t>
      </w:r>
    </w:p>
    <w:p w14:paraId="78C854A0" w14:textId="4A371C45"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Durant son séjour, son intérêt se porta principalement sur le post-impressionnisme ; il visita ainsi la Bretagne de Gauguin, Arles de Van Gogh, ainsi qu’Aix-en-Provence de Cezanne. En 1921, il entreprit un second voyage en Europe en tant que guide pour les peintres de la Kokuga S</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saku Ky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ka</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 parmi lesquels Bakusen Tsuchida, Chikky</w:t>
      </w:r>
      <w:r w:rsidRPr="009F4563">
        <w:rPr>
          <w:rFonts w:ascii="Times New Roman" w:eastAsia="游明朝" w:hAnsi="Times New Roman" w:cs="Times New Roman"/>
          <w:szCs w:val="21"/>
          <w:lang w:val="fr-FR"/>
        </w:rPr>
        <w:t>ô</w:t>
      </w:r>
      <w:r w:rsidRPr="009F4563">
        <w:rPr>
          <w:rFonts w:ascii="Times New Roman" w:hAnsi="Times New Roman" w:cs="Times New Roman"/>
          <w:szCs w:val="21"/>
          <w:lang w:val="fr-FR"/>
        </w:rPr>
        <w:t xml:space="preserve"> Ono et Banka Nonagase. En 1922, il entra à l’Académie Montparnasse à Paris, où il reçut l’enseignement d’André Lhote</w:t>
      </w:r>
      <w:r w:rsidR="00DD06D7">
        <w:rPr>
          <w:rFonts w:ascii="Times New Roman" w:hAnsi="Times New Roman" w:cs="Times New Roman"/>
          <w:szCs w:val="21"/>
          <w:lang w:val="fr-FR"/>
        </w:rPr>
        <w:t xml:space="preserve"> </w:t>
      </w:r>
      <w:r w:rsidRPr="009F4563">
        <w:rPr>
          <w:rFonts w:ascii="Times New Roman" w:hAnsi="Times New Roman" w:cs="Times New Roman"/>
          <w:szCs w:val="21"/>
          <w:lang w:val="fr-FR"/>
        </w:rPr>
        <w:t>(1885-1962) et commença à réaliser des œuvres influencées par le cubisme.</w:t>
      </w:r>
    </w:p>
    <w:p w14:paraId="58885594" w14:textId="0BA43F55" w:rsidR="007A68C3" w:rsidRPr="009F4563" w:rsidRDefault="007A68C3" w:rsidP="00907CE5">
      <w:pPr>
        <w:pStyle w:val="afb"/>
        <w:adjustRightInd w:val="0"/>
        <w:ind w:firstLineChars="50" w:firstLine="105"/>
        <w:rPr>
          <w:rFonts w:ascii="Times New Roman" w:hAnsi="Times New Roman" w:cs="Times New Roman"/>
          <w:szCs w:val="21"/>
          <w:lang w:val="fr-FR"/>
        </w:rPr>
      </w:pPr>
      <w:r w:rsidRPr="009F4563">
        <w:rPr>
          <w:rFonts w:ascii="Times New Roman" w:hAnsi="Times New Roman" w:cs="Times New Roman"/>
          <w:szCs w:val="21"/>
          <w:lang w:val="fr-FR"/>
        </w:rPr>
        <w:t>Après son retour au Japon en 1923, il ne se limita pas à exercer comme peintre : avec Narashig</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Ko</w:t>
      </w:r>
      <w:r w:rsidRPr="009F4563">
        <w:rPr>
          <w:rFonts w:ascii="Times New Roman" w:eastAsia="游明朝" w:hAnsi="Times New Roman" w:cs="Times New Roman"/>
          <w:szCs w:val="21"/>
          <w:lang w:val="fr-FR"/>
        </w:rPr>
        <w:t>ï</w:t>
      </w:r>
      <w:r w:rsidRPr="009F4563">
        <w:rPr>
          <w:rFonts w:ascii="Times New Roman" w:hAnsi="Times New Roman" w:cs="Times New Roman"/>
          <w:szCs w:val="21"/>
          <w:lang w:val="fr-FR"/>
        </w:rPr>
        <w:t>d</w:t>
      </w:r>
      <w:r w:rsidRPr="009F4563">
        <w:rPr>
          <w:rFonts w:ascii="Times New Roman" w:eastAsia="游明朝" w:hAnsi="Times New Roman" w:cs="Times New Roman"/>
          <w:szCs w:val="21"/>
          <w:lang w:val="fr-FR"/>
        </w:rPr>
        <w:t>é</w:t>
      </w:r>
      <w:r w:rsidRPr="009F4563">
        <w:rPr>
          <w:rFonts w:ascii="Times New Roman" w:hAnsi="Times New Roman" w:cs="Times New Roman"/>
          <w:szCs w:val="21"/>
          <w:lang w:val="fr-FR"/>
        </w:rPr>
        <w:t xml:space="preserve"> et d’autres, il fonda à Osaka l’Institut de peinture occidentale de Shinanobashi, et enseigna également en tant que professeur au département de peinture occidentale de l’actuelle Université municipale des arts de Kyoto, formant de nombreux élèves. Par ailleurs, il fit preuve d’un grand talent d’écrivain et s’attacha principalement à présenter les peintres modernes français à travers des ouvrages en japonais tels que </w:t>
      </w:r>
      <w:r w:rsidRPr="009F4563">
        <w:rPr>
          <w:rFonts w:ascii="Times New Roman" w:hAnsi="Times New Roman" w:cs="Times New Roman"/>
          <w:i/>
          <w:iCs/>
          <w:szCs w:val="21"/>
          <w:lang w:val="fr-FR"/>
        </w:rPr>
        <w:t>Après Cezanne</w:t>
      </w:r>
      <w:r w:rsidRPr="009F4563">
        <w:rPr>
          <w:rFonts w:ascii="Times New Roman" w:hAnsi="Times New Roman" w:cs="Times New Roman"/>
          <w:szCs w:val="21"/>
          <w:lang w:val="fr-FR"/>
        </w:rPr>
        <w:t xml:space="preserve"> (1919), </w:t>
      </w:r>
      <w:r w:rsidRPr="009F4563">
        <w:rPr>
          <w:rFonts w:ascii="Times New Roman" w:hAnsi="Times New Roman" w:cs="Times New Roman"/>
          <w:i/>
          <w:iCs/>
          <w:szCs w:val="21"/>
          <w:lang w:val="fr-FR"/>
        </w:rPr>
        <w:t>Van Gogh</w:t>
      </w:r>
      <w:r w:rsidRPr="009F4563">
        <w:rPr>
          <w:rFonts w:ascii="Times New Roman" w:hAnsi="Times New Roman" w:cs="Times New Roman"/>
          <w:szCs w:val="21"/>
          <w:lang w:val="fr-FR"/>
        </w:rPr>
        <w:t xml:space="preserve"> (1921), </w:t>
      </w:r>
      <w:r w:rsidRPr="009F4563">
        <w:rPr>
          <w:rFonts w:ascii="Times New Roman" w:hAnsi="Times New Roman" w:cs="Times New Roman"/>
          <w:i/>
          <w:iCs/>
          <w:szCs w:val="21"/>
          <w:lang w:val="fr-FR"/>
        </w:rPr>
        <w:t>Maurice Denis et le symbolisme</w:t>
      </w:r>
      <w:r w:rsidRPr="009F4563">
        <w:rPr>
          <w:rFonts w:ascii="Times New Roman" w:hAnsi="Times New Roman" w:cs="Times New Roman"/>
          <w:szCs w:val="21"/>
          <w:lang w:val="fr-FR"/>
        </w:rPr>
        <w:t xml:space="preserve"> (1921), </w:t>
      </w:r>
      <w:r w:rsidRPr="009F4563">
        <w:rPr>
          <w:rFonts w:ascii="Times New Roman" w:hAnsi="Times New Roman" w:cs="Times New Roman"/>
          <w:i/>
          <w:iCs/>
          <w:szCs w:val="21"/>
          <w:lang w:val="fr-FR"/>
        </w:rPr>
        <w:t>Étude de la composition</w:t>
      </w:r>
      <w:r w:rsidRPr="009F4563">
        <w:rPr>
          <w:rFonts w:ascii="Times New Roman" w:hAnsi="Times New Roman" w:cs="Times New Roman"/>
          <w:szCs w:val="21"/>
          <w:lang w:val="fr-FR"/>
        </w:rPr>
        <w:t xml:space="preserve"> (1925) et </w:t>
      </w:r>
      <w:r w:rsidRPr="009F4563">
        <w:rPr>
          <w:rFonts w:ascii="Times New Roman" w:hAnsi="Times New Roman" w:cs="Times New Roman"/>
          <w:i/>
          <w:iCs/>
          <w:szCs w:val="21"/>
          <w:lang w:val="fr-FR"/>
        </w:rPr>
        <w:t>Modigliani</w:t>
      </w:r>
      <w:r w:rsidRPr="009F4563">
        <w:rPr>
          <w:rFonts w:ascii="Times New Roman" w:hAnsi="Times New Roman" w:cs="Times New Roman"/>
          <w:szCs w:val="21"/>
          <w:lang w:val="fr-FR"/>
        </w:rPr>
        <w:t xml:space="preserve"> (1949),etc..</w:t>
      </w:r>
    </w:p>
    <w:p w14:paraId="795575BD" w14:textId="77777777" w:rsidR="002A6651" w:rsidRDefault="002A6651" w:rsidP="00907CE5">
      <w:pPr>
        <w:pStyle w:val="afb"/>
        <w:adjustRightInd w:val="0"/>
        <w:rPr>
          <w:rFonts w:ascii="Times New Roman" w:hAnsi="Times New Roman" w:cs="Times New Roman"/>
          <w:szCs w:val="21"/>
          <w:lang w:val="fr-FR"/>
        </w:rPr>
      </w:pPr>
    </w:p>
    <w:p w14:paraId="64C41FEF" w14:textId="77777777" w:rsidR="006E10F0" w:rsidRDefault="006E10F0" w:rsidP="00907CE5">
      <w:pPr>
        <w:pStyle w:val="afb"/>
        <w:adjustRightInd w:val="0"/>
        <w:rPr>
          <w:rFonts w:ascii="Times New Roman" w:hAnsi="Times New Roman" w:cs="Times New Roman"/>
          <w:szCs w:val="21"/>
          <w:lang w:val="fr-FR"/>
        </w:rPr>
      </w:pPr>
    </w:p>
    <w:p w14:paraId="3F346154" w14:textId="77777777" w:rsidR="006E10F0" w:rsidRDefault="006E10F0" w:rsidP="00907CE5">
      <w:pPr>
        <w:pStyle w:val="afb"/>
        <w:adjustRightInd w:val="0"/>
        <w:rPr>
          <w:rFonts w:ascii="Times New Roman" w:hAnsi="Times New Roman" w:cs="Times New Roman"/>
          <w:szCs w:val="21"/>
          <w:lang w:val="fr-FR"/>
        </w:rPr>
      </w:pPr>
    </w:p>
    <w:p w14:paraId="615134C9" w14:textId="77777777" w:rsidR="006E10F0" w:rsidRDefault="006E10F0" w:rsidP="00907CE5">
      <w:pPr>
        <w:pStyle w:val="afb"/>
        <w:adjustRightInd w:val="0"/>
        <w:rPr>
          <w:rFonts w:ascii="Times New Roman" w:hAnsi="Times New Roman" w:cs="Times New Roman"/>
          <w:szCs w:val="21"/>
          <w:lang w:val="fr-FR"/>
        </w:rPr>
      </w:pPr>
    </w:p>
    <w:p w14:paraId="05381925" w14:textId="77777777" w:rsidR="006E10F0" w:rsidRDefault="006E10F0" w:rsidP="00907CE5">
      <w:pPr>
        <w:pStyle w:val="afb"/>
        <w:adjustRightInd w:val="0"/>
        <w:rPr>
          <w:rFonts w:ascii="Times New Roman" w:hAnsi="Times New Roman" w:cs="Times New Roman"/>
          <w:szCs w:val="21"/>
          <w:lang w:val="fr-FR"/>
        </w:rPr>
      </w:pPr>
    </w:p>
    <w:p w14:paraId="52905881" w14:textId="77777777" w:rsidR="006E10F0" w:rsidRDefault="006E10F0" w:rsidP="00907CE5">
      <w:pPr>
        <w:pStyle w:val="afb"/>
        <w:adjustRightInd w:val="0"/>
        <w:rPr>
          <w:rFonts w:ascii="Times New Roman" w:hAnsi="Times New Roman" w:cs="Times New Roman"/>
          <w:szCs w:val="21"/>
          <w:lang w:val="fr-FR"/>
        </w:rPr>
      </w:pPr>
    </w:p>
    <w:p w14:paraId="4B7D7C18" w14:textId="77777777" w:rsidR="006E10F0" w:rsidRDefault="006E10F0" w:rsidP="00907CE5">
      <w:pPr>
        <w:pStyle w:val="afb"/>
        <w:adjustRightInd w:val="0"/>
        <w:rPr>
          <w:rFonts w:ascii="Times New Roman" w:hAnsi="Times New Roman" w:cs="Times New Roman"/>
          <w:szCs w:val="21"/>
          <w:lang w:val="fr-FR"/>
        </w:rPr>
      </w:pPr>
    </w:p>
    <w:p w14:paraId="4EACCA89" w14:textId="77777777" w:rsidR="006E10F0" w:rsidRDefault="006E10F0" w:rsidP="00907CE5">
      <w:pPr>
        <w:pStyle w:val="afb"/>
        <w:adjustRightInd w:val="0"/>
        <w:rPr>
          <w:rFonts w:ascii="Times New Roman" w:hAnsi="Times New Roman" w:cs="Times New Roman"/>
          <w:szCs w:val="21"/>
          <w:lang w:val="fr-FR"/>
        </w:rPr>
      </w:pPr>
    </w:p>
    <w:p w14:paraId="77DE84AF" w14:textId="77777777" w:rsidR="006E10F0" w:rsidRDefault="006E10F0" w:rsidP="00907CE5">
      <w:pPr>
        <w:pStyle w:val="afb"/>
        <w:adjustRightInd w:val="0"/>
        <w:rPr>
          <w:rFonts w:ascii="Times New Roman" w:hAnsi="Times New Roman" w:cs="Times New Roman"/>
          <w:szCs w:val="21"/>
          <w:lang w:val="fr-FR"/>
        </w:rPr>
      </w:pPr>
    </w:p>
    <w:p w14:paraId="2CBC3506" w14:textId="77777777" w:rsidR="006E10F0" w:rsidRDefault="006E10F0" w:rsidP="00907CE5">
      <w:pPr>
        <w:pStyle w:val="afb"/>
        <w:adjustRightInd w:val="0"/>
        <w:rPr>
          <w:rFonts w:ascii="Times New Roman" w:hAnsi="Times New Roman" w:cs="Times New Roman"/>
          <w:szCs w:val="21"/>
          <w:lang w:val="fr-FR"/>
        </w:rPr>
      </w:pPr>
    </w:p>
    <w:p w14:paraId="14A16EF4" w14:textId="77777777" w:rsidR="006E10F0" w:rsidRDefault="006E10F0" w:rsidP="00907CE5">
      <w:pPr>
        <w:pStyle w:val="afb"/>
        <w:adjustRightInd w:val="0"/>
        <w:rPr>
          <w:rFonts w:ascii="Times New Roman" w:hAnsi="Times New Roman" w:cs="Times New Roman"/>
          <w:szCs w:val="21"/>
          <w:lang w:val="fr-FR"/>
        </w:rPr>
      </w:pPr>
    </w:p>
    <w:p w14:paraId="3EBC85CE" w14:textId="77777777" w:rsidR="006E10F0" w:rsidRDefault="006E10F0" w:rsidP="00907CE5">
      <w:pPr>
        <w:pStyle w:val="afb"/>
        <w:adjustRightInd w:val="0"/>
        <w:rPr>
          <w:rFonts w:ascii="Times New Roman" w:hAnsi="Times New Roman" w:cs="Times New Roman"/>
          <w:szCs w:val="21"/>
          <w:lang w:val="fr-FR"/>
        </w:rPr>
      </w:pPr>
    </w:p>
    <w:p w14:paraId="20ADF91F" w14:textId="77777777" w:rsidR="006E10F0" w:rsidRDefault="006E10F0" w:rsidP="00907CE5">
      <w:pPr>
        <w:pStyle w:val="afb"/>
        <w:adjustRightInd w:val="0"/>
        <w:rPr>
          <w:rFonts w:ascii="Times New Roman" w:hAnsi="Times New Roman" w:cs="Times New Roman"/>
          <w:szCs w:val="21"/>
          <w:lang w:val="fr-FR"/>
        </w:rPr>
      </w:pPr>
    </w:p>
    <w:p w14:paraId="6389421D" w14:textId="77777777" w:rsidR="006E10F0" w:rsidRDefault="006E10F0" w:rsidP="00907CE5">
      <w:pPr>
        <w:pStyle w:val="afb"/>
        <w:adjustRightInd w:val="0"/>
        <w:rPr>
          <w:rFonts w:ascii="Times New Roman" w:hAnsi="Times New Roman" w:cs="Times New Roman"/>
          <w:szCs w:val="21"/>
          <w:lang w:val="fr-FR"/>
        </w:rPr>
      </w:pPr>
    </w:p>
    <w:p w14:paraId="66123D8D" w14:textId="77777777" w:rsidR="006E10F0" w:rsidRDefault="006E10F0" w:rsidP="00907CE5">
      <w:pPr>
        <w:pStyle w:val="afb"/>
        <w:adjustRightInd w:val="0"/>
        <w:rPr>
          <w:rFonts w:ascii="Times New Roman" w:hAnsi="Times New Roman" w:cs="Times New Roman"/>
          <w:szCs w:val="21"/>
          <w:lang w:val="fr-FR"/>
        </w:rPr>
      </w:pPr>
    </w:p>
    <w:p w14:paraId="2231F266" w14:textId="77777777" w:rsidR="006E10F0" w:rsidRDefault="006E10F0" w:rsidP="00907CE5">
      <w:pPr>
        <w:pStyle w:val="afb"/>
        <w:adjustRightInd w:val="0"/>
        <w:rPr>
          <w:rFonts w:ascii="Times New Roman" w:hAnsi="Times New Roman" w:cs="Times New Roman"/>
          <w:szCs w:val="21"/>
          <w:lang w:val="fr-FR"/>
        </w:rPr>
      </w:pPr>
    </w:p>
    <w:p w14:paraId="636F373F" w14:textId="77777777" w:rsidR="006E10F0" w:rsidRDefault="006E10F0" w:rsidP="00907CE5">
      <w:pPr>
        <w:pStyle w:val="afb"/>
        <w:adjustRightInd w:val="0"/>
        <w:rPr>
          <w:rFonts w:ascii="Times New Roman" w:hAnsi="Times New Roman" w:cs="Times New Roman"/>
          <w:szCs w:val="21"/>
          <w:lang w:val="fr-FR"/>
        </w:rPr>
      </w:pPr>
    </w:p>
    <w:p w14:paraId="7CED8B68" w14:textId="77777777" w:rsidR="006E10F0" w:rsidRDefault="006E10F0" w:rsidP="00907CE5">
      <w:pPr>
        <w:pStyle w:val="afb"/>
        <w:adjustRightInd w:val="0"/>
        <w:rPr>
          <w:rFonts w:ascii="Times New Roman" w:hAnsi="Times New Roman" w:cs="Times New Roman"/>
          <w:szCs w:val="21"/>
          <w:lang w:val="fr-FR"/>
        </w:rPr>
      </w:pPr>
    </w:p>
    <w:p w14:paraId="5A9DBE48" w14:textId="77777777" w:rsidR="006E10F0" w:rsidRDefault="006E10F0" w:rsidP="00907CE5">
      <w:pPr>
        <w:pStyle w:val="afb"/>
        <w:adjustRightInd w:val="0"/>
        <w:rPr>
          <w:rFonts w:ascii="Times New Roman" w:hAnsi="Times New Roman" w:cs="Times New Roman"/>
          <w:szCs w:val="21"/>
          <w:lang w:val="fr-FR"/>
        </w:rPr>
      </w:pPr>
    </w:p>
    <w:p w14:paraId="517D546C" w14:textId="77777777" w:rsidR="006E10F0" w:rsidRDefault="006E10F0" w:rsidP="00907CE5">
      <w:pPr>
        <w:pStyle w:val="afb"/>
        <w:adjustRightInd w:val="0"/>
        <w:rPr>
          <w:rFonts w:ascii="Times New Roman" w:hAnsi="Times New Roman" w:cs="Times New Roman"/>
          <w:szCs w:val="21"/>
          <w:lang w:val="fr-FR"/>
        </w:rPr>
      </w:pPr>
    </w:p>
    <w:p w14:paraId="71C76A4C" w14:textId="77777777" w:rsidR="006E10F0" w:rsidRDefault="006E10F0" w:rsidP="00907CE5">
      <w:pPr>
        <w:pStyle w:val="afb"/>
        <w:adjustRightInd w:val="0"/>
        <w:rPr>
          <w:rFonts w:ascii="Times New Roman" w:hAnsi="Times New Roman" w:cs="Times New Roman"/>
          <w:szCs w:val="21"/>
          <w:lang w:val="fr-FR"/>
        </w:rPr>
      </w:pPr>
    </w:p>
    <w:p w14:paraId="341B8A81" w14:textId="77777777" w:rsidR="006E10F0" w:rsidRPr="009F4563" w:rsidRDefault="006E10F0" w:rsidP="00907CE5">
      <w:pPr>
        <w:pStyle w:val="afb"/>
        <w:adjustRightInd w:val="0"/>
        <w:rPr>
          <w:rFonts w:ascii="Times New Roman" w:hAnsi="Times New Roman" w:cs="Times New Roman" w:hint="eastAsia"/>
          <w:szCs w:val="21"/>
          <w:lang w:val="fr-FR"/>
        </w:rPr>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游明朝">
    <w:panose1 w:val="02020400000000000000"/>
    <w:charset w:val="80"/>
    <w:family w:val="roman"/>
    <w:pitch w:val="variable"/>
    <w:sig w:usb0="800002E7" w:usb1="2AC7FCFF" w:usb2="00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ゴシック">
    <w:altName w:val="MS PGothic"/>
    <w:panose1 w:val="020B0600070205080204"/>
    <w:charset w:val="80"/>
    <w:family w:val="modern"/>
    <w:pitch w:val="variable"/>
    <w:sig w:usb0="E00002FF" w:usb1="6AC7FDFB" w:usb2="08000012" w:usb3="00000000" w:csb0="0002009F" w:csb1="00000000"/>
  </w:font>
  <w:font w:name="ＭＳ ゴシック">
    <w:altName w:val="MS Gothic"/>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ＭＳ Ｐ明朝">
    <w:altName w:val="MS PMincho"/>
    <w:panose1 w:val="02020600040205080304"/>
    <w:charset w:val="80"/>
    <w:family w:val="roman"/>
    <w:pitch w:val="variable"/>
    <w:sig w:usb0="E00002FF" w:usb1="6AC7FDFB" w:usb2="08000012" w:usb3="00000000" w:csb0="0002009F" w:csb1="00000000"/>
  </w:font>
  <w:font w:name="Palatino Linotype">
    <w:panose1 w:val="02040502050505030304"/>
    <w:charset w:val="00"/>
    <w:family w:val="roman"/>
    <w:pitch w:val="variable"/>
    <w:sig w:usb0="E0000287" w:usb1="40000013" w:usb2="00000000" w:usb3="00000000" w:csb0="0000019F" w:csb1="00000000"/>
  </w:font>
  <w:font w:name="ＭＳ 明朝">
    <w:altName w:val="MS Mincho"/>
    <w:panose1 w:val="02020609040205080304"/>
    <w:charset w:val="80"/>
    <w:family w:val="roman"/>
    <w:pitch w:val="fixed"/>
    <w:sig w:usb0="E00002FF" w:usb1="6AC7FDFB" w:usb2="08000012" w:usb3="00000000" w:csb0="0002009F" w:csb1="00000000"/>
  </w:font>
  <w:font w:name="Garamond">
    <w:panose1 w:val="02020404030301010803"/>
    <w:charset w:val="00"/>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45017820"/>
      <w:docPartObj>
        <w:docPartGallery w:val="Page Numbers (Bottom of Page)"/>
        <w:docPartUnique/>
      </w:docPartObj>
    </w:sdtPr>
    <w:sdtEndPr/>
    <w:sdtContent>
      <w:p w14:paraId="0A9AFE0E" w14:textId="16BD7825" w:rsidR="00DE49E8" w:rsidRDefault="00DE49E8">
        <w:pPr>
          <w:pStyle w:val="ac"/>
          <w:jc w:val="center"/>
        </w:pPr>
        <w:r>
          <w:fldChar w:fldCharType="begin"/>
        </w:r>
        <w:r>
          <w:instrText>PAGE   \* MERGEFORMAT</w:instrText>
        </w:r>
        <w:r>
          <w:fldChar w:fldCharType="separate"/>
        </w:r>
        <w:r>
          <w:rPr>
            <w:lang w:val="ja-JP"/>
          </w:rPr>
          <w:t>2</w:t>
        </w:r>
        <w:r>
          <w:fldChar w:fldCharType="end"/>
        </w:r>
      </w:p>
    </w:sdtContent>
  </w:sdt>
  <w:p w14:paraId="51C0280C" w14:textId="77777777" w:rsidR="004921D3" w:rsidRDefault="004921D3">
    <w:pPr>
      <w:pStyle w:val="ac"/>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4FC5EC3" w14:textId="77777777" w:rsidR="00071278" w:rsidRDefault="00071278" w:rsidP="005A7857">
      <w:r>
        <w:separator/>
      </w:r>
    </w:p>
  </w:footnote>
  <w:footnote w:type="continuationSeparator" w:id="0">
    <w:p w14:paraId="45765F15" w14:textId="77777777" w:rsidR="00071278" w:rsidRDefault="00071278" w:rsidP="005A7857">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2853271A"/>
    <w:multiLevelType w:val="multilevel"/>
    <w:tmpl w:val="A70E445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 w15:restartNumberingAfterBreak="0">
    <w:nsid w:val="302834E9"/>
    <w:multiLevelType w:val="hybridMultilevel"/>
    <w:tmpl w:val="A9C8E2A8"/>
    <w:lvl w:ilvl="0" w:tplc="A62A28CE">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2" w15:restartNumberingAfterBreak="0">
    <w:nsid w:val="32385DFC"/>
    <w:multiLevelType w:val="multilevel"/>
    <w:tmpl w:val="8A9C281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374C2AAC"/>
    <w:multiLevelType w:val="multilevel"/>
    <w:tmpl w:val="80FCA95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5BB16EE3"/>
    <w:multiLevelType w:val="hybridMultilevel"/>
    <w:tmpl w:val="51FEE170"/>
    <w:lvl w:ilvl="0" w:tplc="2D3A8706">
      <w:start w:val="1"/>
      <w:numFmt w:val="decimalEnclosedCircle"/>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abstractNum w:abstractNumId="5" w15:restartNumberingAfterBreak="0">
    <w:nsid w:val="63976CA2"/>
    <w:multiLevelType w:val="multilevel"/>
    <w:tmpl w:val="A2203F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7EDB7423"/>
    <w:multiLevelType w:val="hybridMultilevel"/>
    <w:tmpl w:val="1FCE6862"/>
    <w:lvl w:ilvl="0" w:tplc="DF182184">
      <w:start w:val="1"/>
      <w:numFmt w:val="decimal"/>
      <w:lvlText w:val="%1."/>
      <w:lvlJc w:val="left"/>
      <w:pPr>
        <w:ind w:left="360" w:hanging="360"/>
      </w:pPr>
      <w:rPr>
        <w:rFonts w:hint="default"/>
      </w:rPr>
    </w:lvl>
    <w:lvl w:ilvl="1" w:tplc="04090017" w:tentative="1">
      <w:start w:val="1"/>
      <w:numFmt w:val="aiueoFullWidth"/>
      <w:lvlText w:val="(%2)"/>
      <w:lvlJc w:val="left"/>
      <w:pPr>
        <w:ind w:left="880" w:hanging="440"/>
      </w:pPr>
    </w:lvl>
    <w:lvl w:ilvl="2" w:tplc="04090011" w:tentative="1">
      <w:start w:val="1"/>
      <w:numFmt w:val="decimalEnclosedCircle"/>
      <w:lvlText w:val="%3"/>
      <w:lvlJc w:val="left"/>
      <w:pPr>
        <w:ind w:left="1320" w:hanging="440"/>
      </w:pPr>
    </w:lvl>
    <w:lvl w:ilvl="3" w:tplc="0409000F" w:tentative="1">
      <w:start w:val="1"/>
      <w:numFmt w:val="decimal"/>
      <w:lvlText w:val="%4."/>
      <w:lvlJc w:val="left"/>
      <w:pPr>
        <w:ind w:left="1760" w:hanging="440"/>
      </w:pPr>
    </w:lvl>
    <w:lvl w:ilvl="4" w:tplc="04090017" w:tentative="1">
      <w:start w:val="1"/>
      <w:numFmt w:val="aiueoFullWidth"/>
      <w:lvlText w:val="(%5)"/>
      <w:lvlJc w:val="left"/>
      <w:pPr>
        <w:ind w:left="2200" w:hanging="440"/>
      </w:pPr>
    </w:lvl>
    <w:lvl w:ilvl="5" w:tplc="04090011" w:tentative="1">
      <w:start w:val="1"/>
      <w:numFmt w:val="decimalEnclosedCircle"/>
      <w:lvlText w:val="%6"/>
      <w:lvlJc w:val="left"/>
      <w:pPr>
        <w:ind w:left="2640" w:hanging="440"/>
      </w:pPr>
    </w:lvl>
    <w:lvl w:ilvl="6" w:tplc="0409000F" w:tentative="1">
      <w:start w:val="1"/>
      <w:numFmt w:val="decimal"/>
      <w:lvlText w:val="%7."/>
      <w:lvlJc w:val="left"/>
      <w:pPr>
        <w:ind w:left="3080" w:hanging="440"/>
      </w:pPr>
    </w:lvl>
    <w:lvl w:ilvl="7" w:tplc="04090017" w:tentative="1">
      <w:start w:val="1"/>
      <w:numFmt w:val="aiueoFullWidth"/>
      <w:lvlText w:val="(%8)"/>
      <w:lvlJc w:val="left"/>
      <w:pPr>
        <w:ind w:left="3520" w:hanging="440"/>
      </w:pPr>
    </w:lvl>
    <w:lvl w:ilvl="8" w:tplc="04090011" w:tentative="1">
      <w:start w:val="1"/>
      <w:numFmt w:val="decimalEnclosedCircle"/>
      <w:lvlText w:val="%9"/>
      <w:lvlJc w:val="left"/>
      <w:pPr>
        <w:ind w:left="3960" w:hanging="440"/>
      </w:pPr>
    </w:lvl>
  </w:abstractNum>
  <w:num w:numId="1" w16cid:durableId="351803540">
    <w:abstractNumId w:val="3"/>
  </w:num>
  <w:num w:numId="2" w16cid:durableId="504828665">
    <w:abstractNumId w:val="0"/>
  </w:num>
  <w:num w:numId="3" w16cid:durableId="215744574">
    <w:abstractNumId w:val="6"/>
  </w:num>
  <w:num w:numId="4" w16cid:durableId="375743906">
    <w:abstractNumId w:val="2"/>
  </w:num>
  <w:num w:numId="5" w16cid:durableId="1049232900">
    <w:abstractNumId w:val="5"/>
  </w:num>
  <w:num w:numId="6" w16cid:durableId="1532104873">
    <w:abstractNumId w:val="1"/>
  </w:num>
  <w:num w:numId="7" w16cid:durableId="883367020">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37"/>
  <w:bordersDoNotSurroundHeader/>
  <w:bordersDoNotSurroundFooter/>
  <w:proofState w:spelling="clean" w:grammar="clean"/>
  <w:defaultTabStop w:val="840"/>
  <w:hyphenationZone w:val="425"/>
  <w:displayHorizontalDrawingGridEvery w:val="0"/>
  <w:displayVerticalDrawingGridEvery w:val="2"/>
  <w:characterSpacingControl w:val="compressPunctuation"/>
  <w:hdrShapeDefaults>
    <o:shapedefaults v:ext="edit" spidmax="2050">
      <v:textbox inset="5.85pt,.7pt,5.85pt,.7pt"/>
    </o:shapedefaults>
  </w:hdrShapeDefaults>
  <w:footnotePr>
    <w:footnote w:id="-1"/>
    <w:footnote w:id="0"/>
  </w:footnotePr>
  <w:endnotePr>
    <w:numFmt w:val="decimal"/>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3553FE"/>
    <w:rsid w:val="00001447"/>
    <w:rsid w:val="00002F4F"/>
    <w:rsid w:val="00006BAD"/>
    <w:rsid w:val="00007D15"/>
    <w:rsid w:val="0001045D"/>
    <w:rsid w:val="00012BB4"/>
    <w:rsid w:val="00016322"/>
    <w:rsid w:val="0001657D"/>
    <w:rsid w:val="00026793"/>
    <w:rsid w:val="00030C30"/>
    <w:rsid w:val="00030EC9"/>
    <w:rsid w:val="00031484"/>
    <w:rsid w:val="00032030"/>
    <w:rsid w:val="00032CB0"/>
    <w:rsid w:val="0003309C"/>
    <w:rsid w:val="0003468D"/>
    <w:rsid w:val="000355E8"/>
    <w:rsid w:val="00042C25"/>
    <w:rsid w:val="0004425B"/>
    <w:rsid w:val="0004544B"/>
    <w:rsid w:val="0005245A"/>
    <w:rsid w:val="000537C9"/>
    <w:rsid w:val="00054730"/>
    <w:rsid w:val="00055469"/>
    <w:rsid w:val="00056167"/>
    <w:rsid w:val="00056B65"/>
    <w:rsid w:val="0006466A"/>
    <w:rsid w:val="000665C1"/>
    <w:rsid w:val="00071278"/>
    <w:rsid w:val="00074E61"/>
    <w:rsid w:val="0008013C"/>
    <w:rsid w:val="00084447"/>
    <w:rsid w:val="00092779"/>
    <w:rsid w:val="00092EA2"/>
    <w:rsid w:val="00092F8C"/>
    <w:rsid w:val="00093580"/>
    <w:rsid w:val="00093C14"/>
    <w:rsid w:val="00097371"/>
    <w:rsid w:val="000A3485"/>
    <w:rsid w:val="000A3BA5"/>
    <w:rsid w:val="000A3DEA"/>
    <w:rsid w:val="000A3F6E"/>
    <w:rsid w:val="000A7AAD"/>
    <w:rsid w:val="000B041C"/>
    <w:rsid w:val="000B111C"/>
    <w:rsid w:val="000B45B2"/>
    <w:rsid w:val="000B4F81"/>
    <w:rsid w:val="000B6079"/>
    <w:rsid w:val="000B6E12"/>
    <w:rsid w:val="000C0EA4"/>
    <w:rsid w:val="000C246B"/>
    <w:rsid w:val="000C5191"/>
    <w:rsid w:val="000C5DC4"/>
    <w:rsid w:val="000D374B"/>
    <w:rsid w:val="000D4A59"/>
    <w:rsid w:val="000D6D8E"/>
    <w:rsid w:val="000D7C10"/>
    <w:rsid w:val="000D7F35"/>
    <w:rsid w:val="000E10DE"/>
    <w:rsid w:val="000E214A"/>
    <w:rsid w:val="000E24B4"/>
    <w:rsid w:val="000E3541"/>
    <w:rsid w:val="000E4400"/>
    <w:rsid w:val="000E51CF"/>
    <w:rsid w:val="000E6C0F"/>
    <w:rsid w:val="000F157E"/>
    <w:rsid w:val="000F298C"/>
    <w:rsid w:val="000F2CAF"/>
    <w:rsid w:val="000F4B97"/>
    <w:rsid w:val="000F4F28"/>
    <w:rsid w:val="000F5625"/>
    <w:rsid w:val="000F7529"/>
    <w:rsid w:val="000F7D66"/>
    <w:rsid w:val="0010654B"/>
    <w:rsid w:val="00106884"/>
    <w:rsid w:val="00121A72"/>
    <w:rsid w:val="00121B1E"/>
    <w:rsid w:val="00122323"/>
    <w:rsid w:val="00122355"/>
    <w:rsid w:val="00124771"/>
    <w:rsid w:val="00124C03"/>
    <w:rsid w:val="00125570"/>
    <w:rsid w:val="00125BBA"/>
    <w:rsid w:val="001316BA"/>
    <w:rsid w:val="00133B0A"/>
    <w:rsid w:val="00137009"/>
    <w:rsid w:val="00137183"/>
    <w:rsid w:val="00140756"/>
    <w:rsid w:val="0014113F"/>
    <w:rsid w:val="00141EEE"/>
    <w:rsid w:val="00143EE6"/>
    <w:rsid w:val="00143FBC"/>
    <w:rsid w:val="00150240"/>
    <w:rsid w:val="00151028"/>
    <w:rsid w:val="00153F17"/>
    <w:rsid w:val="00153FA4"/>
    <w:rsid w:val="001550A2"/>
    <w:rsid w:val="00155938"/>
    <w:rsid w:val="00155F33"/>
    <w:rsid w:val="00156E7C"/>
    <w:rsid w:val="00163BDB"/>
    <w:rsid w:val="001709B3"/>
    <w:rsid w:val="001749A9"/>
    <w:rsid w:val="00180153"/>
    <w:rsid w:val="001804E5"/>
    <w:rsid w:val="0018074C"/>
    <w:rsid w:val="001808B6"/>
    <w:rsid w:val="00180F75"/>
    <w:rsid w:val="00182325"/>
    <w:rsid w:val="00185691"/>
    <w:rsid w:val="001906ED"/>
    <w:rsid w:val="001914F9"/>
    <w:rsid w:val="001930E9"/>
    <w:rsid w:val="00193BD9"/>
    <w:rsid w:val="001967AE"/>
    <w:rsid w:val="001973EA"/>
    <w:rsid w:val="001A12AD"/>
    <w:rsid w:val="001A6040"/>
    <w:rsid w:val="001B0196"/>
    <w:rsid w:val="001B0C5F"/>
    <w:rsid w:val="001B1AF2"/>
    <w:rsid w:val="001B360C"/>
    <w:rsid w:val="001B77AC"/>
    <w:rsid w:val="001C2BED"/>
    <w:rsid w:val="001C3835"/>
    <w:rsid w:val="001C5928"/>
    <w:rsid w:val="001C73FE"/>
    <w:rsid w:val="001D16EC"/>
    <w:rsid w:val="001D28EC"/>
    <w:rsid w:val="001D4060"/>
    <w:rsid w:val="001E2A55"/>
    <w:rsid w:val="001E2FAE"/>
    <w:rsid w:val="001E51C0"/>
    <w:rsid w:val="001E6380"/>
    <w:rsid w:val="001F1149"/>
    <w:rsid w:val="001F218D"/>
    <w:rsid w:val="001F4CE0"/>
    <w:rsid w:val="0020199A"/>
    <w:rsid w:val="00201EE2"/>
    <w:rsid w:val="002040DD"/>
    <w:rsid w:val="00204979"/>
    <w:rsid w:val="002049E3"/>
    <w:rsid w:val="00211840"/>
    <w:rsid w:val="00215512"/>
    <w:rsid w:val="002203A0"/>
    <w:rsid w:val="00222AD9"/>
    <w:rsid w:val="00223C62"/>
    <w:rsid w:val="00224EC1"/>
    <w:rsid w:val="00226034"/>
    <w:rsid w:val="00227FD7"/>
    <w:rsid w:val="00231954"/>
    <w:rsid w:val="00232E2E"/>
    <w:rsid w:val="00232E62"/>
    <w:rsid w:val="002339CE"/>
    <w:rsid w:val="00234FEF"/>
    <w:rsid w:val="002367C5"/>
    <w:rsid w:val="00242CD5"/>
    <w:rsid w:val="00244559"/>
    <w:rsid w:val="00250234"/>
    <w:rsid w:val="00251031"/>
    <w:rsid w:val="00251532"/>
    <w:rsid w:val="00252BB1"/>
    <w:rsid w:val="00253682"/>
    <w:rsid w:val="00255AE3"/>
    <w:rsid w:val="00270D1E"/>
    <w:rsid w:val="00270DFC"/>
    <w:rsid w:val="00271C64"/>
    <w:rsid w:val="002745AC"/>
    <w:rsid w:val="00275622"/>
    <w:rsid w:val="002760A7"/>
    <w:rsid w:val="00276868"/>
    <w:rsid w:val="00276DEB"/>
    <w:rsid w:val="00284C71"/>
    <w:rsid w:val="00287C9A"/>
    <w:rsid w:val="00291B8D"/>
    <w:rsid w:val="00295274"/>
    <w:rsid w:val="002A1D9C"/>
    <w:rsid w:val="002A2CFD"/>
    <w:rsid w:val="002A326E"/>
    <w:rsid w:val="002A5D24"/>
    <w:rsid w:val="002A6651"/>
    <w:rsid w:val="002A78CC"/>
    <w:rsid w:val="002B0605"/>
    <w:rsid w:val="002C098B"/>
    <w:rsid w:val="002C6832"/>
    <w:rsid w:val="002D0352"/>
    <w:rsid w:val="002D0E99"/>
    <w:rsid w:val="002D1736"/>
    <w:rsid w:val="002D27D6"/>
    <w:rsid w:val="002D2B5B"/>
    <w:rsid w:val="002D3789"/>
    <w:rsid w:val="002D497A"/>
    <w:rsid w:val="002D4C47"/>
    <w:rsid w:val="002D6314"/>
    <w:rsid w:val="002D72B2"/>
    <w:rsid w:val="002D78BF"/>
    <w:rsid w:val="002E0C49"/>
    <w:rsid w:val="002F0198"/>
    <w:rsid w:val="002F37E1"/>
    <w:rsid w:val="003037BD"/>
    <w:rsid w:val="00304164"/>
    <w:rsid w:val="00305B03"/>
    <w:rsid w:val="00305F86"/>
    <w:rsid w:val="003140E4"/>
    <w:rsid w:val="003159F8"/>
    <w:rsid w:val="0031733F"/>
    <w:rsid w:val="00317CA6"/>
    <w:rsid w:val="00323E94"/>
    <w:rsid w:val="00331257"/>
    <w:rsid w:val="00331A1D"/>
    <w:rsid w:val="00333832"/>
    <w:rsid w:val="0033559D"/>
    <w:rsid w:val="003402EA"/>
    <w:rsid w:val="0034113A"/>
    <w:rsid w:val="00343288"/>
    <w:rsid w:val="00345F11"/>
    <w:rsid w:val="00351AEF"/>
    <w:rsid w:val="003553FE"/>
    <w:rsid w:val="003610D0"/>
    <w:rsid w:val="00361170"/>
    <w:rsid w:val="0036238E"/>
    <w:rsid w:val="00362861"/>
    <w:rsid w:val="003629A8"/>
    <w:rsid w:val="00363BC2"/>
    <w:rsid w:val="00363DB1"/>
    <w:rsid w:val="00364A9C"/>
    <w:rsid w:val="00367904"/>
    <w:rsid w:val="00367A0A"/>
    <w:rsid w:val="00370DF7"/>
    <w:rsid w:val="003738C3"/>
    <w:rsid w:val="00374324"/>
    <w:rsid w:val="00374564"/>
    <w:rsid w:val="003769C9"/>
    <w:rsid w:val="00376D53"/>
    <w:rsid w:val="00377D54"/>
    <w:rsid w:val="00385DBC"/>
    <w:rsid w:val="00386E5B"/>
    <w:rsid w:val="00387718"/>
    <w:rsid w:val="0038785E"/>
    <w:rsid w:val="00390704"/>
    <w:rsid w:val="003966E3"/>
    <w:rsid w:val="003A180E"/>
    <w:rsid w:val="003A2979"/>
    <w:rsid w:val="003A2C1F"/>
    <w:rsid w:val="003A697F"/>
    <w:rsid w:val="003A72BE"/>
    <w:rsid w:val="003A7C08"/>
    <w:rsid w:val="003B3546"/>
    <w:rsid w:val="003B3ECC"/>
    <w:rsid w:val="003B62D9"/>
    <w:rsid w:val="003C02DF"/>
    <w:rsid w:val="003C09B0"/>
    <w:rsid w:val="003C23E8"/>
    <w:rsid w:val="003C5BC2"/>
    <w:rsid w:val="003C6712"/>
    <w:rsid w:val="003C753D"/>
    <w:rsid w:val="003C78AF"/>
    <w:rsid w:val="003C7D96"/>
    <w:rsid w:val="003D5859"/>
    <w:rsid w:val="003D658A"/>
    <w:rsid w:val="003E4359"/>
    <w:rsid w:val="003E5965"/>
    <w:rsid w:val="003E5D74"/>
    <w:rsid w:val="003E7256"/>
    <w:rsid w:val="003F2718"/>
    <w:rsid w:val="003F312C"/>
    <w:rsid w:val="003F3F39"/>
    <w:rsid w:val="003F6288"/>
    <w:rsid w:val="00400853"/>
    <w:rsid w:val="00403207"/>
    <w:rsid w:val="004048DF"/>
    <w:rsid w:val="00405914"/>
    <w:rsid w:val="00407354"/>
    <w:rsid w:val="00407825"/>
    <w:rsid w:val="0041584C"/>
    <w:rsid w:val="004161FB"/>
    <w:rsid w:val="00421959"/>
    <w:rsid w:val="0042250F"/>
    <w:rsid w:val="0042503C"/>
    <w:rsid w:val="0043448A"/>
    <w:rsid w:val="00434F1B"/>
    <w:rsid w:val="004407C4"/>
    <w:rsid w:val="00444C20"/>
    <w:rsid w:val="00450841"/>
    <w:rsid w:val="00451C41"/>
    <w:rsid w:val="004527C6"/>
    <w:rsid w:val="00455880"/>
    <w:rsid w:val="00456E5B"/>
    <w:rsid w:val="004637BF"/>
    <w:rsid w:val="00466EF6"/>
    <w:rsid w:val="0047414C"/>
    <w:rsid w:val="00475AF3"/>
    <w:rsid w:val="0047681D"/>
    <w:rsid w:val="004769D6"/>
    <w:rsid w:val="00476B63"/>
    <w:rsid w:val="004774F1"/>
    <w:rsid w:val="00480384"/>
    <w:rsid w:val="00481A09"/>
    <w:rsid w:val="004850DF"/>
    <w:rsid w:val="004861A3"/>
    <w:rsid w:val="00486E0D"/>
    <w:rsid w:val="00491B6D"/>
    <w:rsid w:val="004921D3"/>
    <w:rsid w:val="00494AF9"/>
    <w:rsid w:val="00495246"/>
    <w:rsid w:val="004969E5"/>
    <w:rsid w:val="004A0F08"/>
    <w:rsid w:val="004A1CE3"/>
    <w:rsid w:val="004A77CA"/>
    <w:rsid w:val="004B1D2E"/>
    <w:rsid w:val="004B2F03"/>
    <w:rsid w:val="004B3F53"/>
    <w:rsid w:val="004B5D52"/>
    <w:rsid w:val="004C23BB"/>
    <w:rsid w:val="004C3EF3"/>
    <w:rsid w:val="004C4CDD"/>
    <w:rsid w:val="004D077F"/>
    <w:rsid w:val="004E1737"/>
    <w:rsid w:val="004E17E0"/>
    <w:rsid w:val="004E1931"/>
    <w:rsid w:val="004E4895"/>
    <w:rsid w:val="004F4685"/>
    <w:rsid w:val="004F5C65"/>
    <w:rsid w:val="005004C6"/>
    <w:rsid w:val="0050106E"/>
    <w:rsid w:val="00502B33"/>
    <w:rsid w:val="0050354C"/>
    <w:rsid w:val="005113FE"/>
    <w:rsid w:val="00512D11"/>
    <w:rsid w:val="005148FC"/>
    <w:rsid w:val="00514B0B"/>
    <w:rsid w:val="00515BB3"/>
    <w:rsid w:val="0052265E"/>
    <w:rsid w:val="00526FB6"/>
    <w:rsid w:val="00532FFB"/>
    <w:rsid w:val="00533152"/>
    <w:rsid w:val="00536196"/>
    <w:rsid w:val="005507D7"/>
    <w:rsid w:val="0055088D"/>
    <w:rsid w:val="00555AAF"/>
    <w:rsid w:val="0055632A"/>
    <w:rsid w:val="00556F77"/>
    <w:rsid w:val="005606F1"/>
    <w:rsid w:val="0056078E"/>
    <w:rsid w:val="00565BA2"/>
    <w:rsid w:val="0057014B"/>
    <w:rsid w:val="005708AC"/>
    <w:rsid w:val="00570FA6"/>
    <w:rsid w:val="005724AD"/>
    <w:rsid w:val="005746D1"/>
    <w:rsid w:val="005763E6"/>
    <w:rsid w:val="00577C26"/>
    <w:rsid w:val="00582D17"/>
    <w:rsid w:val="005837A5"/>
    <w:rsid w:val="005841B3"/>
    <w:rsid w:val="00585BF8"/>
    <w:rsid w:val="00585CF2"/>
    <w:rsid w:val="00585E49"/>
    <w:rsid w:val="00597488"/>
    <w:rsid w:val="005975B9"/>
    <w:rsid w:val="005A25B0"/>
    <w:rsid w:val="005A3C21"/>
    <w:rsid w:val="005A689A"/>
    <w:rsid w:val="005A7857"/>
    <w:rsid w:val="005B00D3"/>
    <w:rsid w:val="005B3754"/>
    <w:rsid w:val="005C1E06"/>
    <w:rsid w:val="005C2F92"/>
    <w:rsid w:val="005C3F3E"/>
    <w:rsid w:val="005D07F8"/>
    <w:rsid w:val="005D2360"/>
    <w:rsid w:val="005D3AE7"/>
    <w:rsid w:val="005D6E03"/>
    <w:rsid w:val="005E15AC"/>
    <w:rsid w:val="005E1615"/>
    <w:rsid w:val="005E307A"/>
    <w:rsid w:val="005E5E0C"/>
    <w:rsid w:val="005E615C"/>
    <w:rsid w:val="005E71CE"/>
    <w:rsid w:val="005E75F8"/>
    <w:rsid w:val="005F0B75"/>
    <w:rsid w:val="005F1DB2"/>
    <w:rsid w:val="005F477C"/>
    <w:rsid w:val="005F5A5F"/>
    <w:rsid w:val="00600CA2"/>
    <w:rsid w:val="006030DB"/>
    <w:rsid w:val="006044E5"/>
    <w:rsid w:val="00615F01"/>
    <w:rsid w:val="00622DA4"/>
    <w:rsid w:val="00622FC1"/>
    <w:rsid w:val="00625186"/>
    <w:rsid w:val="00630F1D"/>
    <w:rsid w:val="00632718"/>
    <w:rsid w:val="00640011"/>
    <w:rsid w:val="00640BFF"/>
    <w:rsid w:val="006433B9"/>
    <w:rsid w:val="006458D0"/>
    <w:rsid w:val="00646B50"/>
    <w:rsid w:val="00655675"/>
    <w:rsid w:val="006571D1"/>
    <w:rsid w:val="00666354"/>
    <w:rsid w:val="00671944"/>
    <w:rsid w:val="00671A58"/>
    <w:rsid w:val="00672848"/>
    <w:rsid w:val="006737A6"/>
    <w:rsid w:val="00674E3C"/>
    <w:rsid w:val="00675612"/>
    <w:rsid w:val="0067649F"/>
    <w:rsid w:val="00676E20"/>
    <w:rsid w:val="00680CD5"/>
    <w:rsid w:val="00681DDA"/>
    <w:rsid w:val="00685C65"/>
    <w:rsid w:val="00686502"/>
    <w:rsid w:val="0068682A"/>
    <w:rsid w:val="006907A5"/>
    <w:rsid w:val="006A5131"/>
    <w:rsid w:val="006A631A"/>
    <w:rsid w:val="006B2FBF"/>
    <w:rsid w:val="006B428F"/>
    <w:rsid w:val="006B5417"/>
    <w:rsid w:val="006B5461"/>
    <w:rsid w:val="006B5B84"/>
    <w:rsid w:val="006C217C"/>
    <w:rsid w:val="006C393B"/>
    <w:rsid w:val="006C3C37"/>
    <w:rsid w:val="006C45B2"/>
    <w:rsid w:val="006C5E70"/>
    <w:rsid w:val="006C6AA3"/>
    <w:rsid w:val="006C7322"/>
    <w:rsid w:val="006D3258"/>
    <w:rsid w:val="006D4DDB"/>
    <w:rsid w:val="006D6DDF"/>
    <w:rsid w:val="006E10F0"/>
    <w:rsid w:val="006E1A13"/>
    <w:rsid w:val="006E37DB"/>
    <w:rsid w:val="006E4267"/>
    <w:rsid w:val="006E5FB1"/>
    <w:rsid w:val="006E60A6"/>
    <w:rsid w:val="006E72BF"/>
    <w:rsid w:val="006F1470"/>
    <w:rsid w:val="006F41E7"/>
    <w:rsid w:val="006F6C6D"/>
    <w:rsid w:val="007027B5"/>
    <w:rsid w:val="007072E7"/>
    <w:rsid w:val="007115C0"/>
    <w:rsid w:val="007121E7"/>
    <w:rsid w:val="00714764"/>
    <w:rsid w:val="00720B58"/>
    <w:rsid w:val="00723E38"/>
    <w:rsid w:val="0073016A"/>
    <w:rsid w:val="00731146"/>
    <w:rsid w:val="00741AFA"/>
    <w:rsid w:val="00743DA9"/>
    <w:rsid w:val="007473CB"/>
    <w:rsid w:val="00751BAA"/>
    <w:rsid w:val="00753418"/>
    <w:rsid w:val="00756798"/>
    <w:rsid w:val="00764975"/>
    <w:rsid w:val="00765F69"/>
    <w:rsid w:val="00767B02"/>
    <w:rsid w:val="00771432"/>
    <w:rsid w:val="00771D3E"/>
    <w:rsid w:val="00772CDB"/>
    <w:rsid w:val="00775830"/>
    <w:rsid w:val="00776A13"/>
    <w:rsid w:val="007821D8"/>
    <w:rsid w:val="007838DE"/>
    <w:rsid w:val="0078553B"/>
    <w:rsid w:val="0078600E"/>
    <w:rsid w:val="00791735"/>
    <w:rsid w:val="00794C6D"/>
    <w:rsid w:val="00794D0C"/>
    <w:rsid w:val="00794F3E"/>
    <w:rsid w:val="007A2E21"/>
    <w:rsid w:val="007A4BAF"/>
    <w:rsid w:val="007A615A"/>
    <w:rsid w:val="007A68C3"/>
    <w:rsid w:val="007A7559"/>
    <w:rsid w:val="007A76ED"/>
    <w:rsid w:val="007A7A69"/>
    <w:rsid w:val="007B372A"/>
    <w:rsid w:val="007B481E"/>
    <w:rsid w:val="007C04F5"/>
    <w:rsid w:val="007C0C1D"/>
    <w:rsid w:val="007C2159"/>
    <w:rsid w:val="007C5960"/>
    <w:rsid w:val="007C6236"/>
    <w:rsid w:val="007C6238"/>
    <w:rsid w:val="007D3A19"/>
    <w:rsid w:val="007D7A35"/>
    <w:rsid w:val="007D7EEC"/>
    <w:rsid w:val="007E02C7"/>
    <w:rsid w:val="007E1CD8"/>
    <w:rsid w:val="007E1EF2"/>
    <w:rsid w:val="007E2E47"/>
    <w:rsid w:val="007E376D"/>
    <w:rsid w:val="007E37E1"/>
    <w:rsid w:val="007E3DE6"/>
    <w:rsid w:val="007E4D8F"/>
    <w:rsid w:val="007E681F"/>
    <w:rsid w:val="007E6EFD"/>
    <w:rsid w:val="007F1572"/>
    <w:rsid w:val="007F1E24"/>
    <w:rsid w:val="007F2B98"/>
    <w:rsid w:val="00800C56"/>
    <w:rsid w:val="00800FB9"/>
    <w:rsid w:val="00802F87"/>
    <w:rsid w:val="00813FC5"/>
    <w:rsid w:val="00814D6F"/>
    <w:rsid w:val="0081581B"/>
    <w:rsid w:val="00817501"/>
    <w:rsid w:val="00821017"/>
    <w:rsid w:val="00821F6E"/>
    <w:rsid w:val="00823081"/>
    <w:rsid w:val="008236AA"/>
    <w:rsid w:val="00823E0B"/>
    <w:rsid w:val="008266A8"/>
    <w:rsid w:val="00830CFA"/>
    <w:rsid w:val="0083156D"/>
    <w:rsid w:val="008364FA"/>
    <w:rsid w:val="0083771D"/>
    <w:rsid w:val="00837CB0"/>
    <w:rsid w:val="00842632"/>
    <w:rsid w:val="00842D61"/>
    <w:rsid w:val="00844671"/>
    <w:rsid w:val="00844F08"/>
    <w:rsid w:val="00846AB5"/>
    <w:rsid w:val="0084785E"/>
    <w:rsid w:val="00850593"/>
    <w:rsid w:val="00854E70"/>
    <w:rsid w:val="008602F0"/>
    <w:rsid w:val="00862B1F"/>
    <w:rsid w:val="008633A9"/>
    <w:rsid w:val="008651F5"/>
    <w:rsid w:val="0087234D"/>
    <w:rsid w:val="0087435C"/>
    <w:rsid w:val="00874E60"/>
    <w:rsid w:val="00875519"/>
    <w:rsid w:val="0088062B"/>
    <w:rsid w:val="0088219F"/>
    <w:rsid w:val="00884EC8"/>
    <w:rsid w:val="0088611D"/>
    <w:rsid w:val="00891773"/>
    <w:rsid w:val="00891E05"/>
    <w:rsid w:val="00893A59"/>
    <w:rsid w:val="00895421"/>
    <w:rsid w:val="0089573D"/>
    <w:rsid w:val="00896B21"/>
    <w:rsid w:val="00897EC5"/>
    <w:rsid w:val="00897F62"/>
    <w:rsid w:val="008A0D2A"/>
    <w:rsid w:val="008A2947"/>
    <w:rsid w:val="008A5EFD"/>
    <w:rsid w:val="008A69C9"/>
    <w:rsid w:val="008B5791"/>
    <w:rsid w:val="008B5D84"/>
    <w:rsid w:val="008B7F7F"/>
    <w:rsid w:val="008C1511"/>
    <w:rsid w:val="008C2890"/>
    <w:rsid w:val="008C2DE5"/>
    <w:rsid w:val="008C6838"/>
    <w:rsid w:val="008D20F3"/>
    <w:rsid w:val="008D2EDE"/>
    <w:rsid w:val="008F3694"/>
    <w:rsid w:val="008F7240"/>
    <w:rsid w:val="00900FD9"/>
    <w:rsid w:val="00902731"/>
    <w:rsid w:val="00903113"/>
    <w:rsid w:val="00904EA1"/>
    <w:rsid w:val="00907862"/>
    <w:rsid w:val="00907CE5"/>
    <w:rsid w:val="00915A41"/>
    <w:rsid w:val="00924232"/>
    <w:rsid w:val="00924CA6"/>
    <w:rsid w:val="0092783D"/>
    <w:rsid w:val="0093052B"/>
    <w:rsid w:val="00933A3F"/>
    <w:rsid w:val="00933F41"/>
    <w:rsid w:val="00934112"/>
    <w:rsid w:val="00942251"/>
    <w:rsid w:val="0094267F"/>
    <w:rsid w:val="00945328"/>
    <w:rsid w:val="00946AB1"/>
    <w:rsid w:val="009527C6"/>
    <w:rsid w:val="00953A69"/>
    <w:rsid w:val="00955504"/>
    <w:rsid w:val="00960632"/>
    <w:rsid w:val="009614D0"/>
    <w:rsid w:val="0096348B"/>
    <w:rsid w:val="00964DE0"/>
    <w:rsid w:val="00966B8B"/>
    <w:rsid w:val="0097029F"/>
    <w:rsid w:val="00975F24"/>
    <w:rsid w:val="00976BD2"/>
    <w:rsid w:val="00980122"/>
    <w:rsid w:val="00980177"/>
    <w:rsid w:val="00981C13"/>
    <w:rsid w:val="00983B04"/>
    <w:rsid w:val="0098401F"/>
    <w:rsid w:val="00984F8A"/>
    <w:rsid w:val="00986F84"/>
    <w:rsid w:val="00990C8B"/>
    <w:rsid w:val="0099377D"/>
    <w:rsid w:val="00993AA5"/>
    <w:rsid w:val="00994334"/>
    <w:rsid w:val="00995353"/>
    <w:rsid w:val="009A0C7A"/>
    <w:rsid w:val="009A34F6"/>
    <w:rsid w:val="009A35FE"/>
    <w:rsid w:val="009A6268"/>
    <w:rsid w:val="009A6B5D"/>
    <w:rsid w:val="009B6DF9"/>
    <w:rsid w:val="009B7082"/>
    <w:rsid w:val="009B71D3"/>
    <w:rsid w:val="009C4293"/>
    <w:rsid w:val="009C6460"/>
    <w:rsid w:val="009C6DD2"/>
    <w:rsid w:val="009C76E0"/>
    <w:rsid w:val="009D08BE"/>
    <w:rsid w:val="009D2F7C"/>
    <w:rsid w:val="009D7701"/>
    <w:rsid w:val="009D7A1B"/>
    <w:rsid w:val="009E3BB9"/>
    <w:rsid w:val="009F046D"/>
    <w:rsid w:val="009F0561"/>
    <w:rsid w:val="009F0837"/>
    <w:rsid w:val="009F20D7"/>
    <w:rsid w:val="009F25A6"/>
    <w:rsid w:val="009F4563"/>
    <w:rsid w:val="009F48DB"/>
    <w:rsid w:val="009F4E46"/>
    <w:rsid w:val="009F67F8"/>
    <w:rsid w:val="00A03112"/>
    <w:rsid w:val="00A036EB"/>
    <w:rsid w:val="00A05FCD"/>
    <w:rsid w:val="00A0632D"/>
    <w:rsid w:val="00A1062E"/>
    <w:rsid w:val="00A11A95"/>
    <w:rsid w:val="00A12541"/>
    <w:rsid w:val="00A13EDE"/>
    <w:rsid w:val="00A20A01"/>
    <w:rsid w:val="00A20E60"/>
    <w:rsid w:val="00A24544"/>
    <w:rsid w:val="00A245BE"/>
    <w:rsid w:val="00A24EF3"/>
    <w:rsid w:val="00A27492"/>
    <w:rsid w:val="00A3033B"/>
    <w:rsid w:val="00A31713"/>
    <w:rsid w:val="00A347B5"/>
    <w:rsid w:val="00A34840"/>
    <w:rsid w:val="00A36C60"/>
    <w:rsid w:val="00A43C55"/>
    <w:rsid w:val="00A43FDD"/>
    <w:rsid w:val="00A5284B"/>
    <w:rsid w:val="00A56794"/>
    <w:rsid w:val="00A63E09"/>
    <w:rsid w:val="00A644CB"/>
    <w:rsid w:val="00A727C9"/>
    <w:rsid w:val="00A74C54"/>
    <w:rsid w:val="00A774EE"/>
    <w:rsid w:val="00A81F55"/>
    <w:rsid w:val="00A826BD"/>
    <w:rsid w:val="00A82707"/>
    <w:rsid w:val="00A8604D"/>
    <w:rsid w:val="00A914E7"/>
    <w:rsid w:val="00A92004"/>
    <w:rsid w:val="00A937A3"/>
    <w:rsid w:val="00A94DEB"/>
    <w:rsid w:val="00AA2DEE"/>
    <w:rsid w:val="00AA2FE2"/>
    <w:rsid w:val="00AA5105"/>
    <w:rsid w:val="00AA5AFD"/>
    <w:rsid w:val="00AA71FD"/>
    <w:rsid w:val="00AB3AEC"/>
    <w:rsid w:val="00AB46E8"/>
    <w:rsid w:val="00AB4A01"/>
    <w:rsid w:val="00AB6043"/>
    <w:rsid w:val="00AB6919"/>
    <w:rsid w:val="00AC1A36"/>
    <w:rsid w:val="00AC72B0"/>
    <w:rsid w:val="00AD09CD"/>
    <w:rsid w:val="00AD2ACB"/>
    <w:rsid w:val="00AE78A4"/>
    <w:rsid w:val="00AE7D04"/>
    <w:rsid w:val="00AE7EB7"/>
    <w:rsid w:val="00AF0038"/>
    <w:rsid w:val="00AF366D"/>
    <w:rsid w:val="00AF38D7"/>
    <w:rsid w:val="00AF3B8C"/>
    <w:rsid w:val="00AF50CF"/>
    <w:rsid w:val="00AF5204"/>
    <w:rsid w:val="00AF7F92"/>
    <w:rsid w:val="00B0023A"/>
    <w:rsid w:val="00B00666"/>
    <w:rsid w:val="00B05550"/>
    <w:rsid w:val="00B101CE"/>
    <w:rsid w:val="00B10578"/>
    <w:rsid w:val="00B11390"/>
    <w:rsid w:val="00B14B5F"/>
    <w:rsid w:val="00B26129"/>
    <w:rsid w:val="00B2693A"/>
    <w:rsid w:val="00B30D3B"/>
    <w:rsid w:val="00B31F8E"/>
    <w:rsid w:val="00B34694"/>
    <w:rsid w:val="00B348CC"/>
    <w:rsid w:val="00B370B8"/>
    <w:rsid w:val="00B40590"/>
    <w:rsid w:val="00B40AC4"/>
    <w:rsid w:val="00B41311"/>
    <w:rsid w:val="00B450CC"/>
    <w:rsid w:val="00B45E63"/>
    <w:rsid w:val="00B46CC6"/>
    <w:rsid w:val="00B50B35"/>
    <w:rsid w:val="00B5104A"/>
    <w:rsid w:val="00B51698"/>
    <w:rsid w:val="00B51A1E"/>
    <w:rsid w:val="00B5317C"/>
    <w:rsid w:val="00B55CFE"/>
    <w:rsid w:val="00B55EEF"/>
    <w:rsid w:val="00B579D9"/>
    <w:rsid w:val="00B615BE"/>
    <w:rsid w:val="00B6727B"/>
    <w:rsid w:val="00B67DA4"/>
    <w:rsid w:val="00B70AD8"/>
    <w:rsid w:val="00B72C9D"/>
    <w:rsid w:val="00B7472D"/>
    <w:rsid w:val="00B8091A"/>
    <w:rsid w:val="00B81955"/>
    <w:rsid w:val="00B82624"/>
    <w:rsid w:val="00B82FDD"/>
    <w:rsid w:val="00B836A1"/>
    <w:rsid w:val="00B8387F"/>
    <w:rsid w:val="00B90733"/>
    <w:rsid w:val="00B90DB8"/>
    <w:rsid w:val="00B91EAA"/>
    <w:rsid w:val="00B92010"/>
    <w:rsid w:val="00B9324A"/>
    <w:rsid w:val="00B96A90"/>
    <w:rsid w:val="00B96E72"/>
    <w:rsid w:val="00B97190"/>
    <w:rsid w:val="00B979D0"/>
    <w:rsid w:val="00BA109A"/>
    <w:rsid w:val="00BA360C"/>
    <w:rsid w:val="00BA37D9"/>
    <w:rsid w:val="00BB09C4"/>
    <w:rsid w:val="00BB0C3F"/>
    <w:rsid w:val="00BB26CD"/>
    <w:rsid w:val="00BC0939"/>
    <w:rsid w:val="00BC201C"/>
    <w:rsid w:val="00BC502D"/>
    <w:rsid w:val="00BD0D0B"/>
    <w:rsid w:val="00BD0D97"/>
    <w:rsid w:val="00BD0D99"/>
    <w:rsid w:val="00BD18E5"/>
    <w:rsid w:val="00BD2204"/>
    <w:rsid w:val="00BD2BF6"/>
    <w:rsid w:val="00BE5B99"/>
    <w:rsid w:val="00BF0BFD"/>
    <w:rsid w:val="00BF16A5"/>
    <w:rsid w:val="00BF1A0E"/>
    <w:rsid w:val="00BF1D8E"/>
    <w:rsid w:val="00BF42D7"/>
    <w:rsid w:val="00BF56B8"/>
    <w:rsid w:val="00BF7B81"/>
    <w:rsid w:val="00BF7DA4"/>
    <w:rsid w:val="00C004B2"/>
    <w:rsid w:val="00C0086F"/>
    <w:rsid w:val="00C03899"/>
    <w:rsid w:val="00C04C16"/>
    <w:rsid w:val="00C10597"/>
    <w:rsid w:val="00C11C0F"/>
    <w:rsid w:val="00C12597"/>
    <w:rsid w:val="00C13507"/>
    <w:rsid w:val="00C15641"/>
    <w:rsid w:val="00C22C76"/>
    <w:rsid w:val="00C23B00"/>
    <w:rsid w:val="00C243F3"/>
    <w:rsid w:val="00C25680"/>
    <w:rsid w:val="00C262BB"/>
    <w:rsid w:val="00C26F2F"/>
    <w:rsid w:val="00C3106F"/>
    <w:rsid w:val="00C31BB6"/>
    <w:rsid w:val="00C33C7A"/>
    <w:rsid w:val="00C35A37"/>
    <w:rsid w:val="00C402E0"/>
    <w:rsid w:val="00C46943"/>
    <w:rsid w:val="00C469DF"/>
    <w:rsid w:val="00C46EC8"/>
    <w:rsid w:val="00C50E80"/>
    <w:rsid w:val="00C531A4"/>
    <w:rsid w:val="00C56A6F"/>
    <w:rsid w:val="00C56DF8"/>
    <w:rsid w:val="00C5785C"/>
    <w:rsid w:val="00C57DEA"/>
    <w:rsid w:val="00C6298E"/>
    <w:rsid w:val="00C63F6D"/>
    <w:rsid w:val="00C657E5"/>
    <w:rsid w:val="00C65A75"/>
    <w:rsid w:val="00C6619A"/>
    <w:rsid w:val="00C6793D"/>
    <w:rsid w:val="00C67B72"/>
    <w:rsid w:val="00C726D3"/>
    <w:rsid w:val="00C732D3"/>
    <w:rsid w:val="00C76FD3"/>
    <w:rsid w:val="00C80C36"/>
    <w:rsid w:val="00C80FF8"/>
    <w:rsid w:val="00C818F5"/>
    <w:rsid w:val="00C83176"/>
    <w:rsid w:val="00C92AC8"/>
    <w:rsid w:val="00C9304D"/>
    <w:rsid w:val="00C93C67"/>
    <w:rsid w:val="00C93F10"/>
    <w:rsid w:val="00C96374"/>
    <w:rsid w:val="00C979BF"/>
    <w:rsid w:val="00C97F8D"/>
    <w:rsid w:val="00CA04E6"/>
    <w:rsid w:val="00CA4A6A"/>
    <w:rsid w:val="00CA540F"/>
    <w:rsid w:val="00CA678C"/>
    <w:rsid w:val="00CA6F97"/>
    <w:rsid w:val="00CA7D07"/>
    <w:rsid w:val="00CB08F5"/>
    <w:rsid w:val="00CB0E7C"/>
    <w:rsid w:val="00CB1E6C"/>
    <w:rsid w:val="00CB3373"/>
    <w:rsid w:val="00CB744A"/>
    <w:rsid w:val="00CC1AE4"/>
    <w:rsid w:val="00CC5633"/>
    <w:rsid w:val="00CC6EA6"/>
    <w:rsid w:val="00CD4D7F"/>
    <w:rsid w:val="00CE168F"/>
    <w:rsid w:val="00CE26C1"/>
    <w:rsid w:val="00CE49D4"/>
    <w:rsid w:val="00CE4AAB"/>
    <w:rsid w:val="00CE5B39"/>
    <w:rsid w:val="00CF1A01"/>
    <w:rsid w:val="00CF38B4"/>
    <w:rsid w:val="00CF4840"/>
    <w:rsid w:val="00CF78A1"/>
    <w:rsid w:val="00D0149A"/>
    <w:rsid w:val="00D02BDC"/>
    <w:rsid w:val="00D03DAC"/>
    <w:rsid w:val="00D13332"/>
    <w:rsid w:val="00D136CF"/>
    <w:rsid w:val="00D138E5"/>
    <w:rsid w:val="00D144E5"/>
    <w:rsid w:val="00D146B6"/>
    <w:rsid w:val="00D237C0"/>
    <w:rsid w:val="00D25D21"/>
    <w:rsid w:val="00D27118"/>
    <w:rsid w:val="00D272DC"/>
    <w:rsid w:val="00D30177"/>
    <w:rsid w:val="00D34036"/>
    <w:rsid w:val="00D35CAE"/>
    <w:rsid w:val="00D3725F"/>
    <w:rsid w:val="00D37849"/>
    <w:rsid w:val="00D41AD4"/>
    <w:rsid w:val="00D41D4C"/>
    <w:rsid w:val="00D4243F"/>
    <w:rsid w:val="00D426D6"/>
    <w:rsid w:val="00D46702"/>
    <w:rsid w:val="00D4715E"/>
    <w:rsid w:val="00D47B61"/>
    <w:rsid w:val="00D50461"/>
    <w:rsid w:val="00D51440"/>
    <w:rsid w:val="00D53107"/>
    <w:rsid w:val="00D5463C"/>
    <w:rsid w:val="00D55544"/>
    <w:rsid w:val="00D61CE8"/>
    <w:rsid w:val="00D641BB"/>
    <w:rsid w:val="00D649D9"/>
    <w:rsid w:val="00D670D5"/>
    <w:rsid w:val="00D70E70"/>
    <w:rsid w:val="00D70F3F"/>
    <w:rsid w:val="00D71059"/>
    <w:rsid w:val="00D7343B"/>
    <w:rsid w:val="00D73634"/>
    <w:rsid w:val="00D7400B"/>
    <w:rsid w:val="00D74DC3"/>
    <w:rsid w:val="00D7579E"/>
    <w:rsid w:val="00D76216"/>
    <w:rsid w:val="00D800EA"/>
    <w:rsid w:val="00D81D88"/>
    <w:rsid w:val="00D8201C"/>
    <w:rsid w:val="00D82197"/>
    <w:rsid w:val="00D82B2F"/>
    <w:rsid w:val="00D90CFA"/>
    <w:rsid w:val="00D90F87"/>
    <w:rsid w:val="00DA1FFB"/>
    <w:rsid w:val="00DA516F"/>
    <w:rsid w:val="00DA5921"/>
    <w:rsid w:val="00DA62F6"/>
    <w:rsid w:val="00DA7AB4"/>
    <w:rsid w:val="00DA7D3E"/>
    <w:rsid w:val="00DA7E39"/>
    <w:rsid w:val="00DB17F3"/>
    <w:rsid w:val="00DB3863"/>
    <w:rsid w:val="00DB3B10"/>
    <w:rsid w:val="00DC0026"/>
    <w:rsid w:val="00DC448C"/>
    <w:rsid w:val="00DC724D"/>
    <w:rsid w:val="00DC7F53"/>
    <w:rsid w:val="00DD06D7"/>
    <w:rsid w:val="00DD203C"/>
    <w:rsid w:val="00DD255C"/>
    <w:rsid w:val="00DD444E"/>
    <w:rsid w:val="00DD585C"/>
    <w:rsid w:val="00DD608B"/>
    <w:rsid w:val="00DD62F6"/>
    <w:rsid w:val="00DE3549"/>
    <w:rsid w:val="00DE49E8"/>
    <w:rsid w:val="00DE567F"/>
    <w:rsid w:val="00DE6E7B"/>
    <w:rsid w:val="00DE7480"/>
    <w:rsid w:val="00DE779E"/>
    <w:rsid w:val="00DF04B1"/>
    <w:rsid w:val="00DF1A74"/>
    <w:rsid w:val="00DF2CAF"/>
    <w:rsid w:val="00DF4C66"/>
    <w:rsid w:val="00E00017"/>
    <w:rsid w:val="00E00C78"/>
    <w:rsid w:val="00E03869"/>
    <w:rsid w:val="00E049B7"/>
    <w:rsid w:val="00E04E3C"/>
    <w:rsid w:val="00E06530"/>
    <w:rsid w:val="00E079B5"/>
    <w:rsid w:val="00E1474B"/>
    <w:rsid w:val="00E211E9"/>
    <w:rsid w:val="00E252CC"/>
    <w:rsid w:val="00E25F89"/>
    <w:rsid w:val="00E33106"/>
    <w:rsid w:val="00E40E3F"/>
    <w:rsid w:val="00E46D0E"/>
    <w:rsid w:val="00E47C0D"/>
    <w:rsid w:val="00E51FDE"/>
    <w:rsid w:val="00E602D3"/>
    <w:rsid w:val="00E6338C"/>
    <w:rsid w:val="00E63434"/>
    <w:rsid w:val="00E67ACA"/>
    <w:rsid w:val="00E70718"/>
    <w:rsid w:val="00E72117"/>
    <w:rsid w:val="00E73535"/>
    <w:rsid w:val="00E7386A"/>
    <w:rsid w:val="00E74AC7"/>
    <w:rsid w:val="00E7773F"/>
    <w:rsid w:val="00E80A48"/>
    <w:rsid w:val="00E817FF"/>
    <w:rsid w:val="00E8401C"/>
    <w:rsid w:val="00E841FC"/>
    <w:rsid w:val="00E90026"/>
    <w:rsid w:val="00E91D8C"/>
    <w:rsid w:val="00E9294D"/>
    <w:rsid w:val="00E92ECA"/>
    <w:rsid w:val="00E939D5"/>
    <w:rsid w:val="00E93A4E"/>
    <w:rsid w:val="00E94A01"/>
    <w:rsid w:val="00E951CA"/>
    <w:rsid w:val="00E9664D"/>
    <w:rsid w:val="00EA4B0B"/>
    <w:rsid w:val="00EA5676"/>
    <w:rsid w:val="00EB4E54"/>
    <w:rsid w:val="00EB5E73"/>
    <w:rsid w:val="00EC0616"/>
    <w:rsid w:val="00EC2977"/>
    <w:rsid w:val="00EC478B"/>
    <w:rsid w:val="00EC4B13"/>
    <w:rsid w:val="00EC5A1B"/>
    <w:rsid w:val="00EC72C9"/>
    <w:rsid w:val="00EC7624"/>
    <w:rsid w:val="00ED37EB"/>
    <w:rsid w:val="00ED5471"/>
    <w:rsid w:val="00ED74C1"/>
    <w:rsid w:val="00EE1B69"/>
    <w:rsid w:val="00EE334E"/>
    <w:rsid w:val="00EE4578"/>
    <w:rsid w:val="00EE5A10"/>
    <w:rsid w:val="00EE7042"/>
    <w:rsid w:val="00EF39C3"/>
    <w:rsid w:val="00EF4384"/>
    <w:rsid w:val="00EF57EB"/>
    <w:rsid w:val="00EF6496"/>
    <w:rsid w:val="00EF6A80"/>
    <w:rsid w:val="00F001F6"/>
    <w:rsid w:val="00F034D2"/>
    <w:rsid w:val="00F10369"/>
    <w:rsid w:val="00F11177"/>
    <w:rsid w:val="00F11D1F"/>
    <w:rsid w:val="00F134C9"/>
    <w:rsid w:val="00F13774"/>
    <w:rsid w:val="00F1397F"/>
    <w:rsid w:val="00F16AAD"/>
    <w:rsid w:val="00F21176"/>
    <w:rsid w:val="00F23014"/>
    <w:rsid w:val="00F2337A"/>
    <w:rsid w:val="00F24F83"/>
    <w:rsid w:val="00F26D06"/>
    <w:rsid w:val="00F30462"/>
    <w:rsid w:val="00F312E2"/>
    <w:rsid w:val="00F3146F"/>
    <w:rsid w:val="00F33B97"/>
    <w:rsid w:val="00F34841"/>
    <w:rsid w:val="00F40069"/>
    <w:rsid w:val="00F4489D"/>
    <w:rsid w:val="00F44A83"/>
    <w:rsid w:val="00F46013"/>
    <w:rsid w:val="00F5098E"/>
    <w:rsid w:val="00F51181"/>
    <w:rsid w:val="00F52410"/>
    <w:rsid w:val="00F528CE"/>
    <w:rsid w:val="00F52F2D"/>
    <w:rsid w:val="00F53CF3"/>
    <w:rsid w:val="00F60172"/>
    <w:rsid w:val="00F64B1B"/>
    <w:rsid w:val="00F656D3"/>
    <w:rsid w:val="00F66338"/>
    <w:rsid w:val="00F707DC"/>
    <w:rsid w:val="00F7254E"/>
    <w:rsid w:val="00F7477F"/>
    <w:rsid w:val="00F80425"/>
    <w:rsid w:val="00F83B74"/>
    <w:rsid w:val="00F90DC0"/>
    <w:rsid w:val="00F92364"/>
    <w:rsid w:val="00F94643"/>
    <w:rsid w:val="00F97ECE"/>
    <w:rsid w:val="00FA01DC"/>
    <w:rsid w:val="00FA1916"/>
    <w:rsid w:val="00FA2DCF"/>
    <w:rsid w:val="00FA4212"/>
    <w:rsid w:val="00FA456C"/>
    <w:rsid w:val="00FA766F"/>
    <w:rsid w:val="00FB1322"/>
    <w:rsid w:val="00FB1E7C"/>
    <w:rsid w:val="00FC2F8D"/>
    <w:rsid w:val="00FC4EAB"/>
    <w:rsid w:val="00FC5CE0"/>
    <w:rsid w:val="00FD153A"/>
    <w:rsid w:val="00FD37FD"/>
    <w:rsid w:val="00FD45D2"/>
    <w:rsid w:val="00FD5D17"/>
    <w:rsid w:val="00FE23B9"/>
    <w:rsid w:val="00FE2FF3"/>
    <w:rsid w:val="00FE3420"/>
    <w:rsid w:val="00FE7104"/>
    <w:rsid w:val="00FE7B30"/>
    <w:rsid w:val="00FF0C78"/>
    <w:rsid w:val="00FF1E87"/>
    <w:rsid w:val="00FF6E62"/>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shapeDefaults>
    <o:shapedefaults v:ext="edit" spidmax="2050">
      <v:textbox inset="5.85pt,.7pt,5.85pt,.7pt"/>
    </o:shapedefaults>
    <o:shapelayout v:ext="edit">
      <o:idmap v:ext="edit" data="2"/>
    </o:shapelayout>
  </w:shapeDefaults>
  <w:decimalSymbol w:val="."/>
  <w:listSeparator w:val=","/>
  <w14:docId w14:val="6808EFF7"/>
  <w15:chartTrackingRefBased/>
  <w15:docId w15:val="{03398FB2-8776-4757-A64F-45862C773DE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1"/>
        <w:szCs w:val="24"/>
        <w:lang w:val="en-US" w:eastAsia="ja-JP"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pPr>
  </w:style>
  <w:style w:type="paragraph" w:styleId="1">
    <w:name w:val="heading 1"/>
    <w:basedOn w:val="a"/>
    <w:next w:val="a"/>
    <w:link w:val="10"/>
    <w:uiPriority w:val="9"/>
    <w:qFormat/>
    <w:rsid w:val="003553FE"/>
    <w:pPr>
      <w:keepNext/>
      <w:keepLines/>
      <w:spacing w:before="280" w:after="80"/>
      <w:outlineLvl w:val="0"/>
    </w:pPr>
    <w:rPr>
      <w:rFonts w:asciiTheme="majorHAnsi" w:eastAsiaTheme="majorEastAsia" w:hAnsiTheme="majorHAnsi" w:cstheme="majorBidi"/>
      <w:color w:val="000000" w:themeColor="text1"/>
      <w:sz w:val="32"/>
      <w:szCs w:val="32"/>
    </w:rPr>
  </w:style>
  <w:style w:type="paragraph" w:styleId="2">
    <w:name w:val="heading 2"/>
    <w:basedOn w:val="a"/>
    <w:next w:val="a"/>
    <w:link w:val="20"/>
    <w:uiPriority w:val="9"/>
    <w:semiHidden/>
    <w:unhideWhenUsed/>
    <w:qFormat/>
    <w:rsid w:val="003553FE"/>
    <w:pPr>
      <w:keepNext/>
      <w:keepLines/>
      <w:spacing w:before="160" w:after="80"/>
      <w:outlineLvl w:val="1"/>
    </w:pPr>
    <w:rPr>
      <w:rFonts w:asciiTheme="majorHAnsi" w:eastAsiaTheme="majorEastAsia" w:hAnsiTheme="majorHAnsi" w:cstheme="majorBidi"/>
      <w:color w:val="000000" w:themeColor="text1"/>
      <w:sz w:val="28"/>
      <w:szCs w:val="28"/>
    </w:rPr>
  </w:style>
  <w:style w:type="paragraph" w:styleId="3">
    <w:name w:val="heading 3"/>
    <w:basedOn w:val="a"/>
    <w:next w:val="a"/>
    <w:link w:val="30"/>
    <w:uiPriority w:val="9"/>
    <w:semiHidden/>
    <w:unhideWhenUsed/>
    <w:qFormat/>
    <w:rsid w:val="003553FE"/>
    <w:pPr>
      <w:keepNext/>
      <w:keepLines/>
      <w:spacing w:before="160" w:after="80"/>
      <w:outlineLvl w:val="2"/>
    </w:pPr>
    <w:rPr>
      <w:rFonts w:asciiTheme="majorHAnsi" w:eastAsiaTheme="majorEastAsia" w:hAnsiTheme="majorHAnsi" w:cstheme="majorBidi"/>
      <w:color w:val="000000" w:themeColor="text1"/>
      <w:sz w:val="24"/>
    </w:rPr>
  </w:style>
  <w:style w:type="paragraph" w:styleId="4">
    <w:name w:val="heading 4"/>
    <w:basedOn w:val="a"/>
    <w:next w:val="a"/>
    <w:link w:val="40"/>
    <w:uiPriority w:val="9"/>
    <w:semiHidden/>
    <w:unhideWhenUsed/>
    <w:qFormat/>
    <w:rsid w:val="003553FE"/>
    <w:pPr>
      <w:keepNext/>
      <w:keepLines/>
      <w:spacing w:before="80" w:after="40"/>
      <w:outlineLvl w:val="3"/>
    </w:pPr>
    <w:rPr>
      <w:rFonts w:asciiTheme="majorHAnsi" w:eastAsiaTheme="majorEastAsia" w:hAnsiTheme="majorHAnsi" w:cstheme="majorBidi"/>
      <w:color w:val="000000" w:themeColor="text1"/>
    </w:rPr>
  </w:style>
  <w:style w:type="paragraph" w:styleId="5">
    <w:name w:val="heading 5"/>
    <w:basedOn w:val="a"/>
    <w:next w:val="a"/>
    <w:link w:val="50"/>
    <w:uiPriority w:val="9"/>
    <w:semiHidden/>
    <w:unhideWhenUsed/>
    <w:qFormat/>
    <w:rsid w:val="003553FE"/>
    <w:pPr>
      <w:keepNext/>
      <w:keepLines/>
      <w:spacing w:before="80" w:after="40"/>
      <w:ind w:leftChars="100" w:left="100"/>
      <w:outlineLvl w:val="4"/>
    </w:pPr>
    <w:rPr>
      <w:rFonts w:asciiTheme="majorHAnsi" w:eastAsiaTheme="majorEastAsia" w:hAnsiTheme="majorHAnsi" w:cstheme="majorBidi"/>
      <w:color w:val="000000" w:themeColor="text1"/>
    </w:rPr>
  </w:style>
  <w:style w:type="paragraph" w:styleId="6">
    <w:name w:val="heading 6"/>
    <w:basedOn w:val="a"/>
    <w:next w:val="a"/>
    <w:link w:val="60"/>
    <w:uiPriority w:val="9"/>
    <w:semiHidden/>
    <w:unhideWhenUsed/>
    <w:qFormat/>
    <w:rsid w:val="003553FE"/>
    <w:pPr>
      <w:keepNext/>
      <w:keepLines/>
      <w:spacing w:before="80" w:after="40"/>
      <w:ind w:leftChars="200" w:left="200"/>
      <w:outlineLvl w:val="5"/>
    </w:pPr>
    <w:rPr>
      <w:rFonts w:asciiTheme="majorHAnsi" w:eastAsiaTheme="majorEastAsia" w:hAnsiTheme="majorHAnsi" w:cstheme="majorBidi"/>
      <w:color w:val="000000" w:themeColor="text1"/>
    </w:rPr>
  </w:style>
  <w:style w:type="paragraph" w:styleId="7">
    <w:name w:val="heading 7"/>
    <w:basedOn w:val="a"/>
    <w:next w:val="a"/>
    <w:link w:val="70"/>
    <w:uiPriority w:val="9"/>
    <w:semiHidden/>
    <w:unhideWhenUsed/>
    <w:qFormat/>
    <w:rsid w:val="003553FE"/>
    <w:pPr>
      <w:keepNext/>
      <w:keepLines/>
      <w:spacing w:before="80" w:after="40"/>
      <w:ind w:leftChars="300" w:left="300"/>
      <w:outlineLvl w:val="6"/>
    </w:pPr>
    <w:rPr>
      <w:rFonts w:asciiTheme="majorHAnsi" w:eastAsiaTheme="majorEastAsia" w:hAnsiTheme="majorHAnsi" w:cstheme="majorBidi"/>
      <w:color w:val="000000" w:themeColor="text1"/>
    </w:rPr>
  </w:style>
  <w:style w:type="paragraph" w:styleId="8">
    <w:name w:val="heading 8"/>
    <w:basedOn w:val="a"/>
    <w:next w:val="a"/>
    <w:link w:val="80"/>
    <w:uiPriority w:val="9"/>
    <w:semiHidden/>
    <w:unhideWhenUsed/>
    <w:qFormat/>
    <w:rsid w:val="003553FE"/>
    <w:pPr>
      <w:keepNext/>
      <w:keepLines/>
      <w:spacing w:before="80" w:after="40"/>
      <w:ind w:leftChars="400" w:left="400"/>
      <w:outlineLvl w:val="7"/>
    </w:pPr>
    <w:rPr>
      <w:rFonts w:asciiTheme="majorHAnsi" w:eastAsiaTheme="majorEastAsia" w:hAnsiTheme="majorHAnsi" w:cstheme="majorBidi"/>
      <w:color w:val="000000" w:themeColor="text1"/>
    </w:rPr>
  </w:style>
  <w:style w:type="paragraph" w:styleId="9">
    <w:name w:val="heading 9"/>
    <w:basedOn w:val="a"/>
    <w:next w:val="a"/>
    <w:link w:val="90"/>
    <w:uiPriority w:val="9"/>
    <w:semiHidden/>
    <w:unhideWhenUsed/>
    <w:qFormat/>
    <w:rsid w:val="003553FE"/>
    <w:pPr>
      <w:keepNext/>
      <w:keepLines/>
      <w:spacing w:before="80" w:after="40"/>
      <w:ind w:leftChars="500" w:left="500"/>
      <w:outlineLvl w:val="8"/>
    </w:pPr>
    <w:rPr>
      <w:rFonts w:asciiTheme="majorHAnsi" w:eastAsiaTheme="majorEastAsia" w:hAnsiTheme="majorHAnsi" w:cstheme="majorBidi"/>
      <w:color w:val="000000" w:themeColor="text1"/>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見出し 1 (文字)"/>
    <w:basedOn w:val="a0"/>
    <w:link w:val="1"/>
    <w:uiPriority w:val="9"/>
    <w:rsid w:val="003553FE"/>
    <w:rPr>
      <w:rFonts w:asciiTheme="majorHAnsi" w:eastAsiaTheme="majorEastAsia" w:hAnsiTheme="majorHAnsi" w:cstheme="majorBidi"/>
      <w:color w:val="000000" w:themeColor="text1"/>
      <w:sz w:val="32"/>
      <w:szCs w:val="32"/>
    </w:rPr>
  </w:style>
  <w:style w:type="character" w:customStyle="1" w:styleId="20">
    <w:name w:val="見出し 2 (文字)"/>
    <w:basedOn w:val="a0"/>
    <w:link w:val="2"/>
    <w:uiPriority w:val="9"/>
    <w:semiHidden/>
    <w:rsid w:val="003553FE"/>
    <w:rPr>
      <w:rFonts w:asciiTheme="majorHAnsi" w:eastAsiaTheme="majorEastAsia" w:hAnsiTheme="majorHAnsi" w:cstheme="majorBidi"/>
      <w:color w:val="000000" w:themeColor="text1"/>
      <w:sz w:val="28"/>
      <w:szCs w:val="28"/>
    </w:rPr>
  </w:style>
  <w:style w:type="character" w:customStyle="1" w:styleId="30">
    <w:name w:val="見出し 3 (文字)"/>
    <w:basedOn w:val="a0"/>
    <w:link w:val="3"/>
    <w:uiPriority w:val="9"/>
    <w:semiHidden/>
    <w:rsid w:val="003553FE"/>
    <w:rPr>
      <w:rFonts w:asciiTheme="majorHAnsi" w:eastAsiaTheme="majorEastAsia" w:hAnsiTheme="majorHAnsi" w:cstheme="majorBidi"/>
      <w:color w:val="000000" w:themeColor="text1"/>
      <w:sz w:val="24"/>
    </w:rPr>
  </w:style>
  <w:style w:type="character" w:customStyle="1" w:styleId="40">
    <w:name w:val="見出し 4 (文字)"/>
    <w:basedOn w:val="a0"/>
    <w:link w:val="4"/>
    <w:uiPriority w:val="9"/>
    <w:semiHidden/>
    <w:rsid w:val="003553FE"/>
    <w:rPr>
      <w:rFonts w:asciiTheme="majorHAnsi" w:eastAsiaTheme="majorEastAsia" w:hAnsiTheme="majorHAnsi" w:cstheme="majorBidi"/>
      <w:color w:val="000000" w:themeColor="text1"/>
    </w:rPr>
  </w:style>
  <w:style w:type="character" w:customStyle="1" w:styleId="50">
    <w:name w:val="見出し 5 (文字)"/>
    <w:basedOn w:val="a0"/>
    <w:link w:val="5"/>
    <w:uiPriority w:val="9"/>
    <w:semiHidden/>
    <w:rsid w:val="003553FE"/>
    <w:rPr>
      <w:rFonts w:asciiTheme="majorHAnsi" w:eastAsiaTheme="majorEastAsia" w:hAnsiTheme="majorHAnsi" w:cstheme="majorBidi"/>
      <w:color w:val="000000" w:themeColor="text1"/>
    </w:rPr>
  </w:style>
  <w:style w:type="character" w:customStyle="1" w:styleId="60">
    <w:name w:val="見出し 6 (文字)"/>
    <w:basedOn w:val="a0"/>
    <w:link w:val="6"/>
    <w:uiPriority w:val="9"/>
    <w:semiHidden/>
    <w:rsid w:val="003553FE"/>
    <w:rPr>
      <w:rFonts w:asciiTheme="majorHAnsi" w:eastAsiaTheme="majorEastAsia" w:hAnsiTheme="majorHAnsi" w:cstheme="majorBidi"/>
      <w:color w:val="000000" w:themeColor="text1"/>
    </w:rPr>
  </w:style>
  <w:style w:type="character" w:customStyle="1" w:styleId="70">
    <w:name w:val="見出し 7 (文字)"/>
    <w:basedOn w:val="a0"/>
    <w:link w:val="7"/>
    <w:uiPriority w:val="9"/>
    <w:semiHidden/>
    <w:rsid w:val="003553FE"/>
    <w:rPr>
      <w:rFonts w:asciiTheme="majorHAnsi" w:eastAsiaTheme="majorEastAsia" w:hAnsiTheme="majorHAnsi" w:cstheme="majorBidi"/>
      <w:color w:val="000000" w:themeColor="text1"/>
    </w:rPr>
  </w:style>
  <w:style w:type="character" w:customStyle="1" w:styleId="80">
    <w:name w:val="見出し 8 (文字)"/>
    <w:basedOn w:val="a0"/>
    <w:link w:val="8"/>
    <w:uiPriority w:val="9"/>
    <w:semiHidden/>
    <w:rsid w:val="003553FE"/>
    <w:rPr>
      <w:rFonts w:asciiTheme="majorHAnsi" w:eastAsiaTheme="majorEastAsia" w:hAnsiTheme="majorHAnsi" w:cstheme="majorBidi"/>
      <w:color w:val="000000" w:themeColor="text1"/>
    </w:rPr>
  </w:style>
  <w:style w:type="character" w:customStyle="1" w:styleId="90">
    <w:name w:val="見出し 9 (文字)"/>
    <w:basedOn w:val="a0"/>
    <w:link w:val="9"/>
    <w:uiPriority w:val="9"/>
    <w:semiHidden/>
    <w:rsid w:val="003553FE"/>
    <w:rPr>
      <w:rFonts w:asciiTheme="majorHAnsi" w:eastAsiaTheme="majorEastAsia" w:hAnsiTheme="majorHAnsi" w:cstheme="majorBidi"/>
      <w:color w:val="000000" w:themeColor="text1"/>
    </w:rPr>
  </w:style>
  <w:style w:type="paragraph" w:styleId="a3">
    <w:name w:val="Title"/>
    <w:basedOn w:val="a"/>
    <w:next w:val="a"/>
    <w:link w:val="a4"/>
    <w:uiPriority w:val="10"/>
    <w:qFormat/>
    <w:rsid w:val="003553FE"/>
    <w:pPr>
      <w:spacing w:after="80"/>
      <w:contextualSpacing/>
      <w:jc w:val="center"/>
    </w:pPr>
    <w:rPr>
      <w:rFonts w:asciiTheme="majorHAnsi" w:eastAsiaTheme="majorEastAsia" w:hAnsiTheme="majorHAnsi" w:cstheme="majorBidi"/>
      <w:spacing w:val="-10"/>
      <w:kern w:val="28"/>
      <w:sz w:val="56"/>
      <w:szCs w:val="56"/>
    </w:rPr>
  </w:style>
  <w:style w:type="character" w:customStyle="1" w:styleId="a4">
    <w:name w:val="表題 (文字)"/>
    <w:basedOn w:val="a0"/>
    <w:link w:val="a3"/>
    <w:uiPriority w:val="10"/>
    <w:rsid w:val="003553FE"/>
    <w:rPr>
      <w:rFonts w:asciiTheme="majorHAnsi" w:eastAsiaTheme="majorEastAsia" w:hAnsiTheme="majorHAnsi" w:cstheme="majorBidi"/>
      <w:spacing w:val="-10"/>
      <w:kern w:val="28"/>
      <w:sz w:val="56"/>
      <w:szCs w:val="56"/>
    </w:rPr>
  </w:style>
  <w:style w:type="paragraph" w:styleId="a5">
    <w:name w:val="Subtitle"/>
    <w:basedOn w:val="a"/>
    <w:next w:val="a"/>
    <w:link w:val="a6"/>
    <w:uiPriority w:val="11"/>
    <w:qFormat/>
    <w:rsid w:val="003553FE"/>
    <w:pPr>
      <w:numPr>
        <w:ilvl w:val="1"/>
      </w:numPr>
      <w:spacing w:after="160"/>
      <w:jc w:val="center"/>
    </w:pPr>
    <w:rPr>
      <w:rFonts w:asciiTheme="majorHAnsi" w:eastAsiaTheme="majorEastAsia" w:hAnsiTheme="majorHAnsi" w:cstheme="majorBidi"/>
      <w:color w:val="595959" w:themeColor="text1" w:themeTint="A6"/>
      <w:spacing w:val="15"/>
      <w:sz w:val="28"/>
      <w:szCs w:val="28"/>
    </w:rPr>
  </w:style>
  <w:style w:type="character" w:customStyle="1" w:styleId="a6">
    <w:name w:val="副題 (文字)"/>
    <w:basedOn w:val="a0"/>
    <w:link w:val="a5"/>
    <w:uiPriority w:val="11"/>
    <w:rsid w:val="003553FE"/>
    <w:rPr>
      <w:rFonts w:asciiTheme="majorHAnsi" w:eastAsiaTheme="majorEastAsia" w:hAnsiTheme="majorHAnsi" w:cstheme="majorBidi"/>
      <w:color w:val="595959" w:themeColor="text1" w:themeTint="A6"/>
      <w:spacing w:val="15"/>
      <w:sz w:val="28"/>
      <w:szCs w:val="28"/>
    </w:rPr>
  </w:style>
  <w:style w:type="paragraph" w:styleId="a7">
    <w:name w:val="Quote"/>
    <w:basedOn w:val="a"/>
    <w:next w:val="a"/>
    <w:link w:val="a8"/>
    <w:uiPriority w:val="29"/>
    <w:qFormat/>
    <w:rsid w:val="003553FE"/>
    <w:pPr>
      <w:spacing w:before="160" w:after="160"/>
      <w:jc w:val="center"/>
    </w:pPr>
    <w:rPr>
      <w:i/>
      <w:iCs/>
      <w:color w:val="404040" w:themeColor="text1" w:themeTint="BF"/>
    </w:rPr>
  </w:style>
  <w:style w:type="character" w:customStyle="1" w:styleId="a8">
    <w:name w:val="引用文 (文字)"/>
    <w:basedOn w:val="a0"/>
    <w:link w:val="a7"/>
    <w:uiPriority w:val="29"/>
    <w:rsid w:val="003553FE"/>
    <w:rPr>
      <w:i/>
      <w:iCs/>
      <w:color w:val="404040" w:themeColor="text1" w:themeTint="BF"/>
    </w:rPr>
  </w:style>
  <w:style w:type="paragraph" w:styleId="a9">
    <w:name w:val="List Paragraph"/>
    <w:basedOn w:val="a"/>
    <w:uiPriority w:val="34"/>
    <w:qFormat/>
    <w:rsid w:val="003553FE"/>
    <w:pPr>
      <w:ind w:left="720"/>
      <w:contextualSpacing/>
    </w:pPr>
  </w:style>
  <w:style w:type="character" w:styleId="21">
    <w:name w:val="Intense Emphasis"/>
    <w:basedOn w:val="a0"/>
    <w:uiPriority w:val="21"/>
    <w:qFormat/>
    <w:rsid w:val="003553FE"/>
    <w:rPr>
      <w:i/>
      <w:iCs/>
      <w:color w:val="2F5496" w:themeColor="accent1" w:themeShade="BF"/>
    </w:rPr>
  </w:style>
  <w:style w:type="paragraph" w:styleId="22">
    <w:name w:val="Intense Quote"/>
    <w:basedOn w:val="a"/>
    <w:next w:val="a"/>
    <w:link w:val="23"/>
    <w:uiPriority w:val="30"/>
    <w:qFormat/>
    <w:rsid w:val="003553FE"/>
    <w:pPr>
      <w:pBdr>
        <w:top w:val="single" w:sz="4" w:space="10" w:color="2F5496" w:themeColor="accent1" w:themeShade="BF"/>
        <w:bottom w:val="single" w:sz="4" w:space="10" w:color="2F5496" w:themeColor="accent1" w:themeShade="BF"/>
      </w:pBdr>
      <w:spacing w:before="360" w:after="360"/>
      <w:ind w:left="864" w:right="864"/>
      <w:jc w:val="center"/>
    </w:pPr>
    <w:rPr>
      <w:i/>
      <w:iCs/>
      <w:color w:val="2F5496" w:themeColor="accent1" w:themeShade="BF"/>
    </w:rPr>
  </w:style>
  <w:style w:type="character" w:customStyle="1" w:styleId="23">
    <w:name w:val="引用文 2 (文字)"/>
    <w:basedOn w:val="a0"/>
    <w:link w:val="22"/>
    <w:uiPriority w:val="30"/>
    <w:rsid w:val="003553FE"/>
    <w:rPr>
      <w:i/>
      <w:iCs/>
      <w:color w:val="2F5496" w:themeColor="accent1" w:themeShade="BF"/>
    </w:rPr>
  </w:style>
  <w:style w:type="character" w:styleId="24">
    <w:name w:val="Intense Reference"/>
    <w:basedOn w:val="a0"/>
    <w:uiPriority w:val="32"/>
    <w:qFormat/>
    <w:rsid w:val="003553FE"/>
    <w:rPr>
      <w:b/>
      <w:bCs/>
      <w:smallCaps/>
      <w:color w:val="2F5496" w:themeColor="accent1" w:themeShade="BF"/>
      <w:spacing w:val="5"/>
    </w:rPr>
  </w:style>
  <w:style w:type="paragraph" w:styleId="aa">
    <w:name w:val="header"/>
    <w:basedOn w:val="a"/>
    <w:link w:val="ab"/>
    <w:uiPriority w:val="99"/>
    <w:unhideWhenUsed/>
    <w:rsid w:val="005A7857"/>
    <w:pPr>
      <w:tabs>
        <w:tab w:val="center" w:pos="4252"/>
        <w:tab w:val="right" w:pos="8504"/>
      </w:tabs>
      <w:snapToGrid w:val="0"/>
    </w:pPr>
  </w:style>
  <w:style w:type="character" w:customStyle="1" w:styleId="ab">
    <w:name w:val="ヘッダー (文字)"/>
    <w:basedOn w:val="a0"/>
    <w:link w:val="aa"/>
    <w:uiPriority w:val="99"/>
    <w:rsid w:val="005A7857"/>
  </w:style>
  <w:style w:type="paragraph" w:styleId="ac">
    <w:name w:val="footer"/>
    <w:basedOn w:val="a"/>
    <w:link w:val="ad"/>
    <w:uiPriority w:val="99"/>
    <w:unhideWhenUsed/>
    <w:rsid w:val="005A7857"/>
    <w:pPr>
      <w:tabs>
        <w:tab w:val="center" w:pos="4252"/>
        <w:tab w:val="right" w:pos="8504"/>
      </w:tabs>
      <w:snapToGrid w:val="0"/>
    </w:pPr>
  </w:style>
  <w:style w:type="character" w:customStyle="1" w:styleId="ad">
    <w:name w:val="フッター (文字)"/>
    <w:basedOn w:val="a0"/>
    <w:link w:val="ac"/>
    <w:uiPriority w:val="99"/>
    <w:rsid w:val="005A7857"/>
  </w:style>
  <w:style w:type="paragraph" w:styleId="Web">
    <w:name w:val="Normal (Web)"/>
    <w:basedOn w:val="a"/>
    <w:uiPriority w:val="99"/>
    <w:semiHidden/>
    <w:unhideWhenUsed/>
    <w:rsid w:val="0047414C"/>
    <w:pPr>
      <w:widowControl/>
      <w:spacing w:before="100" w:beforeAutospacing="1" w:after="100" w:afterAutospacing="1"/>
    </w:pPr>
    <w:rPr>
      <w:rFonts w:ascii="ＭＳ Ｐゴシック" w:eastAsia="ＭＳ Ｐゴシック" w:hAnsi="ＭＳ Ｐゴシック" w:cs="ＭＳ Ｐゴシック"/>
      <w:kern w:val="0"/>
      <w:sz w:val="24"/>
      <w14:ligatures w14:val="none"/>
    </w:rPr>
  </w:style>
  <w:style w:type="paragraph" w:styleId="ae">
    <w:name w:val="footnote text"/>
    <w:basedOn w:val="a"/>
    <w:link w:val="af"/>
    <w:uiPriority w:val="99"/>
    <w:unhideWhenUsed/>
    <w:rsid w:val="00F80425"/>
    <w:pPr>
      <w:snapToGrid w:val="0"/>
    </w:pPr>
  </w:style>
  <w:style w:type="character" w:customStyle="1" w:styleId="af">
    <w:name w:val="脚注文字列 (文字)"/>
    <w:basedOn w:val="a0"/>
    <w:link w:val="ae"/>
    <w:uiPriority w:val="99"/>
    <w:rsid w:val="00F80425"/>
  </w:style>
  <w:style w:type="character" w:styleId="af0">
    <w:name w:val="footnote reference"/>
    <w:basedOn w:val="a0"/>
    <w:uiPriority w:val="99"/>
    <w:semiHidden/>
    <w:unhideWhenUsed/>
    <w:rsid w:val="00F80425"/>
    <w:rPr>
      <w:vertAlign w:val="superscript"/>
    </w:rPr>
  </w:style>
  <w:style w:type="character" w:styleId="af1">
    <w:name w:val="Hyperlink"/>
    <w:basedOn w:val="a0"/>
    <w:uiPriority w:val="99"/>
    <w:unhideWhenUsed/>
    <w:rsid w:val="00EA5676"/>
    <w:rPr>
      <w:color w:val="0563C1" w:themeColor="hyperlink"/>
      <w:u w:val="single"/>
    </w:rPr>
  </w:style>
  <w:style w:type="character" w:styleId="af2">
    <w:name w:val="Unresolved Mention"/>
    <w:basedOn w:val="a0"/>
    <w:uiPriority w:val="99"/>
    <w:semiHidden/>
    <w:unhideWhenUsed/>
    <w:rsid w:val="00EA5676"/>
    <w:rPr>
      <w:color w:val="605E5C"/>
      <w:shd w:val="clear" w:color="auto" w:fill="E1DFDD"/>
    </w:rPr>
  </w:style>
  <w:style w:type="paragraph" w:styleId="af3">
    <w:name w:val="Plain Text"/>
    <w:basedOn w:val="a"/>
    <w:link w:val="af4"/>
    <w:uiPriority w:val="99"/>
    <w:unhideWhenUsed/>
    <w:rsid w:val="00907862"/>
    <w:rPr>
      <w:rFonts w:ascii="ＭＳ ゴシック" w:eastAsia="ＭＳ ゴシック" w:hAnsi="Courier New" w:cs="Courier New"/>
      <w:sz w:val="20"/>
      <w:szCs w:val="21"/>
      <w14:ligatures w14:val="none"/>
    </w:rPr>
  </w:style>
  <w:style w:type="character" w:customStyle="1" w:styleId="af4">
    <w:name w:val="書式なし (文字)"/>
    <w:basedOn w:val="a0"/>
    <w:link w:val="af3"/>
    <w:uiPriority w:val="99"/>
    <w:rsid w:val="00907862"/>
    <w:rPr>
      <w:rFonts w:ascii="ＭＳ ゴシック" w:eastAsia="ＭＳ ゴシック" w:hAnsi="Courier New" w:cs="Courier New"/>
      <w:sz w:val="20"/>
      <w:szCs w:val="21"/>
      <w14:ligatures w14:val="none"/>
    </w:rPr>
  </w:style>
  <w:style w:type="character" w:styleId="af5">
    <w:name w:val="Subtle Emphasis"/>
    <w:basedOn w:val="a0"/>
    <w:uiPriority w:val="19"/>
    <w:qFormat/>
    <w:rsid w:val="00B82FDD"/>
    <w:rPr>
      <w:i/>
      <w:iCs/>
      <w:color w:val="404040" w:themeColor="text1" w:themeTint="BF"/>
    </w:rPr>
  </w:style>
  <w:style w:type="character" w:styleId="af6">
    <w:name w:val="annotation reference"/>
    <w:basedOn w:val="a0"/>
    <w:uiPriority w:val="99"/>
    <w:semiHidden/>
    <w:unhideWhenUsed/>
    <w:rsid w:val="00672848"/>
    <w:rPr>
      <w:sz w:val="18"/>
      <w:szCs w:val="18"/>
    </w:rPr>
  </w:style>
  <w:style w:type="paragraph" w:styleId="af7">
    <w:name w:val="annotation text"/>
    <w:basedOn w:val="a"/>
    <w:link w:val="af8"/>
    <w:uiPriority w:val="99"/>
    <w:unhideWhenUsed/>
    <w:rsid w:val="00672848"/>
  </w:style>
  <w:style w:type="character" w:customStyle="1" w:styleId="af8">
    <w:name w:val="コメント文字列 (文字)"/>
    <w:basedOn w:val="a0"/>
    <w:link w:val="af7"/>
    <w:uiPriority w:val="99"/>
    <w:rsid w:val="00672848"/>
  </w:style>
  <w:style w:type="paragraph" w:styleId="af9">
    <w:name w:val="annotation subject"/>
    <w:basedOn w:val="af7"/>
    <w:next w:val="af7"/>
    <w:link w:val="afa"/>
    <w:uiPriority w:val="99"/>
    <w:semiHidden/>
    <w:unhideWhenUsed/>
    <w:rsid w:val="00672848"/>
    <w:rPr>
      <w:b/>
      <w:bCs/>
    </w:rPr>
  </w:style>
  <w:style w:type="character" w:customStyle="1" w:styleId="afa">
    <w:name w:val="コメント内容 (文字)"/>
    <w:basedOn w:val="af8"/>
    <w:link w:val="af9"/>
    <w:uiPriority w:val="99"/>
    <w:semiHidden/>
    <w:rsid w:val="00672848"/>
    <w:rPr>
      <w:b/>
      <w:bCs/>
    </w:rPr>
  </w:style>
  <w:style w:type="paragraph" w:styleId="afb">
    <w:name w:val="endnote text"/>
    <w:basedOn w:val="a"/>
    <w:link w:val="afc"/>
    <w:uiPriority w:val="99"/>
    <w:unhideWhenUsed/>
    <w:rsid w:val="007A68C3"/>
    <w:pPr>
      <w:snapToGrid w:val="0"/>
    </w:pPr>
  </w:style>
  <w:style w:type="character" w:customStyle="1" w:styleId="afc">
    <w:name w:val="文末脚注文字列 (文字)"/>
    <w:basedOn w:val="a0"/>
    <w:link w:val="afb"/>
    <w:uiPriority w:val="99"/>
    <w:rsid w:val="007A68C3"/>
  </w:style>
  <w:style w:type="character" w:styleId="afd">
    <w:name w:val="endnote reference"/>
    <w:basedOn w:val="a0"/>
    <w:uiPriority w:val="99"/>
    <w:semiHidden/>
    <w:unhideWhenUsed/>
    <w:rsid w:val="007A68C3"/>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9.jpeg"/><Relationship Id="rId21" Type="http://schemas.openxmlformats.org/officeDocument/2006/relationships/image" Target="media/image14.jpeg"/><Relationship Id="rId42" Type="http://schemas.openxmlformats.org/officeDocument/2006/relationships/image" Target="media/image35.jpeg"/><Relationship Id="rId47" Type="http://schemas.openxmlformats.org/officeDocument/2006/relationships/image" Target="media/image40.jpeg"/><Relationship Id="rId63" Type="http://schemas.openxmlformats.org/officeDocument/2006/relationships/image" Target="media/image56.jpeg"/><Relationship Id="rId68" Type="http://schemas.openxmlformats.org/officeDocument/2006/relationships/image" Target="media/image61.jpeg"/><Relationship Id="rId84" Type="http://schemas.openxmlformats.org/officeDocument/2006/relationships/image" Target="media/image77.jpeg"/><Relationship Id="rId89" Type="http://schemas.openxmlformats.org/officeDocument/2006/relationships/image" Target="media/image82.jpeg"/><Relationship Id="rId16" Type="http://schemas.openxmlformats.org/officeDocument/2006/relationships/image" Target="media/image9.png"/><Relationship Id="rId107" Type="http://schemas.openxmlformats.org/officeDocument/2006/relationships/theme" Target="theme/theme1.xml"/><Relationship Id="rId11" Type="http://schemas.openxmlformats.org/officeDocument/2006/relationships/image" Target="media/image4.jpeg"/><Relationship Id="rId32" Type="http://schemas.openxmlformats.org/officeDocument/2006/relationships/image" Target="media/image25.jpeg"/><Relationship Id="rId37" Type="http://schemas.openxmlformats.org/officeDocument/2006/relationships/image" Target="media/image30.jpeg"/><Relationship Id="rId53" Type="http://schemas.openxmlformats.org/officeDocument/2006/relationships/image" Target="media/image46.jpeg"/><Relationship Id="rId58" Type="http://schemas.openxmlformats.org/officeDocument/2006/relationships/image" Target="media/image51.png"/><Relationship Id="rId74" Type="http://schemas.openxmlformats.org/officeDocument/2006/relationships/image" Target="media/image67.jpeg"/><Relationship Id="rId79" Type="http://schemas.openxmlformats.org/officeDocument/2006/relationships/image" Target="media/image72.jpeg"/><Relationship Id="rId102" Type="http://schemas.openxmlformats.org/officeDocument/2006/relationships/image" Target="media/image94.png"/><Relationship Id="rId5" Type="http://schemas.openxmlformats.org/officeDocument/2006/relationships/webSettings" Target="webSettings.xml"/><Relationship Id="rId90" Type="http://schemas.openxmlformats.org/officeDocument/2006/relationships/image" Target="media/image83.jpeg"/><Relationship Id="rId95" Type="http://schemas.openxmlformats.org/officeDocument/2006/relationships/image" Target="media/image88.jpeg"/><Relationship Id="rId22" Type="http://schemas.openxmlformats.org/officeDocument/2006/relationships/image" Target="media/image15.jpeg"/><Relationship Id="rId27" Type="http://schemas.openxmlformats.org/officeDocument/2006/relationships/image" Target="media/image20.jpeg"/><Relationship Id="rId43" Type="http://schemas.openxmlformats.org/officeDocument/2006/relationships/image" Target="media/image36.jpeg"/><Relationship Id="rId48" Type="http://schemas.openxmlformats.org/officeDocument/2006/relationships/image" Target="media/image41.png"/><Relationship Id="rId64" Type="http://schemas.openxmlformats.org/officeDocument/2006/relationships/image" Target="media/image57.jpeg"/><Relationship Id="rId69" Type="http://schemas.openxmlformats.org/officeDocument/2006/relationships/image" Target="media/image62.png"/><Relationship Id="rId80" Type="http://schemas.openxmlformats.org/officeDocument/2006/relationships/image" Target="media/image73.jpe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jpeg"/><Relationship Id="rId33" Type="http://schemas.openxmlformats.org/officeDocument/2006/relationships/image" Target="media/image26.jpe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5.jpeg"/><Relationship Id="rId20" Type="http://schemas.openxmlformats.org/officeDocument/2006/relationships/image" Target="media/image13.jpeg"/><Relationship Id="rId41" Type="http://schemas.openxmlformats.org/officeDocument/2006/relationships/image" Target="media/image34.jpeg"/><Relationship Id="rId54" Type="http://schemas.openxmlformats.org/officeDocument/2006/relationships/image" Target="media/image47.png"/><Relationship Id="rId62" Type="http://schemas.openxmlformats.org/officeDocument/2006/relationships/image" Target="media/image55.jpeg"/><Relationship Id="rId70" Type="http://schemas.openxmlformats.org/officeDocument/2006/relationships/image" Target="media/image63.jpeg"/><Relationship Id="rId75" Type="http://schemas.openxmlformats.org/officeDocument/2006/relationships/image" Target="media/image68.jpeg"/><Relationship Id="rId83" Type="http://schemas.openxmlformats.org/officeDocument/2006/relationships/image" Target="media/image76.png"/><Relationship Id="rId88" Type="http://schemas.openxmlformats.org/officeDocument/2006/relationships/image" Target="media/image81.jpeg"/><Relationship Id="rId91" Type="http://schemas.openxmlformats.org/officeDocument/2006/relationships/image" Target="media/image84.png"/><Relationship Id="rId96" Type="http://schemas.openxmlformats.org/officeDocument/2006/relationships/image" Target="media/image89.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image" Target="media/image16.jpeg"/><Relationship Id="rId28" Type="http://schemas.openxmlformats.org/officeDocument/2006/relationships/image" Target="media/image21.jpeg"/><Relationship Id="rId36" Type="http://schemas.openxmlformats.org/officeDocument/2006/relationships/image" Target="media/image29.jpeg"/><Relationship Id="rId49" Type="http://schemas.openxmlformats.org/officeDocument/2006/relationships/image" Target="media/image42.jpeg"/><Relationship Id="rId57" Type="http://schemas.openxmlformats.org/officeDocument/2006/relationships/image" Target="media/image50.jpeg"/><Relationship Id="rId106" Type="http://schemas.openxmlformats.org/officeDocument/2006/relationships/fontTable" Target="fontTable.xml"/><Relationship Id="rId10" Type="http://schemas.openxmlformats.org/officeDocument/2006/relationships/image" Target="media/image3.jpeg"/><Relationship Id="rId31" Type="http://schemas.openxmlformats.org/officeDocument/2006/relationships/image" Target="media/image24.jpeg"/><Relationship Id="rId44" Type="http://schemas.openxmlformats.org/officeDocument/2006/relationships/image" Target="media/image37.jpeg"/><Relationship Id="rId52" Type="http://schemas.openxmlformats.org/officeDocument/2006/relationships/image" Target="media/image45.jpeg"/><Relationship Id="rId60" Type="http://schemas.openxmlformats.org/officeDocument/2006/relationships/image" Target="media/image53.jpeg"/><Relationship Id="rId65" Type="http://schemas.openxmlformats.org/officeDocument/2006/relationships/image" Target="media/image58.png"/><Relationship Id="rId73" Type="http://schemas.openxmlformats.org/officeDocument/2006/relationships/image" Target="media/image66.png"/><Relationship Id="rId78" Type="http://schemas.openxmlformats.org/officeDocument/2006/relationships/image" Target="media/image71.png"/><Relationship Id="rId81" Type="http://schemas.openxmlformats.org/officeDocument/2006/relationships/image" Target="media/image74.jpeg"/><Relationship Id="rId86" Type="http://schemas.openxmlformats.org/officeDocument/2006/relationships/image" Target="media/image79.jpe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3.jpe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emf"/><Relationship Id="rId39" Type="http://schemas.openxmlformats.org/officeDocument/2006/relationships/image" Target="media/image32.png"/><Relationship Id="rId34" Type="http://schemas.openxmlformats.org/officeDocument/2006/relationships/image" Target="media/image27.jpeg"/><Relationship Id="rId50" Type="http://schemas.openxmlformats.org/officeDocument/2006/relationships/image" Target="media/image43.jpeg"/><Relationship Id="rId55" Type="http://schemas.openxmlformats.org/officeDocument/2006/relationships/image" Target="media/image48.jpeg"/><Relationship Id="rId76" Type="http://schemas.openxmlformats.org/officeDocument/2006/relationships/image" Target="media/image69.jpeg"/><Relationship Id="rId97" Type="http://schemas.openxmlformats.org/officeDocument/2006/relationships/image" Target="media/image90.png"/><Relationship Id="rId104" Type="http://schemas.openxmlformats.org/officeDocument/2006/relationships/image" Target="media/image96.jpeg"/><Relationship Id="rId7" Type="http://schemas.openxmlformats.org/officeDocument/2006/relationships/endnotes" Target="endnotes.xml"/><Relationship Id="rId71" Type="http://schemas.openxmlformats.org/officeDocument/2006/relationships/image" Target="media/image64.jpeg"/><Relationship Id="rId92" Type="http://schemas.openxmlformats.org/officeDocument/2006/relationships/image" Target="media/image85.jpeg"/><Relationship Id="rId2" Type="http://schemas.openxmlformats.org/officeDocument/2006/relationships/numbering" Target="numbering.xml"/><Relationship Id="rId29" Type="http://schemas.openxmlformats.org/officeDocument/2006/relationships/image" Target="media/image22.jpeg"/><Relationship Id="rId24" Type="http://schemas.openxmlformats.org/officeDocument/2006/relationships/image" Target="media/image17.jpeg"/><Relationship Id="rId40" Type="http://schemas.openxmlformats.org/officeDocument/2006/relationships/image" Target="media/image33.jpeg"/><Relationship Id="rId45" Type="http://schemas.openxmlformats.org/officeDocument/2006/relationships/image" Target="media/image38.jpeg"/><Relationship Id="rId66" Type="http://schemas.openxmlformats.org/officeDocument/2006/relationships/image" Target="media/image59.jpeg"/><Relationship Id="rId87" Type="http://schemas.openxmlformats.org/officeDocument/2006/relationships/image" Target="media/image80.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jpeg"/><Relationship Id="rId14" Type="http://schemas.openxmlformats.org/officeDocument/2006/relationships/image" Target="media/image7.png"/><Relationship Id="rId30" Type="http://schemas.openxmlformats.org/officeDocument/2006/relationships/image" Target="media/image23.jpeg"/><Relationship Id="rId35" Type="http://schemas.openxmlformats.org/officeDocument/2006/relationships/image" Target="media/image28.jpeg"/><Relationship Id="rId56" Type="http://schemas.openxmlformats.org/officeDocument/2006/relationships/image" Target="media/image49.png"/><Relationship Id="rId77" Type="http://schemas.openxmlformats.org/officeDocument/2006/relationships/image" Target="media/image70.jpeg"/><Relationship Id="rId100" Type="http://schemas.openxmlformats.org/officeDocument/2006/relationships/hyperlink" Target="https://gallica.bnf.fr/ark:/12148/bpt6k9693136n/f11.double.mini" TargetMode="External"/><Relationship Id="rId105" Type="http://schemas.openxmlformats.org/officeDocument/2006/relationships/footer" Target="footer1.xml"/><Relationship Id="rId8" Type="http://schemas.openxmlformats.org/officeDocument/2006/relationships/image" Target="media/image1.jpeg"/><Relationship Id="rId51" Type="http://schemas.openxmlformats.org/officeDocument/2006/relationships/image" Target="media/image44.jpeg"/><Relationship Id="rId72" Type="http://schemas.openxmlformats.org/officeDocument/2006/relationships/image" Target="media/image65.jpeg"/><Relationship Id="rId93" Type="http://schemas.openxmlformats.org/officeDocument/2006/relationships/image" Target="media/image86.png"/><Relationship Id="rId98" Type="http://schemas.openxmlformats.org/officeDocument/2006/relationships/image" Target="media/image91.jpeg"/><Relationship Id="rId3" Type="http://schemas.openxmlformats.org/officeDocument/2006/relationships/styles" Target="styles.xml"/><Relationship Id="rId25" Type="http://schemas.openxmlformats.org/officeDocument/2006/relationships/image" Target="media/image18.jpeg"/><Relationship Id="rId46" Type="http://schemas.openxmlformats.org/officeDocument/2006/relationships/image" Target="media/image39.png"/><Relationship Id="rId67" Type="http://schemas.openxmlformats.org/officeDocument/2006/relationships/image" Target="media/image60.jpeg"/></Relationship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933DD7-36ED-4406-9B18-F8DDACE5C39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38</Pages>
  <Words>10583</Words>
  <Characters>60324</Characters>
  <Application>Microsoft Office Word</Application>
  <DocSecurity>0</DocSecurity>
  <Lines>502</Lines>
  <Paragraphs>141</Paragraphs>
  <ScaleCrop>false</ScaleCrop>
  <HeadingPairs>
    <vt:vector size="2" baseType="variant">
      <vt:variant>
        <vt:lpstr>タイトル</vt:lpstr>
      </vt:variant>
      <vt:variant>
        <vt:i4>1</vt:i4>
      </vt:variant>
    </vt:vector>
  </HeadingPairs>
  <TitlesOfParts>
    <vt:vector size="1" baseType="lpstr">
      <vt:lpstr/>
    </vt:vector>
  </TitlesOfParts>
  <Company/>
  <LinksUpToDate>false</LinksUpToDate>
  <CharactersWithSpaces>70766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永井　隆則</dc:creator>
  <cp:keywords/>
  <dc:description/>
  <cp:lastModifiedBy>Takanori Nagai</cp:lastModifiedBy>
  <cp:revision>2</cp:revision>
  <cp:lastPrinted>2026-06-03T06:32:00Z</cp:lastPrinted>
  <dcterms:created xsi:type="dcterms:W3CDTF">2026-06-03T06:53:00Z</dcterms:created>
  <dcterms:modified xsi:type="dcterms:W3CDTF">2026-06-03T06:53:00Z</dcterms:modified>
</cp:coreProperties>
</file>